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27" w:rsidRPr="00377BEA" w:rsidRDefault="00FD6027" w:rsidP="00FD6027">
      <w:pPr>
        <w:jc w:val="center"/>
        <w:rPr>
          <w:rFonts w:ascii="Times New Roman" w:eastAsia="Calibri" w:hAnsi="Times New Roman" w:cs="Times New Roman"/>
          <w:b/>
          <w:sz w:val="28"/>
          <w:szCs w:val="28"/>
        </w:rPr>
      </w:pPr>
      <w:r w:rsidRPr="00377BEA">
        <w:rPr>
          <w:rFonts w:ascii="Times New Roman" w:eastAsia="Calibri" w:hAnsi="Times New Roman" w:cs="Times New Roman"/>
          <w:b/>
          <w:sz w:val="28"/>
          <w:szCs w:val="28"/>
        </w:rPr>
        <w:t xml:space="preserve">Территориальная избирательная комиссия </w:t>
      </w:r>
      <w:r w:rsidR="00DD0E1A">
        <w:rPr>
          <w:rFonts w:ascii="Times New Roman" w:eastAsia="Calibri" w:hAnsi="Times New Roman" w:cs="Times New Roman"/>
          <w:b/>
          <w:sz w:val="28"/>
          <w:szCs w:val="28"/>
        </w:rPr>
        <w:t xml:space="preserve">Муезерского </w:t>
      </w:r>
      <w:r w:rsidRPr="00377BEA">
        <w:rPr>
          <w:rFonts w:ascii="Times New Roman" w:eastAsia="Calibri" w:hAnsi="Times New Roman" w:cs="Times New Roman"/>
          <w:b/>
          <w:sz w:val="28"/>
          <w:szCs w:val="28"/>
        </w:rPr>
        <w:t>района</w:t>
      </w:r>
    </w:p>
    <w:p w:rsidR="00FD6027" w:rsidRPr="00377BEA" w:rsidRDefault="00FD6027" w:rsidP="00FD6027">
      <w:pPr>
        <w:ind w:firstLine="567"/>
        <w:jc w:val="center"/>
        <w:rPr>
          <w:rFonts w:ascii="Times New Roman" w:eastAsia="Calibri" w:hAnsi="Times New Roman" w:cs="Times New Roman"/>
          <w:b/>
          <w:sz w:val="28"/>
          <w:szCs w:val="28"/>
        </w:rPr>
      </w:pPr>
      <w:r w:rsidRPr="00377BEA">
        <w:rPr>
          <w:rFonts w:ascii="Times New Roman" w:eastAsia="Calibri" w:hAnsi="Times New Roman" w:cs="Times New Roman"/>
          <w:b/>
          <w:sz w:val="28"/>
          <w:szCs w:val="28"/>
        </w:rPr>
        <w:t>Р Е Ш Е Н И Е</w:t>
      </w:r>
    </w:p>
    <w:p w:rsidR="00FD6027" w:rsidRPr="0058690A" w:rsidRDefault="00FD6027" w:rsidP="00DD0E1A">
      <w:pPr>
        <w:ind w:left="567"/>
        <w:jc w:val="both"/>
        <w:rPr>
          <w:rFonts w:ascii="Times New Roman" w:hAnsi="Times New Roman" w:cs="Times New Roman"/>
          <w:sz w:val="28"/>
          <w:szCs w:val="28"/>
        </w:rPr>
      </w:pPr>
      <w:r>
        <w:rPr>
          <w:rFonts w:ascii="Times New Roman" w:eastAsia="Calibri" w:hAnsi="Times New Roman" w:cs="Times New Roman"/>
          <w:b/>
          <w:sz w:val="28"/>
          <w:szCs w:val="28"/>
        </w:rPr>
        <w:t>«</w:t>
      </w:r>
      <w:r w:rsidR="00640BD0">
        <w:rPr>
          <w:rFonts w:ascii="Times New Roman" w:eastAsia="Calibri" w:hAnsi="Times New Roman" w:cs="Times New Roman"/>
          <w:b/>
          <w:sz w:val="28"/>
          <w:szCs w:val="28"/>
        </w:rPr>
        <w:t>26</w:t>
      </w:r>
      <w:r>
        <w:rPr>
          <w:rFonts w:ascii="Times New Roman" w:eastAsia="Calibri" w:hAnsi="Times New Roman" w:cs="Times New Roman"/>
          <w:b/>
          <w:sz w:val="28"/>
          <w:szCs w:val="28"/>
        </w:rPr>
        <w:t>»</w:t>
      </w:r>
      <w:r w:rsidR="00DD0E1A">
        <w:rPr>
          <w:rFonts w:ascii="Times New Roman" w:eastAsia="Calibri" w:hAnsi="Times New Roman" w:cs="Times New Roman"/>
          <w:b/>
          <w:sz w:val="28"/>
          <w:szCs w:val="28"/>
        </w:rPr>
        <w:t xml:space="preserve"> </w:t>
      </w:r>
      <w:r w:rsidR="00640BD0">
        <w:rPr>
          <w:rFonts w:ascii="Times New Roman" w:eastAsia="Calibri" w:hAnsi="Times New Roman" w:cs="Times New Roman"/>
          <w:b/>
          <w:sz w:val="28"/>
          <w:szCs w:val="28"/>
        </w:rPr>
        <w:t>июля</w:t>
      </w:r>
      <w:r w:rsidR="00DD0E1A">
        <w:rPr>
          <w:rFonts w:ascii="Times New Roman" w:eastAsia="Calibri" w:hAnsi="Times New Roman" w:cs="Times New Roman"/>
          <w:b/>
          <w:sz w:val="28"/>
          <w:szCs w:val="28"/>
        </w:rPr>
        <w:t xml:space="preserve"> </w:t>
      </w:r>
      <w:r w:rsidRPr="00377BEA">
        <w:rPr>
          <w:rFonts w:ascii="Times New Roman" w:eastAsia="Calibri" w:hAnsi="Times New Roman" w:cs="Times New Roman"/>
          <w:b/>
          <w:sz w:val="28"/>
          <w:szCs w:val="28"/>
        </w:rPr>
        <w:t>20</w:t>
      </w:r>
      <w:r w:rsidR="00DD0E1A">
        <w:rPr>
          <w:rFonts w:ascii="Times New Roman" w:eastAsia="Calibri" w:hAnsi="Times New Roman" w:cs="Times New Roman"/>
          <w:b/>
          <w:sz w:val="28"/>
          <w:szCs w:val="28"/>
        </w:rPr>
        <w:t>23</w:t>
      </w:r>
      <w:r w:rsidRPr="00377BEA">
        <w:rPr>
          <w:rFonts w:ascii="Times New Roman" w:eastAsia="Calibri" w:hAnsi="Times New Roman" w:cs="Times New Roman"/>
          <w:b/>
          <w:sz w:val="28"/>
          <w:szCs w:val="28"/>
        </w:rPr>
        <w:t xml:space="preserve"> года</w:t>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Pr="00377BEA">
        <w:rPr>
          <w:rFonts w:ascii="Times New Roman" w:eastAsia="Calibri" w:hAnsi="Times New Roman" w:cs="Times New Roman"/>
          <w:b/>
          <w:sz w:val="28"/>
          <w:szCs w:val="28"/>
        </w:rPr>
        <w:tab/>
      </w:r>
      <w:r w:rsidR="00DD0E1A">
        <w:rPr>
          <w:rFonts w:ascii="Times New Roman" w:eastAsia="Calibri" w:hAnsi="Times New Roman" w:cs="Times New Roman"/>
          <w:b/>
          <w:sz w:val="28"/>
          <w:szCs w:val="28"/>
        </w:rPr>
        <w:t xml:space="preserve">               № 6</w:t>
      </w:r>
      <w:r w:rsidR="00640BD0">
        <w:rPr>
          <w:rFonts w:ascii="Times New Roman" w:eastAsia="Calibri" w:hAnsi="Times New Roman" w:cs="Times New Roman"/>
          <w:b/>
          <w:sz w:val="28"/>
          <w:szCs w:val="28"/>
        </w:rPr>
        <w:t>0</w:t>
      </w:r>
      <w:bookmarkStart w:id="0" w:name="_GoBack"/>
      <w:bookmarkEnd w:id="0"/>
      <w:r w:rsidR="00DD0E1A">
        <w:rPr>
          <w:rFonts w:ascii="Times New Roman" w:eastAsia="Calibri" w:hAnsi="Times New Roman" w:cs="Times New Roman"/>
          <w:b/>
          <w:sz w:val="28"/>
          <w:szCs w:val="28"/>
        </w:rPr>
        <w:t>/284-05</w:t>
      </w:r>
    </w:p>
    <w:p w:rsidR="00400734" w:rsidRPr="00400734" w:rsidRDefault="00400734" w:rsidP="00400734">
      <w:pPr>
        <w:spacing w:after="0" w:line="240" w:lineRule="auto"/>
        <w:jc w:val="center"/>
        <w:rPr>
          <w:rFonts w:ascii="Times New Roman" w:eastAsia="Times New Roman" w:hAnsi="Times New Roman" w:cs="Times New Roman"/>
          <w:bCs/>
          <w:sz w:val="24"/>
          <w:szCs w:val="24"/>
          <w:lang w:eastAsia="ru-RU"/>
        </w:rPr>
      </w:pPr>
    </w:p>
    <w:p w:rsidR="00400734" w:rsidRPr="00FD6027" w:rsidRDefault="00400734" w:rsidP="00400734">
      <w:pPr>
        <w:spacing w:after="0" w:line="240" w:lineRule="auto"/>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w:t>
      </w:r>
      <w:r w:rsidR="008B5DB8" w:rsidRPr="00FD6027">
        <w:rPr>
          <w:rFonts w:ascii="Times New Roman" w:eastAsia="Times New Roman" w:hAnsi="Times New Roman" w:cs="Times New Roman"/>
          <w:b/>
          <w:sz w:val="28"/>
          <w:szCs w:val="28"/>
          <w:lang w:eastAsia="ru-RU"/>
        </w:rPr>
        <w:t xml:space="preserve"> </w:t>
      </w:r>
      <w:r w:rsidRPr="00FD6027">
        <w:rPr>
          <w:rFonts w:ascii="Times New Roman" w:eastAsia="Times New Roman" w:hAnsi="Times New Roman" w:cs="Times New Roman"/>
          <w:b/>
          <w:sz w:val="28"/>
          <w:szCs w:val="28"/>
          <w:lang w:eastAsia="ru-RU"/>
        </w:rPr>
        <w:t xml:space="preserve"> в </w:t>
      </w:r>
      <w:r w:rsidR="0030063C" w:rsidRPr="00FD6027">
        <w:rPr>
          <w:rFonts w:ascii="Times New Roman" w:eastAsia="Times New Roman" w:hAnsi="Times New Roman" w:cs="Times New Roman"/>
          <w:b/>
          <w:sz w:val="28"/>
          <w:szCs w:val="28"/>
          <w:lang w:eastAsia="ru-RU"/>
        </w:rPr>
        <w:t>муниципальных</w:t>
      </w:r>
      <w:r w:rsidRPr="00FD6027">
        <w:rPr>
          <w:rFonts w:ascii="Times New Roman" w:eastAsia="Times New Roman" w:hAnsi="Times New Roman" w:cs="Times New Roman"/>
          <w:b/>
          <w:sz w:val="28"/>
          <w:szCs w:val="28"/>
          <w:lang w:eastAsia="ru-RU"/>
        </w:rPr>
        <w:t xml:space="preserve"> периодических печатных </w:t>
      </w:r>
      <w:proofErr w:type="gramStart"/>
      <w:r w:rsidRPr="00FD6027">
        <w:rPr>
          <w:rFonts w:ascii="Times New Roman" w:eastAsia="Times New Roman" w:hAnsi="Times New Roman" w:cs="Times New Roman"/>
          <w:b/>
          <w:sz w:val="28"/>
          <w:szCs w:val="28"/>
          <w:lang w:eastAsia="ru-RU"/>
        </w:rPr>
        <w:t>изданиях</w:t>
      </w:r>
      <w:proofErr w:type="gramEnd"/>
      <w:r w:rsidRPr="00FD6027">
        <w:rPr>
          <w:rFonts w:ascii="Times New Roman" w:eastAsia="Times New Roman" w:hAnsi="Times New Roman" w:cs="Times New Roman"/>
          <w:b/>
          <w:sz w:val="28"/>
          <w:szCs w:val="28"/>
          <w:lang w:eastAsia="ru-RU"/>
        </w:rPr>
        <w:t xml:space="preserve"> при проведении </w:t>
      </w:r>
      <w:r w:rsidR="0030063C" w:rsidRPr="00FD6027">
        <w:rPr>
          <w:rFonts w:ascii="Times New Roman" w:eastAsia="Times New Roman" w:hAnsi="Times New Roman" w:cs="Times New Roman"/>
          <w:b/>
          <w:sz w:val="28"/>
          <w:szCs w:val="28"/>
          <w:lang w:eastAsia="ru-RU"/>
        </w:rPr>
        <w:t xml:space="preserve"> </w:t>
      </w:r>
      <w:r w:rsidR="00071A67" w:rsidRPr="00071A67">
        <w:rPr>
          <w:rFonts w:ascii="Times New Roman" w:eastAsia="Times New Roman" w:hAnsi="Times New Roman" w:cs="Times New Roman"/>
          <w:b/>
          <w:sz w:val="28"/>
          <w:szCs w:val="28"/>
          <w:lang w:eastAsia="ru-RU"/>
        </w:rPr>
        <w:t>муниципальных выборов назначенных на «10» сентября 2023 года</w:t>
      </w:r>
    </w:p>
    <w:p w:rsidR="00400734" w:rsidRPr="00FD6027" w:rsidRDefault="00400734" w:rsidP="00400734">
      <w:pPr>
        <w:spacing w:after="0" w:line="240" w:lineRule="auto"/>
        <w:jc w:val="both"/>
        <w:rPr>
          <w:rFonts w:ascii="Times New Roman" w:eastAsia="Times New Roman" w:hAnsi="Times New Roman" w:cs="Times New Roman"/>
          <w:b/>
          <w:sz w:val="28"/>
          <w:szCs w:val="28"/>
          <w:lang w:eastAsia="ru-RU"/>
        </w:rPr>
      </w:pPr>
    </w:p>
    <w:p w:rsidR="00400734" w:rsidRPr="00400734" w:rsidRDefault="00400734" w:rsidP="00400734">
      <w:pPr>
        <w:spacing w:after="0" w:line="240" w:lineRule="auto"/>
        <w:jc w:val="both"/>
        <w:rPr>
          <w:rFonts w:ascii="Times New Roman" w:eastAsia="Times New Roman" w:hAnsi="Times New Roman" w:cs="Times New Roman"/>
          <w:sz w:val="24"/>
          <w:szCs w:val="24"/>
          <w:lang w:eastAsia="ru-RU"/>
        </w:rPr>
      </w:pPr>
    </w:p>
    <w:p w:rsidR="00400734" w:rsidRPr="00FD6027" w:rsidRDefault="00400734" w:rsidP="00FD6027">
      <w:pPr>
        <w:spacing w:after="0" w:line="360" w:lineRule="auto"/>
        <w:ind w:firstLine="708"/>
        <w:jc w:val="both"/>
        <w:rPr>
          <w:rFonts w:ascii="Times New Roman" w:eastAsia="Times New Roman" w:hAnsi="Times New Roman" w:cs="Times New Roman"/>
          <w:spacing w:val="30"/>
          <w:sz w:val="28"/>
          <w:szCs w:val="28"/>
          <w:lang w:eastAsia="ru-RU"/>
        </w:rPr>
      </w:pPr>
      <w:r w:rsidRPr="00FD6027">
        <w:rPr>
          <w:rFonts w:ascii="Times New Roman" w:eastAsia="Times New Roman" w:hAnsi="Times New Roman" w:cs="Times New Roman"/>
          <w:sz w:val="28"/>
          <w:szCs w:val="28"/>
          <w:lang w:eastAsia="ru-RU"/>
        </w:rPr>
        <w:t>В соответствии со статьей 1</w:t>
      </w:r>
      <w:r w:rsidR="0030063C" w:rsidRPr="00FD6027">
        <w:rPr>
          <w:rFonts w:ascii="Times New Roman" w:eastAsia="Times New Roman" w:hAnsi="Times New Roman" w:cs="Times New Roman"/>
          <w:sz w:val="28"/>
          <w:szCs w:val="28"/>
          <w:lang w:eastAsia="ru-RU"/>
        </w:rPr>
        <w:t>4</w:t>
      </w:r>
      <w:r w:rsidRPr="00FD6027">
        <w:rPr>
          <w:rFonts w:ascii="Times New Roman" w:eastAsia="Times New Roman" w:hAnsi="Times New Roman" w:cs="Times New Roman"/>
          <w:sz w:val="28"/>
          <w:szCs w:val="28"/>
          <w:lang w:eastAsia="ru-RU"/>
        </w:rPr>
        <w:t>, част</w:t>
      </w:r>
      <w:r w:rsidR="00EE3E1C" w:rsidRPr="00FD6027">
        <w:rPr>
          <w:rFonts w:ascii="Times New Roman" w:eastAsia="Times New Roman" w:hAnsi="Times New Roman" w:cs="Times New Roman"/>
          <w:sz w:val="28"/>
          <w:szCs w:val="28"/>
          <w:lang w:eastAsia="ru-RU"/>
        </w:rPr>
        <w:t>ью 3</w:t>
      </w:r>
      <w:r w:rsidRPr="00FD6027">
        <w:rPr>
          <w:rFonts w:ascii="Times New Roman" w:eastAsia="Times New Roman" w:hAnsi="Times New Roman" w:cs="Times New Roman"/>
          <w:sz w:val="28"/>
          <w:szCs w:val="28"/>
          <w:lang w:eastAsia="ru-RU"/>
        </w:rPr>
        <w:t xml:space="preserve"> статьи </w:t>
      </w:r>
      <w:r w:rsidR="00EE3E1C" w:rsidRPr="00FD6027">
        <w:rPr>
          <w:rFonts w:ascii="Times New Roman" w:eastAsia="Times New Roman" w:hAnsi="Times New Roman" w:cs="Times New Roman"/>
          <w:sz w:val="28"/>
          <w:szCs w:val="28"/>
          <w:lang w:eastAsia="ru-RU"/>
        </w:rPr>
        <w:t>37</w:t>
      </w:r>
      <w:r w:rsidRPr="00FD6027">
        <w:rPr>
          <w:rFonts w:ascii="Times New Roman" w:eastAsia="Times New Roman" w:hAnsi="Times New Roman" w:cs="Times New Roman"/>
          <w:sz w:val="28"/>
          <w:szCs w:val="28"/>
          <w:lang w:eastAsia="ru-RU"/>
        </w:rPr>
        <w:t xml:space="preserve"> Закона Республики Карелия «О </w:t>
      </w:r>
      <w:r w:rsidR="00EE3E1C" w:rsidRPr="00FD6027">
        <w:rPr>
          <w:rFonts w:ascii="Times New Roman" w:eastAsia="Times New Roman" w:hAnsi="Times New Roman" w:cs="Times New Roman"/>
          <w:sz w:val="28"/>
          <w:szCs w:val="28"/>
          <w:lang w:eastAsia="ru-RU"/>
        </w:rPr>
        <w:t>муниципальных выборах в Республике</w:t>
      </w:r>
      <w:r w:rsidRPr="00FD6027">
        <w:rPr>
          <w:rFonts w:ascii="Times New Roman" w:eastAsia="Times New Roman" w:hAnsi="Times New Roman" w:cs="Times New Roman"/>
          <w:sz w:val="28"/>
          <w:szCs w:val="28"/>
          <w:lang w:eastAsia="ru-RU"/>
        </w:rPr>
        <w:t xml:space="preserve"> Карелия» </w:t>
      </w:r>
      <w:r w:rsidR="00FD6027" w:rsidRPr="00FD6027">
        <w:rPr>
          <w:rFonts w:ascii="Times New Roman" w:eastAsia="Times New Roman" w:hAnsi="Times New Roman" w:cs="Times New Roman"/>
          <w:sz w:val="28"/>
          <w:szCs w:val="28"/>
          <w:lang w:eastAsia="ru-RU"/>
        </w:rPr>
        <w:t>Территориальная и</w:t>
      </w:r>
      <w:r w:rsidR="00EE3E1C" w:rsidRPr="00FD6027">
        <w:rPr>
          <w:rFonts w:ascii="Times New Roman" w:eastAsia="Times New Roman" w:hAnsi="Times New Roman" w:cs="Times New Roman"/>
          <w:sz w:val="28"/>
          <w:szCs w:val="28"/>
          <w:lang w:eastAsia="ru-RU"/>
        </w:rPr>
        <w:t xml:space="preserve">збирательная </w:t>
      </w:r>
      <w:r w:rsidRPr="00FD6027">
        <w:rPr>
          <w:rFonts w:ascii="Times New Roman" w:eastAsia="Times New Roman" w:hAnsi="Times New Roman" w:cs="Times New Roman"/>
          <w:sz w:val="28"/>
          <w:szCs w:val="28"/>
          <w:lang w:eastAsia="ru-RU"/>
        </w:rPr>
        <w:t xml:space="preserve">комиссия </w:t>
      </w:r>
      <w:r w:rsidR="00071A67">
        <w:rPr>
          <w:rFonts w:ascii="Times New Roman" w:eastAsia="Times New Roman" w:hAnsi="Times New Roman" w:cs="Times New Roman"/>
          <w:sz w:val="28"/>
          <w:szCs w:val="28"/>
          <w:lang w:eastAsia="ru-RU"/>
        </w:rPr>
        <w:t xml:space="preserve"> Муезерского </w:t>
      </w:r>
      <w:r w:rsidR="00FD6027" w:rsidRPr="00FD6027">
        <w:rPr>
          <w:rFonts w:ascii="Times New Roman" w:eastAsia="Times New Roman" w:hAnsi="Times New Roman" w:cs="Times New Roman"/>
          <w:sz w:val="28"/>
          <w:szCs w:val="28"/>
          <w:lang w:eastAsia="ru-RU"/>
        </w:rPr>
        <w:t>района</w:t>
      </w:r>
      <w:r w:rsidR="00EE3E1C" w:rsidRPr="00FD6027">
        <w:rPr>
          <w:rFonts w:ascii="Times New Roman" w:eastAsia="Times New Roman" w:hAnsi="Times New Roman" w:cs="Times New Roman"/>
          <w:sz w:val="28"/>
          <w:szCs w:val="28"/>
          <w:lang w:eastAsia="ru-RU"/>
        </w:rPr>
        <w:t xml:space="preserve"> </w:t>
      </w:r>
      <w:r w:rsidR="00FD6027" w:rsidRPr="00FD6027">
        <w:rPr>
          <w:rFonts w:ascii="Times New Roman" w:eastAsia="Times New Roman" w:hAnsi="Times New Roman" w:cs="Times New Roman"/>
          <w:sz w:val="28"/>
          <w:szCs w:val="28"/>
          <w:lang w:eastAsia="ru-RU"/>
        </w:rPr>
        <w:t>РЕШИЛА</w:t>
      </w:r>
      <w:r w:rsidRPr="00FD6027">
        <w:rPr>
          <w:rFonts w:ascii="Times New Roman" w:eastAsia="Times New Roman" w:hAnsi="Times New Roman" w:cs="Times New Roman"/>
          <w:spacing w:val="30"/>
          <w:sz w:val="28"/>
          <w:szCs w:val="28"/>
          <w:lang w:eastAsia="ru-RU"/>
        </w:rPr>
        <w:t>:</w:t>
      </w:r>
    </w:p>
    <w:p w:rsidR="00FD6027" w:rsidRDefault="000553B1" w:rsidP="00FD6027">
      <w:pPr>
        <w:pStyle w:val="a7"/>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Провести жеребьевку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w:t>
      </w:r>
      <w:r w:rsidR="00E95D14">
        <w:rPr>
          <w:rFonts w:ascii="Times New Roman" w:eastAsia="Times New Roman" w:hAnsi="Times New Roman" w:cs="Times New Roman"/>
          <w:sz w:val="28"/>
          <w:szCs w:val="28"/>
          <w:lang w:eastAsia="ru-RU"/>
        </w:rPr>
        <w:t>,</w:t>
      </w:r>
      <w:r w:rsidRPr="00FD6027">
        <w:rPr>
          <w:rFonts w:ascii="Times New Roman" w:eastAsia="Times New Roman" w:hAnsi="Times New Roman" w:cs="Times New Roman"/>
          <w:sz w:val="28"/>
          <w:szCs w:val="28"/>
          <w:lang w:eastAsia="ru-RU"/>
        </w:rPr>
        <w:t xml:space="preserve"> при </w:t>
      </w:r>
      <w:r w:rsidR="00071A67" w:rsidRPr="00071A67">
        <w:rPr>
          <w:rFonts w:ascii="Times New Roman" w:eastAsia="Times New Roman" w:hAnsi="Times New Roman" w:cs="Times New Roman"/>
          <w:sz w:val="28"/>
          <w:szCs w:val="28"/>
          <w:lang w:eastAsia="ru-RU"/>
        </w:rPr>
        <w:t>проведении  муниципальных выборов назначенных на «10» сентября 2023 года</w:t>
      </w:r>
      <w:r w:rsidR="00FE47FF">
        <w:rPr>
          <w:rFonts w:ascii="Times New Roman" w:eastAsia="Times New Roman" w:hAnsi="Times New Roman" w:cs="Times New Roman"/>
          <w:sz w:val="28"/>
          <w:szCs w:val="28"/>
          <w:lang w:eastAsia="ru-RU"/>
        </w:rPr>
        <w:t>,</w:t>
      </w:r>
      <w:r w:rsidR="00071A67" w:rsidRPr="00FD6027">
        <w:rPr>
          <w:rFonts w:ascii="Times New Roman" w:eastAsia="Times New Roman" w:hAnsi="Times New Roman" w:cs="Times New Roman"/>
          <w:sz w:val="28"/>
          <w:szCs w:val="28"/>
          <w:lang w:eastAsia="ru-RU"/>
        </w:rPr>
        <w:t xml:space="preserve"> </w:t>
      </w:r>
      <w:r w:rsidR="00FD6027" w:rsidRPr="00FD6027">
        <w:rPr>
          <w:rFonts w:ascii="Times New Roman" w:eastAsia="Times New Roman" w:hAnsi="Times New Roman" w:cs="Times New Roman"/>
          <w:sz w:val="28"/>
          <w:szCs w:val="28"/>
          <w:lang w:eastAsia="ru-RU"/>
        </w:rPr>
        <w:t>«</w:t>
      </w:r>
      <w:r w:rsidR="00E95D14">
        <w:rPr>
          <w:rFonts w:ascii="Times New Roman" w:eastAsia="Times New Roman" w:hAnsi="Times New Roman" w:cs="Times New Roman"/>
          <w:sz w:val="28"/>
          <w:szCs w:val="28"/>
          <w:lang w:eastAsia="ru-RU"/>
        </w:rPr>
        <w:t>07</w:t>
      </w:r>
      <w:r w:rsidR="00FD6027" w:rsidRPr="00FD6027">
        <w:rPr>
          <w:rFonts w:ascii="Times New Roman" w:eastAsia="Times New Roman" w:hAnsi="Times New Roman" w:cs="Times New Roman"/>
          <w:sz w:val="28"/>
          <w:szCs w:val="28"/>
          <w:lang w:eastAsia="ru-RU"/>
        </w:rPr>
        <w:t>»</w:t>
      </w:r>
      <w:r w:rsidRPr="00FD6027">
        <w:rPr>
          <w:rFonts w:ascii="Times New Roman" w:eastAsia="Times New Roman" w:hAnsi="Times New Roman" w:cs="Times New Roman"/>
          <w:sz w:val="28"/>
          <w:szCs w:val="28"/>
          <w:lang w:eastAsia="ru-RU"/>
        </w:rPr>
        <w:t xml:space="preserve"> </w:t>
      </w:r>
      <w:r w:rsidR="00E95D14">
        <w:rPr>
          <w:rFonts w:ascii="Times New Roman" w:eastAsia="Times New Roman" w:hAnsi="Times New Roman" w:cs="Times New Roman"/>
          <w:sz w:val="28"/>
          <w:szCs w:val="28"/>
          <w:lang w:eastAsia="ru-RU"/>
        </w:rPr>
        <w:t>августа</w:t>
      </w:r>
      <w:r w:rsidRPr="00FD6027">
        <w:rPr>
          <w:rFonts w:ascii="Times New Roman" w:eastAsia="Times New Roman" w:hAnsi="Times New Roman" w:cs="Times New Roman"/>
          <w:sz w:val="28"/>
          <w:szCs w:val="28"/>
          <w:lang w:eastAsia="ru-RU"/>
        </w:rPr>
        <w:t xml:space="preserve"> 20</w:t>
      </w:r>
      <w:r w:rsidR="00E95D14">
        <w:rPr>
          <w:rFonts w:ascii="Times New Roman" w:eastAsia="Times New Roman" w:hAnsi="Times New Roman" w:cs="Times New Roman"/>
          <w:sz w:val="28"/>
          <w:szCs w:val="28"/>
          <w:lang w:eastAsia="ru-RU"/>
        </w:rPr>
        <w:t>23</w:t>
      </w:r>
      <w:r w:rsidRPr="00FD6027">
        <w:rPr>
          <w:rFonts w:ascii="Times New Roman" w:eastAsia="Times New Roman" w:hAnsi="Times New Roman" w:cs="Times New Roman"/>
          <w:sz w:val="28"/>
          <w:szCs w:val="28"/>
          <w:lang w:eastAsia="ru-RU"/>
        </w:rPr>
        <w:t xml:space="preserve"> года в 14.00 в помещении </w:t>
      </w:r>
      <w:r w:rsidR="006A2F9E">
        <w:rPr>
          <w:rFonts w:ascii="Times New Roman" w:eastAsia="Times New Roman" w:hAnsi="Times New Roman" w:cs="Times New Roman"/>
          <w:sz w:val="28"/>
          <w:szCs w:val="28"/>
          <w:lang w:eastAsia="ru-RU"/>
        </w:rPr>
        <w:t>Территориальной избирательной комиссии Муезерского района</w:t>
      </w:r>
      <w:r w:rsidR="00F61459" w:rsidRPr="00FD6027">
        <w:rPr>
          <w:rFonts w:ascii="Times New Roman" w:eastAsia="Times New Roman" w:hAnsi="Times New Roman" w:cs="Times New Roman"/>
          <w:sz w:val="28"/>
          <w:szCs w:val="28"/>
          <w:lang w:eastAsia="ru-RU"/>
        </w:rPr>
        <w:t xml:space="preserve"> по адресу: </w:t>
      </w:r>
      <w:proofErr w:type="spellStart"/>
      <w:r w:rsidR="00FE47FF">
        <w:rPr>
          <w:rFonts w:ascii="Times New Roman" w:eastAsia="Times New Roman" w:hAnsi="Times New Roman" w:cs="Times New Roman"/>
          <w:sz w:val="28"/>
          <w:szCs w:val="28"/>
          <w:lang w:eastAsia="ru-RU"/>
        </w:rPr>
        <w:t>пгт</w:t>
      </w:r>
      <w:proofErr w:type="spellEnd"/>
      <w:r w:rsidR="00F61459" w:rsidRPr="00FD6027">
        <w:rPr>
          <w:rFonts w:ascii="Times New Roman" w:eastAsia="Times New Roman" w:hAnsi="Times New Roman" w:cs="Times New Roman"/>
          <w:sz w:val="28"/>
          <w:szCs w:val="28"/>
          <w:lang w:eastAsia="ru-RU"/>
        </w:rPr>
        <w:t>.</w:t>
      </w:r>
      <w:r w:rsidR="00FE47FF">
        <w:rPr>
          <w:rFonts w:ascii="Times New Roman" w:eastAsia="Times New Roman" w:hAnsi="Times New Roman" w:cs="Times New Roman"/>
          <w:sz w:val="28"/>
          <w:szCs w:val="28"/>
          <w:lang w:eastAsia="ru-RU"/>
        </w:rPr>
        <w:t xml:space="preserve"> Муезерский</w:t>
      </w:r>
      <w:r w:rsidRPr="00FD6027">
        <w:rPr>
          <w:rFonts w:ascii="Times New Roman" w:eastAsia="Times New Roman" w:hAnsi="Times New Roman" w:cs="Times New Roman"/>
          <w:sz w:val="28"/>
          <w:szCs w:val="28"/>
          <w:lang w:eastAsia="ru-RU"/>
        </w:rPr>
        <w:t xml:space="preserve">, </w:t>
      </w:r>
      <w:r w:rsidR="00FD6027" w:rsidRPr="00FD6027">
        <w:rPr>
          <w:rFonts w:ascii="Times New Roman" w:eastAsia="Times New Roman" w:hAnsi="Times New Roman" w:cs="Times New Roman"/>
          <w:sz w:val="28"/>
          <w:szCs w:val="28"/>
          <w:lang w:eastAsia="ru-RU"/>
        </w:rPr>
        <w:t>ул.</w:t>
      </w:r>
      <w:r w:rsidR="00FE47FF">
        <w:rPr>
          <w:rFonts w:ascii="Times New Roman" w:eastAsia="Times New Roman" w:hAnsi="Times New Roman" w:cs="Times New Roman"/>
          <w:sz w:val="28"/>
          <w:szCs w:val="28"/>
          <w:lang w:eastAsia="ru-RU"/>
        </w:rPr>
        <w:t xml:space="preserve"> </w:t>
      </w:r>
      <w:proofErr w:type="gramStart"/>
      <w:r w:rsidR="00FE47FF">
        <w:rPr>
          <w:rFonts w:ascii="Times New Roman" w:eastAsia="Times New Roman" w:hAnsi="Times New Roman" w:cs="Times New Roman"/>
          <w:sz w:val="28"/>
          <w:szCs w:val="28"/>
          <w:lang w:eastAsia="ru-RU"/>
        </w:rPr>
        <w:t>Октябрьская</w:t>
      </w:r>
      <w:proofErr w:type="gramEnd"/>
      <w:r w:rsidR="00FD6027" w:rsidRPr="00FD6027">
        <w:rPr>
          <w:rFonts w:ascii="Times New Roman" w:eastAsia="Times New Roman" w:hAnsi="Times New Roman" w:cs="Times New Roman"/>
          <w:sz w:val="28"/>
          <w:szCs w:val="28"/>
          <w:lang w:eastAsia="ru-RU"/>
        </w:rPr>
        <w:t>, д.</w:t>
      </w:r>
      <w:r w:rsidR="00FE47FF">
        <w:rPr>
          <w:rFonts w:ascii="Times New Roman" w:eastAsia="Times New Roman" w:hAnsi="Times New Roman" w:cs="Times New Roman"/>
          <w:sz w:val="28"/>
          <w:szCs w:val="28"/>
          <w:lang w:eastAsia="ru-RU"/>
        </w:rPr>
        <w:t xml:space="preserve">  28</w:t>
      </w:r>
      <w:r w:rsidR="00FD6027">
        <w:rPr>
          <w:rFonts w:ascii="Times New Roman" w:eastAsia="Times New Roman" w:hAnsi="Times New Roman" w:cs="Times New Roman"/>
          <w:sz w:val="28"/>
          <w:szCs w:val="28"/>
          <w:lang w:eastAsia="ru-RU"/>
        </w:rPr>
        <w:t>.</w:t>
      </w:r>
    </w:p>
    <w:p w:rsidR="00400734" w:rsidRPr="00FD6027" w:rsidRDefault="00FD6027" w:rsidP="00FD6027">
      <w:pPr>
        <w:pStyle w:val="a7"/>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 </w:t>
      </w:r>
      <w:r w:rsidR="00400734" w:rsidRPr="00FD6027">
        <w:rPr>
          <w:rFonts w:ascii="Times New Roman" w:eastAsia="Times New Roman" w:hAnsi="Times New Roman" w:cs="Times New Roman"/>
          <w:sz w:val="28"/>
          <w:szCs w:val="28"/>
          <w:lang w:eastAsia="ru-RU"/>
        </w:rPr>
        <w:t xml:space="preserve">Утвердить Порядок проведения жеребьевки </w:t>
      </w:r>
      <w:proofErr w:type="gramStart"/>
      <w:r w:rsidR="008B5DB8" w:rsidRPr="00FD6027">
        <w:rPr>
          <w:rFonts w:ascii="Times New Roman" w:eastAsia="Times New Roman" w:hAnsi="Times New Roman" w:cs="Times New Roman"/>
          <w:sz w:val="28"/>
          <w:szCs w:val="28"/>
          <w:lang w:eastAsia="ru-RU"/>
        </w:rPr>
        <w:t>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w:t>
      </w:r>
      <w:proofErr w:type="gramEnd"/>
      <w:r w:rsidR="008B5DB8" w:rsidRPr="00FD6027">
        <w:rPr>
          <w:rFonts w:ascii="Times New Roman" w:eastAsia="Times New Roman" w:hAnsi="Times New Roman" w:cs="Times New Roman"/>
          <w:sz w:val="28"/>
          <w:szCs w:val="28"/>
          <w:lang w:eastAsia="ru-RU"/>
        </w:rPr>
        <w:t xml:space="preserve">  выборов </w:t>
      </w:r>
      <w:r w:rsidR="00FE47FF" w:rsidRPr="00071A67">
        <w:rPr>
          <w:rFonts w:ascii="Times New Roman" w:eastAsia="Times New Roman" w:hAnsi="Times New Roman" w:cs="Times New Roman"/>
          <w:sz w:val="28"/>
          <w:szCs w:val="28"/>
          <w:lang w:eastAsia="ru-RU"/>
        </w:rPr>
        <w:t>муниципальных выборов назначенных на «10» сентября 2023 года</w:t>
      </w:r>
      <w:r w:rsidR="00FE47FF" w:rsidRPr="00FD6027">
        <w:rPr>
          <w:rFonts w:ascii="Times New Roman" w:eastAsia="Times New Roman" w:hAnsi="Times New Roman" w:cs="Times New Roman"/>
          <w:sz w:val="28"/>
          <w:szCs w:val="28"/>
          <w:lang w:eastAsia="ru-RU"/>
        </w:rPr>
        <w:t xml:space="preserve"> </w:t>
      </w:r>
      <w:r w:rsidR="00400734" w:rsidRPr="00FD6027">
        <w:rPr>
          <w:rFonts w:ascii="Times New Roman" w:eastAsia="Times New Roman" w:hAnsi="Times New Roman" w:cs="Times New Roman"/>
          <w:sz w:val="28"/>
          <w:szCs w:val="28"/>
          <w:lang w:eastAsia="ru-RU"/>
        </w:rPr>
        <w:t>(прилагается).</w:t>
      </w:r>
    </w:p>
    <w:p w:rsidR="00400734" w:rsidRPr="00FD6027" w:rsidRDefault="000553B1" w:rsidP="00FD6027">
      <w:pPr>
        <w:tabs>
          <w:tab w:val="left" w:pos="1701"/>
        </w:tabs>
        <w:spacing w:after="0" w:line="360" w:lineRule="auto"/>
        <w:ind w:firstLine="709"/>
        <w:jc w:val="both"/>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3</w:t>
      </w:r>
      <w:r w:rsidR="00400734" w:rsidRPr="00FD6027">
        <w:rPr>
          <w:rFonts w:ascii="Times New Roman" w:eastAsia="Times New Roman" w:hAnsi="Times New Roman" w:cs="Times New Roman"/>
          <w:sz w:val="28"/>
          <w:szCs w:val="28"/>
          <w:lang w:eastAsia="ru-RU"/>
        </w:rPr>
        <w:t xml:space="preserve">. </w:t>
      </w:r>
      <w:proofErr w:type="gramStart"/>
      <w:r w:rsidR="00FE47FF" w:rsidRPr="00FE47FF">
        <w:rPr>
          <w:rFonts w:ascii="Times New Roman" w:eastAsia="Times New Roman" w:hAnsi="Times New Roman" w:cs="Times New Roman"/>
          <w:sz w:val="28"/>
          <w:szCs w:val="28"/>
          <w:lang w:eastAsia="ru-RU"/>
        </w:rPr>
        <w:t>Разместить</w:t>
      </w:r>
      <w:proofErr w:type="gramEnd"/>
      <w:r w:rsidR="00FE47FF" w:rsidRPr="00FE47FF">
        <w:rPr>
          <w:rFonts w:ascii="Times New Roman" w:eastAsia="Times New Roman" w:hAnsi="Times New Roman" w:cs="Times New Roman"/>
          <w:sz w:val="28"/>
          <w:szCs w:val="28"/>
          <w:lang w:eastAsia="ru-RU"/>
        </w:rPr>
        <w:t xml:space="preserve"> настоящее решение на официальном сайте Муезерского района в сети «Интернет».</w:t>
      </w:r>
    </w:p>
    <w:p w:rsidR="00400734" w:rsidRPr="00FD6027" w:rsidRDefault="00400734" w:rsidP="00400734">
      <w:pPr>
        <w:spacing w:after="0" w:line="240" w:lineRule="auto"/>
        <w:jc w:val="both"/>
        <w:rPr>
          <w:rFonts w:ascii="Times New Roman" w:eastAsia="Times New Roman" w:hAnsi="Times New Roman" w:cs="Times New Roman"/>
          <w:sz w:val="28"/>
          <w:szCs w:val="28"/>
          <w:lang w:eastAsia="ru-RU"/>
        </w:rPr>
      </w:pPr>
    </w:p>
    <w:p w:rsidR="00FD6027" w:rsidRPr="00BE2692" w:rsidRDefault="00FD6027" w:rsidP="00FD6027">
      <w:pPr>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BE2692">
        <w:rPr>
          <w:rFonts w:ascii="Times New Roman" w:eastAsia="Times New Roman" w:hAnsi="Times New Roman" w:cs="Times New Roman"/>
          <w:sz w:val="28"/>
          <w:szCs w:val="28"/>
          <w:lang w:eastAsia="ru-RU"/>
        </w:rPr>
        <w:t xml:space="preserve">ГОЛОСОВАЛИ: «За» - </w:t>
      </w:r>
      <w:r w:rsidR="00FE47FF">
        <w:rPr>
          <w:rFonts w:ascii="Times New Roman" w:eastAsia="Times New Roman" w:hAnsi="Times New Roman" w:cs="Times New Roman"/>
          <w:sz w:val="28"/>
          <w:szCs w:val="28"/>
          <w:lang w:eastAsia="ru-RU"/>
        </w:rPr>
        <w:t>8</w:t>
      </w:r>
      <w:r w:rsidRPr="00BE2692">
        <w:rPr>
          <w:rFonts w:ascii="Times New Roman" w:eastAsia="Times New Roman" w:hAnsi="Times New Roman" w:cs="Times New Roman"/>
          <w:sz w:val="28"/>
          <w:szCs w:val="28"/>
          <w:lang w:eastAsia="ru-RU"/>
        </w:rPr>
        <w:t xml:space="preserve">, «против» - </w:t>
      </w:r>
      <w:r w:rsidR="00FE47FF">
        <w:rPr>
          <w:rFonts w:ascii="Times New Roman" w:eastAsia="Times New Roman" w:hAnsi="Times New Roman" w:cs="Times New Roman"/>
          <w:sz w:val="28"/>
          <w:szCs w:val="28"/>
          <w:lang w:eastAsia="ru-RU"/>
        </w:rPr>
        <w:t>0</w:t>
      </w:r>
      <w:r w:rsidRPr="00BE2692">
        <w:rPr>
          <w:rFonts w:ascii="Times New Roman" w:eastAsia="Times New Roman" w:hAnsi="Times New Roman" w:cs="Times New Roman"/>
          <w:sz w:val="28"/>
          <w:szCs w:val="28"/>
          <w:lang w:eastAsia="ru-RU"/>
        </w:rPr>
        <w:t xml:space="preserve">. </w:t>
      </w:r>
    </w:p>
    <w:p w:rsidR="00FD6027" w:rsidRDefault="00FD6027" w:rsidP="00FD6027">
      <w:pPr>
        <w:ind w:left="708"/>
        <w:jc w:val="both"/>
        <w:rPr>
          <w:rFonts w:ascii="Times New Roman" w:hAnsi="Times New Roman" w:cs="Times New Roman"/>
          <w:sz w:val="28"/>
          <w:szCs w:val="28"/>
        </w:rPr>
      </w:pPr>
    </w:p>
    <w:p w:rsidR="00FE47FF" w:rsidRPr="00FE47FF" w:rsidRDefault="00FE47FF" w:rsidP="00FE47FF">
      <w:pPr>
        <w:spacing w:after="0" w:line="240" w:lineRule="auto"/>
        <w:jc w:val="both"/>
        <w:rPr>
          <w:rFonts w:ascii="Times New Roman" w:eastAsia="Times New Roman" w:hAnsi="Times New Roman" w:cs="Times New Roman"/>
          <w:sz w:val="28"/>
          <w:szCs w:val="28"/>
          <w:lang w:eastAsia="ru-RU"/>
        </w:rPr>
      </w:pPr>
      <w:r w:rsidRPr="00FE47FF">
        <w:rPr>
          <w:rFonts w:ascii="Times New Roman" w:eastAsia="Times New Roman" w:hAnsi="Times New Roman" w:cs="Times New Roman"/>
          <w:sz w:val="28"/>
          <w:szCs w:val="28"/>
          <w:lang w:eastAsia="ru-RU"/>
        </w:rPr>
        <w:t xml:space="preserve">Председатель </w:t>
      </w:r>
      <w:proofErr w:type="gramStart"/>
      <w:r w:rsidRPr="00FE47FF">
        <w:rPr>
          <w:rFonts w:ascii="Times New Roman" w:eastAsia="Times New Roman" w:hAnsi="Times New Roman" w:cs="Times New Roman"/>
          <w:sz w:val="28"/>
          <w:szCs w:val="28"/>
          <w:lang w:eastAsia="ru-RU"/>
        </w:rPr>
        <w:t>территориальной</w:t>
      </w:r>
      <w:proofErr w:type="gramEnd"/>
    </w:p>
    <w:p w:rsidR="00FE47FF" w:rsidRPr="00FE47FF" w:rsidRDefault="00FE47FF" w:rsidP="00FE47FF">
      <w:pPr>
        <w:spacing w:after="0" w:line="240" w:lineRule="auto"/>
        <w:jc w:val="both"/>
        <w:rPr>
          <w:rFonts w:ascii="Times New Roman" w:eastAsia="Times New Roman" w:hAnsi="Times New Roman" w:cs="Times New Roman"/>
          <w:sz w:val="28"/>
          <w:szCs w:val="28"/>
          <w:lang w:eastAsia="ru-RU"/>
        </w:rPr>
      </w:pPr>
      <w:r w:rsidRPr="00FE47FF">
        <w:rPr>
          <w:rFonts w:ascii="Times New Roman" w:eastAsia="Times New Roman" w:hAnsi="Times New Roman" w:cs="Times New Roman"/>
          <w:sz w:val="28"/>
          <w:szCs w:val="28"/>
          <w:lang w:eastAsia="ru-RU"/>
        </w:rPr>
        <w:t>избирательной комиссии Муезерского района                                   О.М. Громова</w:t>
      </w:r>
    </w:p>
    <w:p w:rsidR="00FE47FF" w:rsidRPr="00FE47FF" w:rsidRDefault="00FE47FF" w:rsidP="00FE47FF">
      <w:pPr>
        <w:spacing w:after="0" w:line="240" w:lineRule="auto"/>
        <w:jc w:val="both"/>
        <w:rPr>
          <w:rFonts w:ascii="Times New Roman" w:eastAsia="Times New Roman" w:hAnsi="Times New Roman" w:cs="Times New Roman"/>
          <w:sz w:val="28"/>
          <w:szCs w:val="28"/>
          <w:lang w:eastAsia="ru-RU"/>
        </w:rPr>
      </w:pPr>
    </w:p>
    <w:p w:rsidR="00FE47FF" w:rsidRPr="00FE47FF" w:rsidRDefault="00FE47FF" w:rsidP="00FE47FF">
      <w:pPr>
        <w:spacing w:after="0" w:line="240" w:lineRule="auto"/>
        <w:jc w:val="both"/>
        <w:rPr>
          <w:rFonts w:ascii="Times New Roman" w:eastAsia="Times New Roman" w:hAnsi="Times New Roman" w:cs="Times New Roman"/>
          <w:sz w:val="28"/>
          <w:szCs w:val="28"/>
          <w:lang w:eastAsia="ru-RU"/>
        </w:rPr>
      </w:pPr>
      <w:r w:rsidRPr="00FE47FF">
        <w:rPr>
          <w:rFonts w:ascii="Times New Roman" w:eastAsia="Times New Roman" w:hAnsi="Times New Roman" w:cs="Times New Roman"/>
          <w:sz w:val="28"/>
          <w:szCs w:val="28"/>
          <w:lang w:eastAsia="ru-RU"/>
        </w:rPr>
        <w:t xml:space="preserve">Секретарь </w:t>
      </w:r>
      <w:proofErr w:type="gramStart"/>
      <w:r w:rsidRPr="00FE47FF">
        <w:rPr>
          <w:rFonts w:ascii="Times New Roman" w:eastAsia="Times New Roman" w:hAnsi="Times New Roman" w:cs="Times New Roman"/>
          <w:sz w:val="28"/>
          <w:szCs w:val="28"/>
          <w:lang w:eastAsia="ru-RU"/>
        </w:rPr>
        <w:t>территориальной</w:t>
      </w:r>
      <w:proofErr w:type="gramEnd"/>
    </w:p>
    <w:p w:rsidR="00FE47FF" w:rsidRPr="00FE47FF" w:rsidRDefault="00FE47FF" w:rsidP="00FE47FF">
      <w:pPr>
        <w:spacing w:after="0" w:line="240" w:lineRule="auto"/>
        <w:jc w:val="both"/>
        <w:rPr>
          <w:rFonts w:ascii="Times New Roman" w:eastAsia="Times New Roman" w:hAnsi="Times New Roman" w:cs="Times New Roman"/>
          <w:sz w:val="28"/>
          <w:szCs w:val="28"/>
          <w:lang w:eastAsia="ru-RU"/>
        </w:rPr>
      </w:pPr>
      <w:r w:rsidRPr="00FE47FF">
        <w:rPr>
          <w:rFonts w:ascii="Times New Roman" w:eastAsia="Times New Roman" w:hAnsi="Times New Roman" w:cs="Times New Roman"/>
          <w:sz w:val="28"/>
          <w:szCs w:val="28"/>
          <w:lang w:eastAsia="ru-RU"/>
        </w:rPr>
        <w:t>избирательной комиссии Муезерского района                                  Т.В. Лисовская</w:t>
      </w:r>
    </w:p>
    <w:p w:rsidR="003600A1" w:rsidRDefault="00FD6027" w:rsidP="00FD6027">
      <w:pPr>
        <w:jc w:val="both"/>
        <w:rPr>
          <w:rFonts w:ascii="Times New Roman" w:eastAsia="Times New Roman" w:hAnsi="Times New Roman" w:cs="Times New Roman"/>
          <w:sz w:val="24"/>
          <w:szCs w:val="24"/>
          <w:lang w:eastAsia="ru-RU"/>
        </w:rPr>
      </w:pPr>
      <w:r w:rsidRPr="00154A79">
        <w:rPr>
          <w:rFonts w:ascii="Times New Roman" w:eastAsia="Times New Roman" w:hAnsi="Times New Roman" w:cs="Times New Roman"/>
          <w:sz w:val="28"/>
          <w:szCs w:val="28"/>
          <w:lang w:eastAsia="ru-RU"/>
        </w:rPr>
        <w:tab/>
      </w:r>
      <w:r w:rsidR="003600A1">
        <w:rPr>
          <w:rFonts w:ascii="Times New Roman" w:eastAsia="Times New Roman" w:hAnsi="Times New Roman" w:cs="Times New Roman"/>
          <w:sz w:val="24"/>
          <w:szCs w:val="24"/>
          <w:lang w:eastAsia="ru-RU"/>
        </w:rPr>
        <w:br w:type="page"/>
      </w:r>
    </w:p>
    <w:tbl>
      <w:tblPr>
        <w:tblStyle w:val="a6"/>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792"/>
      </w:tblGrid>
      <w:tr w:rsidR="003600A1" w:rsidRPr="00FD6027" w:rsidTr="003600A1">
        <w:tc>
          <w:tcPr>
            <w:tcW w:w="2381" w:type="dxa"/>
          </w:tcPr>
          <w:p w:rsidR="003600A1" w:rsidRPr="00FD6027" w:rsidRDefault="003600A1" w:rsidP="003600A1">
            <w:pPr>
              <w:jc w:val="both"/>
              <w:rPr>
                <w:rFonts w:ascii="Times New Roman" w:eastAsia="Times New Roman" w:hAnsi="Times New Roman" w:cs="Times New Roman"/>
                <w:sz w:val="28"/>
                <w:szCs w:val="28"/>
                <w:lang w:eastAsia="ru-RU"/>
              </w:rPr>
            </w:pPr>
          </w:p>
        </w:tc>
        <w:tc>
          <w:tcPr>
            <w:tcW w:w="3792" w:type="dxa"/>
          </w:tcPr>
          <w:p w:rsidR="003600A1" w:rsidRPr="00FD6027" w:rsidRDefault="003600A1" w:rsidP="00700931">
            <w:pPr>
              <w:jc w:val="both"/>
              <w:rPr>
                <w:rFonts w:ascii="Times New Roman" w:eastAsia="Times New Roman" w:hAnsi="Times New Roman" w:cs="Times New Roman"/>
                <w:sz w:val="28"/>
                <w:szCs w:val="28"/>
                <w:lang w:eastAsia="ru-RU"/>
              </w:rPr>
            </w:pPr>
          </w:p>
        </w:tc>
      </w:tr>
    </w:tbl>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400734" w:rsidRPr="00FD6027" w:rsidRDefault="00400734" w:rsidP="008B5DB8">
      <w:pPr>
        <w:spacing w:after="0"/>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Порядок</w:t>
      </w:r>
    </w:p>
    <w:p w:rsidR="008B5DB8" w:rsidRPr="00FD6027" w:rsidRDefault="00400734" w:rsidP="008B5DB8">
      <w:pPr>
        <w:jc w:val="center"/>
        <w:rPr>
          <w:rFonts w:ascii="Times New Roman" w:eastAsia="Times New Roman" w:hAnsi="Times New Roman" w:cs="Times New Roman"/>
          <w:b/>
          <w:sz w:val="28"/>
          <w:szCs w:val="28"/>
          <w:lang w:eastAsia="ru-RU"/>
        </w:rPr>
      </w:pPr>
      <w:r w:rsidRPr="00FD6027">
        <w:rPr>
          <w:rFonts w:ascii="Times New Roman" w:eastAsia="Times New Roman" w:hAnsi="Times New Roman" w:cs="Times New Roman"/>
          <w:b/>
          <w:sz w:val="28"/>
          <w:szCs w:val="28"/>
          <w:lang w:eastAsia="ru-RU"/>
        </w:rPr>
        <w:t xml:space="preserve">проведения жеребьевки </w:t>
      </w:r>
      <w:r w:rsidR="008B5DB8" w:rsidRPr="00FD6027">
        <w:rPr>
          <w:rFonts w:ascii="Times New Roman" w:eastAsia="Times New Roman" w:hAnsi="Times New Roman" w:cs="Times New Roman"/>
          <w:b/>
          <w:sz w:val="28"/>
          <w:szCs w:val="28"/>
          <w:lang w:eastAsia="ru-RU"/>
        </w:rPr>
        <w:t xml:space="preserve">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w:t>
      </w:r>
      <w:proofErr w:type="gramStart"/>
      <w:r w:rsidR="008B5DB8" w:rsidRPr="00FD6027">
        <w:rPr>
          <w:rFonts w:ascii="Times New Roman" w:eastAsia="Times New Roman" w:hAnsi="Times New Roman" w:cs="Times New Roman"/>
          <w:b/>
          <w:sz w:val="28"/>
          <w:szCs w:val="28"/>
          <w:lang w:eastAsia="ru-RU"/>
        </w:rPr>
        <w:t>изданиях</w:t>
      </w:r>
      <w:proofErr w:type="gramEnd"/>
      <w:r w:rsidR="008B5DB8" w:rsidRPr="00FD6027">
        <w:rPr>
          <w:rFonts w:ascii="Times New Roman" w:eastAsia="Times New Roman" w:hAnsi="Times New Roman" w:cs="Times New Roman"/>
          <w:b/>
          <w:sz w:val="28"/>
          <w:szCs w:val="28"/>
          <w:lang w:eastAsia="ru-RU"/>
        </w:rPr>
        <w:t xml:space="preserve"> при </w:t>
      </w:r>
      <w:r w:rsidR="00BC17BE" w:rsidRPr="00BC17BE">
        <w:rPr>
          <w:rFonts w:ascii="Times New Roman" w:eastAsia="Times New Roman" w:hAnsi="Times New Roman" w:cs="Times New Roman"/>
          <w:b/>
          <w:sz w:val="28"/>
          <w:szCs w:val="28"/>
          <w:lang w:eastAsia="ru-RU"/>
        </w:rPr>
        <w:t>проведении  муниципальных выборов назначенных на «10» сентября 2023 года</w:t>
      </w:r>
    </w:p>
    <w:p w:rsidR="00FC0142" w:rsidRPr="00AF2A73" w:rsidRDefault="00FC0142" w:rsidP="00FC0142">
      <w:pPr>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Настоящим Порядком регулируется проведение жеребьевки по распределению между зарегистрированными кандидатами печатной площади для публикации предвыборных агитационных материалов на бесплатной основе в муниципальных периодических печатных </w:t>
      </w:r>
      <w:proofErr w:type="gramStart"/>
      <w:r w:rsidRPr="00AF2A73">
        <w:rPr>
          <w:rFonts w:ascii="Times New Roman" w:eastAsia="Times New Roman" w:hAnsi="Times New Roman" w:cs="Times New Roman"/>
          <w:sz w:val="24"/>
          <w:szCs w:val="24"/>
        </w:rPr>
        <w:t>изданиях</w:t>
      </w:r>
      <w:proofErr w:type="gramEnd"/>
      <w:r w:rsidRPr="00AF2A73">
        <w:rPr>
          <w:rFonts w:ascii="Times New Roman" w:eastAsia="Times New Roman" w:hAnsi="Times New Roman" w:cs="Times New Roman"/>
          <w:sz w:val="24"/>
          <w:szCs w:val="24"/>
        </w:rPr>
        <w:t xml:space="preserve"> при </w:t>
      </w:r>
      <w:r w:rsidR="00BC17BE" w:rsidRPr="00BC17BE">
        <w:rPr>
          <w:rFonts w:ascii="Times New Roman" w:eastAsia="Times New Roman" w:hAnsi="Times New Roman" w:cs="Times New Roman"/>
          <w:sz w:val="24"/>
          <w:szCs w:val="24"/>
        </w:rPr>
        <w:t xml:space="preserve">проведении  муниципальных выборов назначенных на «10» сентября 2023 года </w:t>
      </w:r>
      <w:r w:rsidRPr="00AF2A73">
        <w:rPr>
          <w:rFonts w:ascii="Times New Roman" w:eastAsia="Times New Roman" w:hAnsi="Times New Roman" w:cs="Times New Roman"/>
          <w:sz w:val="24"/>
          <w:szCs w:val="24"/>
        </w:rPr>
        <w:t xml:space="preserve"> в соответствии со статьей 37 Закона Республики Карелия «О муниципальных выборах в Республике Карелия» (далее – Закон Республики Карелия).</w:t>
      </w:r>
    </w:p>
    <w:p w:rsidR="00FC0142" w:rsidRPr="00AF2A73" w:rsidRDefault="00FC0142" w:rsidP="00FC0142">
      <w:pPr>
        <w:spacing w:after="0" w:line="240" w:lineRule="atLeast"/>
        <w:ind w:firstLine="709"/>
        <w:jc w:val="both"/>
        <w:rPr>
          <w:rFonts w:ascii="Times New Roman" w:eastAsia="Times New Roman" w:hAnsi="Times New Roman" w:cs="Times New Roman"/>
          <w:sz w:val="24"/>
          <w:szCs w:val="24"/>
        </w:rPr>
      </w:pPr>
    </w:p>
    <w:p w:rsidR="00FC0142" w:rsidRPr="00AF2A73" w:rsidRDefault="00FC0142" w:rsidP="00FC0142">
      <w:pPr>
        <w:spacing w:after="0" w:line="240" w:lineRule="atLeast"/>
        <w:jc w:val="center"/>
        <w:rPr>
          <w:rFonts w:ascii="Times New Roman" w:eastAsia="Times New Roman" w:hAnsi="Times New Roman" w:cs="Times New Roman"/>
          <w:b/>
          <w:bCs/>
          <w:sz w:val="24"/>
          <w:szCs w:val="24"/>
        </w:rPr>
      </w:pPr>
      <w:r w:rsidRPr="00AF2A73">
        <w:rPr>
          <w:rFonts w:ascii="Times New Roman" w:eastAsia="Times New Roman" w:hAnsi="Times New Roman" w:cs="Times New Roman"/>
          <w:b/>
          <w:bCs/>
          <w:sz w:val="24"/>
          <w:szCs w:val="24"/>
        </w:rPr>
        <w:t>1. Распределение бесплатной печатной площади</w:t>
      </w:r>
    </w:p>
    <w:p w:rsidR="00FC0142" w:rsidRPr="00AF2A73" w:rsidRDefault="00FC0142" w:rsidP="00FC0142">
      <w:pPr>
        <w:spacing w:after="0" w:line="240" w:lineRule="atLeast"/>
        <w:jc w:val="center"/>
        <w:rPr>
          <w:rFonts w:ascii="Times New Roman" w:eastAsia="Times New Roman" w:hAnsi="Times New Roman" w:cs="Times New Roman"/>
          <w:b/>
          <w:bCs/>
          <w:sz w:val="24"/>
          <w:szCs w:val="24"/>
        </w:rPr>
      </w:pPr>
      <w:r w:rsidRPr="00AF2A73">
        <w:rPr>
          <w:rFonts w:ascii="Times New Roman" w:eastAsia="Times New Roman" w:hAnsi="Times New Roman" w:cs="Times New Roman"/>
          <w:b/>
          <w:bCs/>
          <w:sz w:val="24"/>
          <w:szCs w:val="24"/>
        </w:rPr>
        <w:t>в муниципальных периодических печатных изданиях</w:t>
      </w:r>
    </w:p>
    <w:p w:rsidR="00FC0142" w:rsidRPr="00AF2A73" w:rsidRDefault="00FC0142" w:rsidP="00FC0142">
      <w:pPr>
        <w:spacing w:after="0" w:line="240" w:lineRule="atLeast"/>
        <w:ind w:firstLine="660"/>
        <w:jc w:val="both"/>
        <w:rPr>
          <w:rFonts w:ascii="Times New Roman" w:eastAsia="Times New Roman" w:hAnsi="Times New Roman" w:cs="Times New Roman"/>
          <w:iCs/>
          <w:sz w:val="24"/>
          <w:szCs w:val="24"/>
        </w:rPr>
      </w:pPr>
      <w:r w:rsidRPr="00AF2A73">
        <w:rPr>
          <w:rFonts w:ascii="Times New Roman" w:eastAsia="Times New Roman" w:hAnsi="Times New Roman" w:cs="Times New Roman"/>
          <w:sz w:val="24"/>
          <w:szCs w:val="24"/>
        </w:rPr>
        <w:t>1.1. В соответствии с частью 1 статьи 37 Закона Республики Карелия зарегистрированные кандидаты</w:t>
      </w:r>
      <w:r w:rsidRPr="00AF2A73">
        <w:rPr>
          <w:rFonts w:ascii="Times New Roman" w:eastAsia="Times New Roman" w:hAnsi="Times New Roman" w:cs="Times New Roman"/>
          <w:bCs/>
          <w:sz w:val="24"/>
          <w:szCs w:val="24"/>
        </w:rPr>
        <w:t xml:space="preserve"> имеют право на предоставление им безвозмездно печатной </w:t>
      </w:r>
      <w:r w:rsidRPr="00AF2A73">
        <w:rPr>
          <w:rFonts w:ascii="Times New Roman" w:eastAsia="Times New Roman" w:hAnsi="Times New Roman" w:cs="Times New Roman"/>
          <w:sz w:val="24"/>
          <w:szCs w:val="24"/>
        </w:rPr>
        <w:t>площади</w:t>
      </w:r>
      <w:r w:rsidRPr="00AF2A73">
        <w:rPr>
          <w:rFonts w:ascii="Times New Roman" w:eastAsia="Times New Roman" w:hAnsi="Times New Roman" w:cs="Times New Roman"/>
          <w:bCs/>
          <w:sz w:val="24"/>
          <w:szCs w:val="24"/>
        </w:rPr>
        <w:t xml:space="preserve"> в муниципальных периодических печатных изданиях, выходящих не реже одного раза в неделю. Ж</w:t>
      </w:r>
      <w:r w:rsidRPr="00AF2A73">
        <w:rPr>
          <w:rFonts w:ascii="Times New Roman" w:eastAsia="Times New Roman" w:hAnsi="Times New Roman" w:cs="Times New Roman"/>
          <w:sz w:val="24"/>
          <w:szCs w:val="24"/>
        </w:rPr>
        <w:t xml:space="preserve">еребьевка по распределению бесплатной печатной площади, предоставляемой для размещения предвыборных агитационных материалов кандидатами, </w:t>
      </w:r>
      <w:r w:rsidRPr="00AF2A73">
        <w:rPr>
          <w:rFonts w:ascii="Times New Roman" w:eastAsia="Times New Roman" w:hAnsi="Times New Roman" w:cs="Times New Roman"/>
          <w:iCs/>
          <w:sz w:val="24"/>
          <w:szCs w:val="24"/>
        </w:rPr>
        <w:t>проводится по завершении регистрации кандидатов.</w:t>
      </w:r>
    </w:p>
    <w:p w:rsidR="00FC0142" w:rsidRPr="00AF2A73" w:rsidRDefault="00FC0142" w:rsidP="00FC0142">
      <w:pPr>
        <w:spacing w:after="0" w:line="240" w:lineRule="atLeast"/>
        <w:ind w:firstLine="660"/>
        <w:jc w:val="both"/>
        <w:rPr>
          <w:rFonts w:ascii="Times New Roman" w:eastAsia="Times New Roman" w:hAnsi="Times New Roman" w:cs="Times New Roman"/>
          <w:i/>
          <w:iCs/>
          <w:sz w:val="24"/>
          <w:szCs w:val="24"/>
        </w:rPr>
      </w:pPr>
      <w:r w:rsidRPr="00AF2A73">
        <w:rPr>
          <w:rFonts w:ascii="Times New Roman" w:eastAsia="Times New Roman" w:hAnsi="Times New Roman" w:cs="Times New Roman"/>
          <w:iCs/>
          <w:sz w:val="24"/>
          <w:szCs w:val="24"/>
        </w:rPr>
        <w:t>1.2. Жеребьевка по распределению бесплатной печатной площади</w:t>
      </w:r>
      <w:r w:rsidRPr="00AF2A73">
        <w:rPr>
          <w:rFonts w:ascii="Times New Roman" w:eastAsia="Times New Roman" w:hAnsi="Times New Roman" w:cs="Times New Roman"/>
          <w:sz w:val="24"/>
          <w:szCs w:val="24"/>
        </w:rPr>
        <w:t xml:space="preserve"> в муниципальных периодических печатных изданиях, распространяемых в пределах территории муниципального</w:t>
      </w:r>
      <w:r>
        <w:rPr>
          <w:rFonts w:ascii="Times New Roman" w:eastAsia="Times New Roman" w:hAnsi="Times New Roman" w:cs="Times New Roman"/>
          <w:sz w:val="24"/>
          <w:szCs w:val="24"/>
        </w:rPr>
        <w:t xml:space="preserve"> (городского)</w:t>
      </w:r>
      <w:r w:rsidRPr="00AF2A73">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 xml:space="preserve"> (округа)</w:t>
      </w:r>
      <w:r w:rsidRPr="00AF2A73">
        <w:rPr>
          <w:rFonts w:ascii="Times New Roman" w:eastAsia="Times New Roman" w:hAnsi="Times New Roman" w:cs="Times New Roman"/>
          <w:sz w:val="24"/>
          <w:szCs w:val="24"/>
        </w:rPr>
        <w:t xml:space="preserve">, проводится Территориальной избирательной комиссией </w:t>
      </w:r>
      <w:r w:rsidR="00BC17BE">
        <w:rPr>
          <w:rFonts w:ascii="Times New Roman" w:eastAsia="Times New Roman" w:hAnsi="Times New Roman" w:cs="Times New Roman"/>
          <w:sz w:val="24"/>
          <w:szCs w:val="24"/>
        </w:rPr>
        <w:t>Муезерского</w:t>
      </w:r>
      <w:r w:rsidRPr="00AF2A73">
        <w:rPr>
          <w:rFonts w:ascii="Times New Roman" w:eastAsia="Times New Roman" w:hAnsi="Times New Roman" w:cs="Times New Roman"/>
          <w:sz w:val="24"/>
          <w:szCs w:val="24"/>
        </w:rPr>
        <w:t xml:space="preserve"> района (далее – Комиссия) совместно с редакциями данных изданий. Дата и время проведения жеребьевки определяются решением комиссии.</w:t>
      </w:r>
    </w:p>
    <w:p w:rsidR="00FC0142" w:rsidRPr="00AF2A73" w:rsidRDefault="00FC0142" w:rsidP="00FC0142">
      <w:pPr>
        <w:spacing w:after="0" w:line="240" w:lineRule="atLeast"/>
        <w:ind w:firstLine="660"/>
        <w:jc w:val="both"/>
        <w:rPr>
          <w:rFonts w:ascii="Times New Roman" w:eastAsia="Times New Roman" w:hAnsi="Times New Roman" w:cs="Times New Roman"/>
          <w:i/>
          <w:iCs/>
          <w:sz w:val="24"/>
          <w:szCs w:val="24"/>
        </w:rPr>
      </w:pPr>
      <w:r w:rsidRPr="00AF2A73">
        <w:rPr>
          <w:rFonts w:ascii="Times New Roman" w:eastAsia="Times New Roman" w:hAnsi="Times New Roman" w:cs="Times New Roman"/>
          <w:sz w:val="24"/>
          <w:szCs w:val="24"/>
        </w:rPr>
        <w:t>Комиссия не позднее, чем за два дня до проведения жеребьевки информирует зарегистрированных кандидатов через средства массовой информации или иным способом о дате, времени и месте проведения жеребьевки.</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1.3. </w:t>
      </w:r>
      <w:proofErr w:type="gramStart"/>
      <w:r w:rsidRPr="00AF2A73">
        <w:rPr>
          <w:rFonts w:ascii="Times New Roman" w:eastAsia="Times New Roman" w:hAnsi="Times New Roman" w:cs="Times New Roman"/>
          <w:sz w:val="24"/>
          <w:szCs w:val="24"/>
        </w:rPr>
        <w:t>Согласно части 1 статьи 37 Закона Республики Карелия общий еженедельный минимальный объем печатной площади, которую каждая из редакций безвозмездно предоставляет зарегистрированным кандидатам, должен составлять 15 % общего объема еженедельной площади соответствующего издания, а при проведении дополнительных и повторных выборов - 5 % общего объема еженедельной площади соответствующего издания в пределах периода, который начинается за 28 дней до дня голосования (</w:t>
      </w:r>
      <w:r w:rsidRPr="00393D82">
        <w:rPr>
          <w:rFonts w:ascii="Times New Roman" w:eastAsia="Times New Roman" w:hAnsi="Times New Roman" w:cs="Times New Roman"/>
          <w:sz w:val="24"/>
          <w:szCs w:val="24"/>
        </w:rPr>
        <w:t xml:space="preserve">не ранее </w:t>
      </w:r>
      <w:r w:rsidR="00393D82" w:rsidRPr="00393D82">
        <w:rPr>
          <w:rFonts w:ascii="Times New Roman" w:eastAsia="Times New Roman" w:hAnsi="Times New Roman" w:cs="Times New Roman"/>
          <w:sz w:val="24"/>
          <w:szCs w:val="24"/>
        </w:rPr>
        <w:t>11.08.2023</w:t>
      </w:r>
      <w:r w:rsidRPr="00393D82">
        <w:rPr>
          <w:rFonts w:ascii="Times New Roman" w:eastAsia="Times New Roman" w:hAnsi="Times New Roman" w:cs="Times New Roman"/>
          <w:sz w:val="24"/>
          <w:szCs w:val="24"/>
        </w:rPr>
        <w:t xml:space="preserve"> г</w:t>
      </w:r>
      <w:proofErr w:type="gramEnd"/>
      <w:r w:rsidRPr="00393D82">
        <w:rPr>
          <w:rFonts w:ascii="Times New Roman" w:eastAsia="Times New Roman" w:hAnsi="Times New Roman" w:cs="Times New Roman"/>
          <w:sz w:val="24"/>
          <w:szCs w:val="24"/>
        </w:rPr>
        <w:t>.),</w:t>
      </w:r>
      <w:r w:rsidRPr="00AF2A73">
        <w:rPr>
          <w:rFonts w:ascii="Times New Roman" w:eastAsia="Times New Roman" w:hAnsi="Times New Roman" w:cs="Times New Roman"/>
          <w:sz w:val="24"/>
          <w:szCs w:val="24"/>
        </w:rPr>
        <w:t xml:space="preserve"> и прекращается в ноль часов по местному времени дня предшествующего дню голосования, а в случае принятия предусмотренного частью 1 или 2 статьи 48.1 указанного Закона решения о голосовании в течение нескольких дней подряд - в ноль часов по московскому времени первого дня голосования.</w:t>
      </w:r>
    </w:p>
    <w:p w:rsidR="00FC0142" w:rsidRPr="00AF2A73" w:rsidRDefault="00FC0142" w:rsidP="00FC0142">
      <w:pPr>
        <w:spacing w:after="0" w:line="240" w:lineRule="auto"/>
        <w:ind w:firstLine="540"/>
        <w:jc w:val="both"/>
        <w:rPr>
          <w:rFonts w:ascii="Verdana" w:eastAsia="Times New Roman" w:hAnsi="Verdana" w:cs="Times New Roman"/>
          <w:sz w:val="21"/>
          <w:szCs w:val="21"/>
        </w:rPr>
      </w:pPr>
      <w:r w:rsidRPr="00AF2A73">
        <w:rPr>
          <w:rFonts w:ascii="Times New Roman" w:eastAsia="Times New Roman" w:hAnsi="Times New Roman" w:cs="Times New Roman"/>
          <w:sz w:val="24"/>
          <w:szCs w:val="24"/>
        </w:rPr>
        <w:t>Указанная печатная площадь распределяется между всеми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1.4. Комиссия </w:t>
      </w:r>
      <w:r w:rsidRPr="00AF2A73">
        <w:rPr>
          <w:rFonts w:ascii="Times New Roman" w:eastAsia="Times New Roman" w:hAnsi="Times New Roman" w:cs="Times New Roman"/>
          <w:iCs/>
          <w:sz w:val="24"/>
          <w:szCs w:val="24"/>
        </w:rPr>
        <w:t>до проведения жеребьевки</w:t>
      </w:r>
      <w:r w:rsidRPr="00AF2A73">
        <w:rPr>
          <w:rFonts w:ascii="Times New Roman" w:eastAsia="Times New Roman" w:hAnsi="Times New Roman" w:cs="Times New Roman"/>
          <w:sz w:val="24"/>
          <w:szCs w:val="24"/>
        </w:rPr>
        <w:t xml:space="preserve"> уведомляет редакции муниципальных периодических печатных изданий о количестве зарегистрированных кандидатов, между которыми должна быть распределена печатная площадь.</w:t>
      </w:r>
    </w:p>
    <w:p w:rsidR="00FC0142" w:rsidRPr="00AF2A73" w:rsidRDefault="00FC0142" w:rsidP="00FC0142">
      <w:pPr>
        <w:spacing w:after="0" w:line="240" w:lineRule="atLeast"/>
        <w:ind w:firstLine="660"/>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1.5. В жеребьевке в Комиссии могут участвовать зарегистрированные кандидаты, представители зарегистрированных кандидатов, полномочия которых подтверждены соответствующим документом.</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1.6. В случае отсутствия зарегистрированного кандидата, представителя зарегистрированного кандидата, от которых не поступало письменного отказа от получения печатной площади, в жеребьевке в интересах этого кандидата участвует член Комиссии с правом решающего голоса.</w:t>
      </w:r>
    </w:p>
    <w:p w:rsidR="00FC0142" w:rsidRPr="00AF2A73" w:rsidRDefault="00FC0142" w:rsidP="00FC0142">
      <w:pPr>
        <w:spacing w:after="0" w:line="240" w:lineRule="atLeast"/>
        <w:ind w:firstLine="708"/>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1.7. При проведении жеребьевки вправе присутствовать:</w:t>
      </w:r>
    </w:p>
    <w:p w:rsidR="00FC0142" w:rsidRPr="00AF2A73" w:rsidRDefault="00FC0142" w:rsidP="00FC0142">
      <w:pPr>
        <w:spacing w:after="0" w:line="240" w:lineRule="atLeast"/>
        <w:ind w:firstLine="770"/>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lastRenderedPageBreak/>
        <w:t>члены ЦИК Карелии с правом решающего и с правом совещательного голоса, работники Аппарата ЦИК Карелии;</w:t>
      </w:r>
    </w:p>
    <w:p w:rsidR="00FC0142" w:rsidRPr="00AF2A73" w:rsidRDefault="00FC0142" w:rsidP="00FC0142">
      <w:pPr>
        <w:spacing w:after="0" w:line="240" w:lineRule="atLeast"/>
        <w:ind w:firstLine="770"/>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члены Комиссии с правом решающего и с правом совещательного голоса;</w:t>
      </w:r>
    </w:p>
    <w:p w:rsidR="00FC0142" w:rsidRPr="00AF2A73" w:rsidRDefault="00FC0142" w:rsidP="00FC0142">
      <w:pPr>
        <w:spacing w:after="0" w:line="240" w:lineRule="atLeast"/>
        <w:ind w:firstLine="770"/>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зарегистрированный кандидат или его доверенное лицо;</w:t>
      </w:r>
    </w:p>
    <w:p w:rsidR="00FC0142" w:rsidRPr="00AF2A73" w:rsidRDefault="00FC0142" w:rsidP="00FC0142">
      <w:pPr>
        <w:spacing w:after="0" w:line="240" w:lineRule="atLeast"/>
        <w:ind w:firstLine="770"/>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уполномоченный представитель или доверенное лицо избирательного объединения, выдвинувшего зарегистрированного кандидата;</w:t>
      </w:r>
    </w:p>
    <w:p w:rsidR="00FC0142" w:rsidRPr="00AF2A73" w:rsidRDefault="00FC0142" w:rsidP="00FC0142">
      <w:pPr>
        <w:spacing w:after="0" w:line="240" w:lineRule="atLeast"/>
        <w:ind w:firstLine="770"/>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представители средств массовой информации.</w:t>
      </w:r>
    </w:p>
    <w:p w:rsidR="00FC0142" w:rsidRPr="00AF2A73" w:rsidRDefault="00FC0142" w:rsidP="00FC0142">
      <w:pPr>
        <w:spacing w:after="0" w:line="240" w:lineRule="atLeast"/>
        <w:ind w:firstLine="709"/>
        <w:jc w:val="both"/>
        <w:rPr>
          <w:rFonts w:ascii="Times New Roman" w:eastAsia="Times New Roman" w:hAnsi="Times New Roman" w:cs="Times New Roman"/>
          <w:sz w:val="24"/>
          <w:szCs w:val="24"/>
          <w:u w:val="single"/>
        </w:rPr>
      </w:pPr>
      <w:r w:rsidRPr="00AF2A73">
        <w:rPr>
          <w:rFonts w:ascii="Times New Roman" w:eastAsia="Times New Roman" w:hAnsi="Times New Roman" w:cs="Times New Roman"/>
          <w:sz w:val="24"/>
          <w:szCs w:val="24"/>
          <w:u w:val="single"/>
        </w:rPr>
        <w:t>1.8. Подготовка помещения к жеребьевке возлагается на Комиссию, а подготовка необходимой для проведения жеребьевки документации – на соответствующую редакцию муниципального периодического печатного издания.</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pacing w:val="-4"/>
          <w:sz w:val="24"/>
          <w:szCs w:val="24"/>
        </w:rPr>
        <w:t xml:space="preserve">1.9. </w:t>
      </w:r>
      <w:r w:rsidRPr="00AF2A73">
        <w:rPr>
          <w:rFonts w:ascii="Times New Roman" w:eastAsia="Times New Roman" w:hAnsi="Times New Roman" w:cs="Times New Roman"/>
          <w:sz w:val="24"/>
          <w:szCs w:val="24"/>
        </w:rPr>
        <w:t>Жеребьевка между кандидатами проводится в последовательности, соответствующей алфавиту.</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1.10. До начала проведения жеребьевки представитель редакции муниципального периодического печатного издания представляет на всеобщее обозрение конверты для жеребьевки с отметкой наименования 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37 Закона Республики Карелия. </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1.11.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1.12. Участвующие в распределении печатной площади представители кандидатов выбирают конверты, указанные в пункте 1.10 настоящего Порядка. Содержащиеся в конвертах сведения оглашаются и вносятся представителем редакции муниципального периодического 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в интересах кандидата и ставится его подпись. Протокол о распределении печатной площади подписывают представители соответствующей редакции муниципального печатного издания и представитель Территориальной избирательной комиссии </w:t>
      </w:r>
      <w:r w:rsidR="00901056">
        <w:rPr>
          <w:rFonts w:ascii="Times New Roman" w:eastAsia="Times New Roman" w:hAnsi="Times New Roman" w:cs="Times New Roman"/>
          <w:sz w:val="24"/>
          <w:szCs w:val="24"/>
        </w:rPr>
        <w:t>Муезерского</w:t>
      </w:r>
      <w:r w:rsidRPr="00AF2A73">
        <w:rPr>
          <w:rFonts w:ascii="Times New Roman" w:eastAsia="Times New Roman" w:hAnsi="Times New Roman" w:cs="Times New Roman"/>
          <w:sz w:val="24"/>
          <w:szCs w:val="24"/>
        </w:rPr>
        <w:t xml:space="preserve"> района.</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iCs/>
          <w:sz w:val="24"/>
          <w:szCs w:val="24"/>
        </w:rPr>
      </w:pPr>
      <w:r w:rsidRPr="00AF2A73">
        <w:rPr>
          <w:rFonts w:ascii="Times New Roman" w:eastAsia="Times New Roman" w:hAnsi="Times New Roman" w:cs="Times New Roman"/>
          <w:sz w:val="24"/>
          <w:szCs w:val="24"/>
        </w:rPr>
        <w:t xml:space="preserve">1.13. Информация о датах публикации предвыборных агитационных материалов каждого кандидата, содержащаяся в протоколе, утвержденном Комиссией (Приложение №2), публикуется в соответствующем муниципальном периодическом печатном издании и размещается </w:t>
      </w:r>
      <w:r w:rsidRPr="00AF2A73">
        <w:rPr>
          <w:rFonts w:ascii="Times New Roman" w:eastAsia="Times New Roman" w:hAnsi="Times New Roman" w:cs="Times New Roman"/>
          <w:iCs/>
          <w:sz w:val="24"/>
          <w:szCs w:val="24"/>
        </w:rPr>
        <w:t>в сети Интернет.</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iCs/>
          <w:sz w:val="24"/>
          <w:szCs w:val="24"/>
        </w:rPr>
      </w:pPr>
      <w:r w:rsidRPr="00AF2A73">
        <w:rPr>
          <w:rFonts w:ascii="Times New Roman" w:eastAsia="Times New Roman" w:hAnsi="Times New Roman" w:cs="Times New Roman"/>
          <w:iCs/>
          <w:sz w:val="24"/>
          <w:szCs w:val="24"/>
        </w:rPr>
        <w:t>1.14.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iCs/>
          <w:sz w:val="24"/>
          <w:szCs w:val="24"/>
        </w:rPr>
      </w:pPr>
      <w:r w:rsidRPr="00AF2A73">
        <w:rPr>
          <w:rFonts w:ascii="Times New Roman" w:eastAsia="Times New Roman" w:hAnsi="Times New Roman" w:cs="Times New Roman"/>
          <w:iCs/>
          <w:sz w:val="24"/>
          <w:szCs w:val="24"/>
        </w:rPr>
        <w:t>1.15.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в редакцию газеты (Приложение №1 к Порядку), которая вправе использовать высвободившуюся печатную площадь по своему усмотрению.</w:t>
      </w:r>
    </w:p>
    <w:p w:rsidR="00FC0142" w:rsidRPr="00AF2A73" w:rsidRDefault="00FC0142" w:rsidP="00FC0142">
      <w:pPr>
        <w:spacing w:after="0" w:line="240" w:lineRule="atLeast"/>
        <w:jc w:val="center"/>
        <w:rPr>
          <w:rFonts w:ascii="Times New Roman" w:eastAsia="Times New Roman" w:hAnsi="Times New Roman" w:cs="Times New Roman"/>
          <w:b/>
          <w:bCs/>
          <w:sz w:val="24"/>
          <w:szCs w:val="24"/>
        </w:rPr>
      </w:pPr>
      <w:r w:rsidRPr="00AF2A73">
        <w:rPr>
          <w:rFonts w:ascii="Times New Roman" w:eastAsia="Times New Roman" w:hAnsi="Times New Roman" w:cs="Times New Roman"/>
          <w:b/>
          <w:bCs/>
          <w:sz w:val="24"/>
          <w:szCs w:val="24"/>
        </w:rPr>
        <w:t>2. Распределение платной печатной площади</w:t>
      </w:r>
    </w:p>
    <w:p w:rsidR="00FC0142" w:rsidRPr="00AF2A73" w:rsidRDefault="00FC0142" w:rsidP="00FC0142">
      <w:pPr>
        <w:spacing w:after="0" w:line="240" w:lineRule="atLeast"/>
        <w:jc w:val="center"/>
        <w:rPr>
          <w:rFonts w:ascii="Times New Roman" w:eastAsia="Times New Roman" w:hAnsi="Times New Roman" w:cs="Times New Roman"/>
          <w:b/>
          <w:bCs/>
          <w:sz w:val="24"/>
          <w:szCs w:val="24"/>
        </w:rPr>
      </w:pPr>
      <w:r w:rsidRPr="00AF2A73">
        <w:rPr>
          <w:rFonts w:ascii="Times New Roman" w:eastAsia="Times New Roman" w:hAnsi="Times New Roman" w:cs="Times New Roman"/>
          <w:b/>
          <w:bCs/>
          <w:sz w:val="24"/>
          <w:szCs w:val="24"/>
        </w:rPr>
        <w:t>в муниципальных периодических печатных изданиях</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1 статьи 37 Закона Республики Карелия, но со следующими особенностями.</w:t>
      </w:r>
    </w:p>
    <w:p w:rsidR="00FC0142" w:rsidRPr="00AF2A73"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2.2. Согласно части 2 статьи 37 Закона Республики Карелия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кандидатам, избирательным объединениям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48.1 указанного Закона решения о голосовании в течение нескольких дней подряд - в ноль часов по московскому времени первого дня голосования. Общий объем платной печатной площади, резервируемой каждой редакцией </w:t>
      </w:r>
      <w:r w:rsidRPr="00AF2A73">
        <w:rPr>
          <w:rFonts w:ascii="Times New Roman" w:eastAsia="Times New Roman" w:hAnsi="Times New Roman" w:cs="Times New Roman"/>
          <w:sz w:val="24"/>
          <w:szCs w:val="24"/>
        </w:rPr>
        <w:lastRenderedPageBreak/>
        <w:t>периодического печатного издания, должен быть равен объему бесплатной печатной площади, предоставляемой в соответствии с частью 1 статьи 37 Закона Республики Карелия.</w:t>
      </w:r>
    </w:p>
    <w:p w:rsidR="00FC0142" w:rsidRPr="00AF2A73" w:rsidRDefault="00FC0142" w:rsidP="00FC0142">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2.3. В жеребьевке участвуют зарегистрированные кандидаты, уполномоченные представители избирательных объединений, которые подали в редакцию периодического печатного издания письменные заявки на такое участие не позднее дня проведения жеребьевки. Указанные кандидаты,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w:t>
      </w:r>
    </w:p>
    <w:p w:rsidR="00FC0142" w:rsidRPr="00AF2A73" w:rsidRDefault="00FC0142" w:rsidP="00FC0142">
      <w:pPr>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2.4. Жеребьевка по распределению платной печатной площади проводится соответствующей редакцией муниципального периодического печатного издания или ее представителями самостоятельно, без обязательного участия членов и представителей Комиссии.</w:t>
      </w:r>
    </w:p>
    <w:p w:rsidR="00FC0142" w:rsidRPr="00AF2A73" w:rsidRDefault="00FC0142" w:rsidP="00FC0142">
      <w:pPr>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2.5. Протоколы жеребьевки по распределению платной печатной площади подписывают два или более представителя редакции муниципального периодического печатного издания.</w:t>
      </w:r>
    </w:p>
    <w:p w:rsidR="00FC0142" w:rsidRPr="00AF2A73" w:rsidRDefault="00FC0142" w:rsidP="00FC0142">
      <w:pPr>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соответствующем периодическом печатном издании и (или) в сети Интернет и направляется редакцией муниципального периодического печатного издания в Комиссию.</w:t>
      </w:r>
    </w:p>
    <w:p w:rsidR="00FC0142" w:rsidRPr="00AF2A73" w:rsidRDefault="00FC0142" w:rsidP="00FC0142">
      <w:pPr>
        <w:spacing w:after="0" w:line="240" w:lineRule="atLeast"/>
        <w:ind w:firstLine="709"/>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Default="00FC0142" w:rsidP="00FC0142">
      <w:pPr>
        <w:spacing w:after="0" w:line="240" w:lineRule="atLeast"/>
        <w:jc w:val="right"/>
        <w:rPr>
          <w:rFonts w:ascii="Times New Roman" w:hAnsi="Times New Roman"/>
          <w:sz w:val="24"/>
          <w:szCs w:val="24"/>
        </w:rPr>
      </w:pPr>
    </w:p>
    <w:p w:rsidR="00FC0142" w:rsidRDefault="00FC0142" w:rsidP="00FC0142">
      <w:pPr>
        <w:spacing w:after="0" w:line="240" w:lineRule="atLeast"/>
        <w:jc w:val="right"/>
        <w:rPr>
          <w:rFonts w:ascii="Times New Roman" w:hAnsi="Times New Roman"/>
          <w:sz w:val="24"/>
          <w:szCs w:val="24"/>
        </w:rPr>
      </w:pPr>
    </w:p>
    <w:p w:rsidR="00700931" w:rsidRDefault="00700931" w:rsidP="00FC0142">
      <w:pPr>
        <w:spacing w:after="0" w:line="240" w:lineRule="atLeast"/>
        <w:jc w:val="right"/>
        <w:rPr>
          <w:rFonts w:ascii="Times New Roman" w:hAnsi="Times New Roman"/>
          <w:sz w:val="24"/>
          <w:szCs w:val="24"/>
        </w:rPr>
      </w:pPr>
    </w:p>
    <w:p w:rsidR="00700931" w:rsidRDefault="00700931" w:rsidP="00FC0142">
      <w:pPr>
        <w:spacing w:after="0" w:line="240" w:lineRule="atLeast"/>
        <w:jc w:val="right"/>
        <w:rPr>
          <w:rFonts w:ascii="Times New Roman" w:hAnsi="Times New Roman"/>
          <w:sz w:val="24"/>
          <w:szCs w:val="24"/>
        </w:rPr>
      </w:pPr>
    </w:p>
    <w:p w:rsidR="00700931" w:rsidRDefault="00700931" w:rsidP="00FC0142">
      <w:pPr>
        <w:spacing w:after="0" w:line="240" w:lineRule="atLeast"/>
        <w:jc w:val="right"/>
        <w:rPr>
          <w:rFonts w:ascii="Times New Roman" w:hAnsi="Times New Roman"/>
          <w:sz w:val="24"/>
          <w:szCs w:val="24"/>
        </w:rPr>
      </w:pPr>
    </w:p>
    <w:p w:rsidR="00700931" w:rsidRPr="00FD6027" w:rsidRDefault="00700931" w:rsidP="00700931">
      <w:pPr>
        <w:spacing w:after="0" w:line="240" w:lineRule="auto"/>
        <w:jc w:val="right"/>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lastRenderedPageBreak/>
        <w:t>Приложение № 1</w:t>
      </w:r>
    </w:p>
    <w:p w:rsidR="00700931" w:rsidRDefault="00700931" w:rsidP="00700931">
      <w:pPr>
        <w:spacing w:after="0" w:line="240" w:lineRule="auto"/>
        <w:jc w:val="right"/>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к решению </w:t>
      </w:r>
      <w:proofErr w:type="gramStart"/>
      <w:r>
        <w:rPr>
          <w:rFonts w:ascii="Times New Roman" w:eastAsia="Times New Roman" w:hAnsi="Times New Roman" w:cs="Times New Roman"/>
          <w:sz w:val="28"/>
          <w:szCs w:val="28"/>
          <w:lang w:eastAsia="ru-RU"/>
        </w:rPr>
        <w:t>Территориальной</w:t>
      </w:r>
      <w:proofErr w:type="gramEnd"/>
      <w:r>
        <w:rPr>
          <w:rFonts w:ascii="Times New Roman" w:eastAsia="Times New Roman" w:hAnsi="Times New Roman" w:cs="Times New Roman"/>
          <w:sz w:val="28"/>
          <w:szCs w:val="28"/>
          <w:lang w:eastAsia="ru-RU"/>
        </w:rPr>
        <w:t xml:space="preserve"> и</w:t>
      </w:r>
      <w:r w:rsidRPr="00FD6027">
        <w:rPr>
          <w:rFonts w:ascii="Times New Roman" w:eastAsia="Times New Roman" w:hAnsi="Times New Roman" w:cs="Times New Roman"/>
          <w:sz w:val="28"/>
          <w:szCs w:val="28"/>
          <w:lang w:eastAsia="ru-RU"/>
        </w:rPr>
        <w:t xml:space="preserve">збирательной </w:t>
      </w:r>
    </w:p>
    <w:p w:rsidR="00700931" w:rsidRPr="00FD6027" w:rsidRDefault="00700931" w:rsidP="00700931">
      <w:pPr>
        <w:spacing w:after="0" w:line="240" w:lineRule="auto"/>
        <w:jc w:val="right"/>
        <w:rPr>
          <w:rFonts w:ascii="Times New Roman" w:eastAsia="Times New Roman" w:hAnsi="Times New Roman" w:cs="Times New Roman"/>
          <w:sz w:val="28"/>
          <w:szCs w:val="28"/>
          <w:lang w:eastAsia="ru-RU"/>
        </w:rPr>
      </w:pPr>
      <w:r w:rsidRPr="00FD6027">
        <w:rPr>
          <w:rFonts w:ascii="Times New Roman" w:eastAsia="Times New Roman" w:hAnsi="Times New Roman" w:cs="Times New Roman"/>
          <w:sz w:val="28"/>
          <w:szCs w:val="28"/>
          <w:lang w:eastAsia="ru-RU"/>
        </w:rPr>
        <w:t xml:space="preserve">комиссии </w:t>
      </w:r>
      <w:r>
        <w:rPr>
          <w:rFonts w:ascii="Times New Roman" w:eastAsia="Times New Roman" w:hAnsi="Times New Roman" w:cs="Times New Roman"/>
          <w:sz w:val="28"/>
          <w:szCs w:val="28"/>
          <w:lang w:eastAsia="ru-RU"/>
        </w:rPr>
        <w:t>Муезерского района</w:t>
      </w:r>
    </w:p>
    <w:p w:rsidR="00700931" w:rsidRPr="0058690A" w:rsidRDefault="00700931" w:rsidP="00700931">
      <w:pPr>
        <w:spacing w:after="0" w:line="240" w:lineRule="auto"/>
        <w:jc w:val="right"/>
        <w:rPr>
          <w:rFonts w:ascii="Times New Roman" w:hAnsi="Times New Roman" w:cs="Times New Roman"/>
          <w:sz w:val="28"/>
          <w:szCs w:val="28"/>
        </w:rPr>
      </w:pPr>
      <w:r w:rsidRPr="00FD602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03.08.2023г   №</w:t>
      </w:r>
      <w:r w:rsidRPr="00BC7576">
        <w:rPr>
          <w:rFonts w:ascii="Times New Roman" w:eastAsia="Calibri" w:hAnsi="Times New Roman" w:cs="Times New Roman"/>
          <w:sz w:val="28"/>
          <w:szCs w:val="28"/>
        </w:rPr>
        <w:t>61/284-05</w:t>
      </w:r>
    </w:p>
    <w:p w:rsidR="00FC0142" w:rsidRPr="00AF2A73" w:rsidRDefault="00FC0142" w:rsidP="00FC0142">
      <w:pPr>
        <w:spacing w:after="0" w:line="240" w:lineRule="atLeast"/>
        <w:ind w:firstLine="540"/>
        <w:rPr>
          <w:rFonts w:ascii="Times New Roman" w:hAnsi="Times New Roman"/>
        </w:rPr>
      </w:pPr>
    </w:p>
    <w:tbl>
      <w:tblPr>
        <w:tblW w:w="0" w:type="auto"/>
        <w:tblLook w:val="00A0" w:firstRow="1" w:lastRow="0" w:firstColumn="1" w:lastColumn="0" w:noHBand="0" w:noVBand="0"/>
      </w:tblPr>
      <w:tblGrid>
        <w:gridCol w:w="4926"/>
        <w:gridCol w:w="4926"/>
      </w:tblGrid>
      <w:tr w:rsidR="00FC0142" w:rsidRPr="00AF2A73" w:rsidTr="0060184C">
        <w:tc>
          <w:tcPr>
            <w:tcW w:w="4926" w:type="dxa"/>
          </w:tcPr>
          <w:p w:rsidR="00FC0142" w:rsidRPr="00AF2A73" w:rsidRDefault="00FC0142" w:rsidP="0060184C">
            <w:pPr>
              <w:spacing w:after="0" w:line="240" w:lineRule="atLeast"/>
              <w:rPr>
                <w:rFonts w:ascii="Times New Roman" w:hAnsi="Times New Roman"/>
              </w:rPr>
            </w:pPr>
          </w:p>
        </w:tc>
        <w:tc>
          <w:tcPr>
            <w:tcW w:w="4926" w:type="dxa"/>
          </w:tcPr>
          <w:p w:rsidR="00FC0142" w:rsidRPr="00AF2A73" w:rsidRDefault="00FC0142" w:rsidP="0060184C">
            <w:pPr>
              <w:spacing w:after="0" w:line="240" w:lineRule="atLeast"/>
              <w:ind w:firstLine="36"/>
              <w:jc w:val="center"/>
              <w:rPr>
                <w:rFonts w:ascii="Times New Roman" w:hAnsi="Times New Roman"/>
                <w:sz w:val="28"/>
                <w:szCs w:val="28"/>
              </w:rPr>
            </w:pPr>
            <w:r w:rsidRPr="00AF2A73">
              <w:rPr>
                <w:rFonts w:ascii="Times New Roman" w:hAnsi="Times New Roman"/>
                <w:sz w:val="28"/>
                <w:szCs w:val="28"/>
              </w:rPr>
              <w:t>Руководителю</w:t>
            </w:r>
          </w:p>
          <w:p w:rsidR="00FC0142" w:rsidRPr="00AF2A73" w:rsidRDefault="00FC0142" w:rsidP="0060184C">
            <w:pPr>
              <w:spacing w:after="0" w:line="240" w:lineRule="atLeast"/>
              <w:ind w:firstLine="36"/>
              <w:jc w:val="center"/>
              <w:rPr>
                <w:rFonts w:ascii="Times New Roman" w:hAnsi="Times New Roman"/>
              </w:rPr>
            </w:pPr>
            <w:r w:rsidRPr="00AF2A73">
              <w:rPr>
                <w:rFonts w:ascii="Times New Roman" w:hAnsi="Times New Roman"/>
              </w:rPr>
              <w:t>____________________________</w:t>
            </w:r>
          </w:p>
          <w:p w:rsidR="00FC0142" w:rsidRPr="00AF2A73" w:rsidRDefault="00FC0142" w:rsidP="0060184C">
            <w:pPr>
              <w:spacing w:after="0" w:line="240" w:lineRule="atLeast"/>
              <w:ind w:firstLine="36"/>
              <w:jc w:val="center"/>
              <w:rPr>
                <w:rFonts w:ascii="Times New Roman" w:hAnsi="Times New Roman"/>
                <w:sz w:val="20"/>
              </w:rPr>
            </w:pPr>
            <w:r w:rsidRPr="00AF2A73">
              <w:rPr>
                <w:rFonts w:ascii="Times New Roman" w:hAnsi="Times New Roman"/>
                <w:sz w:val="20"/>
              </w:rPr>
              <w:t>(наименование СМИ)</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от зарегистрированного кандидата</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на выборах</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_____________________________</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_____________________________</w:t>
            </w:r>
          </w:p>
          <w:p w:rsidR="00FC0142" w:rsidRPr="00AF2A73" w:rsidRDefault="00FC0142" w:rsidP="0060184C">
            <w:pPr>
              <w:widowControl w:val="0"/>
              <w:suppressAutoHyphens/>
              <w:spacing w:after="0" w:line="240" w:lineRule="atLeast"/>
              <w:ind w:firstLine="36"/>
              <w:jc w:val="center"/>
              <w:rPr>
                <w:rFonts w:ascii="Times New Roman" w:hAnsi="Times New Roman"/>
                <w:sz w:val="20"/>
              </w:rPr>
            </w:pPr>
            <w:r w:rsidRPr="00AF2A73">
              <w:rPr>
                <w:rFonts w:ascii="Times New Roman" w:hAnsi="Times New Roman"/>
                <w:sz w:val="20"/>
              </w:rPr>
              <w:t>(наименование выборов, номер одномандатного (многомандатного) избирательного округа)</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_____________________________</w:t>
            </w:r>
          </w:p>
          <w:p w:rsidR="00FC0142" w:rsidRPr="00AF2A73" w:rsidRDefault="00FC0142" w:rsidP="0060184C">
            <w:pPr>
              <w:spacing w:after="0" w:line="240" w:lineRule="atLeast"/>
              <w:ind w:firstLine="36"/>
              <w:jc w:val="center"/>
              <w:rPr>
                <w:rFonts w:ascii="Times New Roman" w:hAnsi="Times New Roman"/>
                <w:sz w:val="20"/>
              </w:rPr>
            </w:pPr>
            <w:r w:rsidRPr="00AF2A73">
              <w:rPr>
                <w:rFonts w:ascii="Times New Roman" w:hAnsi="Times New Roman"/>
                <w:sz w:val="20"/>
              </w:rPr>
              <w:t xml:space="preserve">       (фамилия, имя, отчество)</w:t>
            </w:r>
          </w:p>
          <w:p w:rsidR="00FC0142" w:rsidRPr="00AF2A73" w:rsidRDefault="00FC0142" w:rsidP="0060184C">
            <w:pPr>
              <w:spacing w:after="0" w:line="240" w:lineRule="atLeast"/>
              <w:rPr>
                <w:rFonts w:ascii="Times New Roman" w:hAnsi="Times New Roman"/>
              </w:rPr>
            </w:pPr>
          </w:p>
        </w:tc>
      </w:tr>
    </w:tbl>
    <w:p w:rsidR="00FC0142" w:rsidRPr="00AF2A73" w:rsidRDefault="00FC0142" w:rsidP="00FC0142">
      <w:pPr>
        <w:spacing w:after="0" w:line="240" w:lineRule="atLeast"/>
        <w:ind w:firstLine="540"/>
        <w:rPr>
          <w:rFonts w:ascii="Times New Roman" w:hAnsi="Times New Roman"/>
        </w:rPr>
      </w:pPr>
    </w:p>
    <w:p w:rsidR="00FC0142" w:rsidRPr="00AF2A73" w:rsidRDefault="00FC0142" w:rsidP="00FC0142">
      <w:pPr>
        <w:spacing w:after="0" w:line="240" w:lineRule="atLeast"/>
        <w:ind w:firstLine="540"/>
        <w:rPr>
          <w:rFonts w:ascii="Times New Roman" w:hAnsi="Times New Roman"/>
        </w:rPr>
      </w:pP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p>
    <w:p w:rsidR="00FC0142" w:rsidRPr="00AF2A73" w:rsidRDefault="00FC0142" w:rsidP="00FC0142">
      <w:pPr>
        <w:spacing w:after="0" w:line="240" w:lineRule="atLeast"/>
        <w:ind w:firstLine="709"/>
        <w:jc w:val="both"/>
        <w:rPr>
          <w:rFonts w:ascii="Times New Roman" w:hAnsi="Times New Roman"/>
          <w:sz w:val="28"/>
          <w:szCs w:val="28"/>
        </w:rPr>
      </w:pPr>
      <w:r w:rsidRPr="00AF2A73">
        <w:rPr>
          <w:rFonts w:ascii="Times New Roman" w:hAnsi="Times New Roman"/>
          <w:sz w:val="28"/>
          <w:szCs w:val="28"/>
        </w:rPr>
        <w:t>Настоящим уведомляю Вас о своем отказе от использования печатной площади, предоставленной мне в результате проведения жеребьевки по распределению бесплатной печатной площади в вашем печатном издании «____» ____________ 20</w:t>
      </w:r>
      <w:r>
        <w:rPr>
          <w:rFonts w:ascii="Times New Roman" w:hAnsi="Times New Roman"/>
          <w:sz w:val="28"/>
          <w:szCs w:val="28"/>
        </w:rPr>
        <w:t>…</w:t>
      </w:r>
      <w:r w:rsidRPr="00AF2A73">
        <w:rPr>
          <w:rFonts w:ascii="Times New Roman" w:hAnsi="Times New Roman"/>
          <w:sz w:val="28"/>
          <w:szCs w:val="28"/>
        </w:rPr>
        <w:t xml:space="preserve"> года.</w:t>
      </w:r>
    </w:p>
    <w:p w:rsidR="00FC0142" w:rsidRPr="00AF2A73" w:rsidRDefault="00FC0142" w:rsidP="00FC0142">
      <w:pPr>
        <w:spacing w:after="0" w:line="240" w:lineRule="atLeast"/>
        <w:ind w:firstLine="540"/>
        <w:rPr>
          <w:rFonts w:ascii="Times New Roman" w:hAnsi="Times New Roman"/>
        </w:rPr>
      </w:pPr>
    </w:p>
    <w:p w:rsidR="00FC0142" w:rsidRPr="00AF2A73" w:rsidRDefault="00FC0142" w:rsidP="00FC0142">
      <w:pPr>
        <w:spacing w:after="0" w:line="240" w:lineRule="atLeast"/>
        <w:ind w:firstLine="540"/>
        <w:rPr>
          <w:rFonts w:ascii="Times New Roman" w:hAnsi="Times New Roman"/>
        </w:rPr>
      </w:pPr>
    </w:p>
    <w:p w:rsidR="00FC0142" w:rsidRPr="00AF2A73" w:rsidRDefault="00FC0142" w:rsidP="00FC0142">
      <w:pPr>
        <w:spacing w:after="0" w:line="240" w:lineRule="atLeast"/>
        <w:ind w:firstLine="539"/>
        <w:rPr>
          <w:rFonts w:ascii="Times New Roman" w:hAnsi="Times New Roman"/>
          <w:sz w:val="28"/>
          <w:szCs w:val="28"/>
        </w:rPr>
      </w:pPr>
      <w:r w:rsidRPr="00AF2A73">
        <w:rPr>
          <w:rFonts w:ascii="Times New Roman" w:hAnsi="Times New Roman"/>
          <w:sz w:val="28"/>
          <w:szCs w:val="28"/>
        </w:rPr>
        <w:t>«____» _____________ 20</w:t>
      </w:r>
      <w:r>
        <w:rPr>
          <w:rFonts w:ascii="Times New Roman" w:hAnsi="Times New Roman"/>
          <w:sz w:val="28"/>
          <w:szCs w:val="28"/>
        </w:rPr>
        <w:t>…</w:t>
      </w:r>
      <w:r w:rsidRPr="00AF2A73">
        <w:rPr>
          <w:rFonts w:ascii="Times New Roman" w:hAnsi="Times New Roman"/>
          <w:sz w:val="28"/>
          <w:szCs w:val="28"/>
        </w:rPr>
        <w:t xml:space="preserve"> г.</w:t>
      </w:r>
      <w:r w:rsidRPr="00AF2A73">
        <w:rPr>
          <w:rFonts w:ascii="Times New Roman" w:hAnsi="Times New Roman"/>
          <w:sz w:val="28"/>
          <w:szCs w:val="28"/>
        </w:rPr>
        <w:tab/>
      </w:r>
      <w:r w:rsidRPr="00AF2A73">
        <w:rPr>
          <w:rFonts w:ascii="Times New Roman" w:hAnsi="Times New Roman"/>
          <w:sz w:val="28"/>
          <w:szCs w:val="28"/>
        </w:rPr>
        <w:tab/>
      </w:r>
      <w:r w:rsidRPr="00AF2A73">
        <w:rPr>
          <w:rFonts w:ascii="Times New Roman" w:hAnsi="Times New Roman"/>
          <w:sz w:val="28"/>
          <w:szCs w:val="28"/>
        </w:rPr>
        <w:tab/>
      </w:r>
      <w:r w:rsidRPr="00AF2A73">
        <w:rPr>
          <w:rFonts w:ascii="Times New Roman" w:hAnsi="Times New Roman"/>
          <w:sz w:val="28"/>
          <w:szCs w:val="28"/>
        </w:rPr>
        <w:tab/>
        <w:t>_____________________</w:t>
      </w:r>
    </w:p>
    <w:p w:rsidR="00FC0142" w:rsidRPr="00AF2A73" w:rsidRDefault="00FC0142" w:rsidP="00FC0142">
      <w:pPr>
        <w:spacing w:after="0" w:line="240" w:lineRule="atLeast"/>
        <w:ind w:firstLine="539"/>
        <w:rPr>
          <w:rFonts w:ascii="Times New Roman" w:hAnsi="Times New Roman"/>
          <w:sz w:val="20"/>
        </w:rPr>
      </w:pP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sz w:val="20"/>
        </w:rPr>
        <w:t xml:space="preserve">       (подпись)</w:t>
      </w: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sectPr w:rsidR="00FC0142" w:rsidRPr="00AF2A73" w:rsidSect="00D51225">
          <w:pgSz w:w="11906" w:h="16838"/>
          <w:pgMar w:top="568" w:right="567" w:bottom="426" w:left="1134" w:header="709" w:footer="709" w:gutter="0"/>
          <w:cols w:space="720"/>
        </w:sectPr>
      </w:pPr>
    </w:p>
    <w:p w:rsidR="00700931" w:rsidRPr="00B355A3" w:rsidRDefault="00700931" w:rsidP="00700931">
      <w:pPr>
        <w:spacing w:after="0" w:line="240" w:lineRule="auto"/>
        <w:jc w:val="right"/>
        <w:rPr>
          <w:rFonts w:ascii="Times New Roman" w:eastAsia="Times New Roman" w:hAnsi="Times New Roman" w:cs="Times New Roman"/>
          <w:sz w:val="20"/>
          <w:szCs w:val="20"/>
          <w:lang w:eastAsia="ru-RU"/>
        </w:rPr>
      </w:pPr>
      <w:r w:rsidRPr="00B355A3">
        <w:rPr>
          <w:rFonts w:ascii="Times New Roman" w:eastAsia="Times New Roman" w:hAnsi="Times New Roman" w:cs="Times New Roman"/>
          <w:sz w:val="20"/>
          <w:szCs w:val="20"/>
          <w:lang w:eastAsia="ru-RU"/>
        </w:rPr>
        <w:lastRenderedPageBreak/>
        <w:t>Приложение № 2</w:t>
      </w:r>
    </w:p>
    <w:p w:rsidR="00700931" w:rsidRPr="00B355A3" w:rsidRDefault="00700931" w:rsidP="00700931">
      <w:pPr>
        <w:spacing w:after="0" w:line="240" w:lineRule="auto"/>
        <w:jc w:val="right"/>
        <w:rPr>
          <w:rFonts w:ascii="Times New Roman" w:eastAsia="Times New Roman" w:hAnsi="Times New Roman" w:cs="Times New Roman"/>
          <w:sz w:val="20"/>
          <w:szCs w:val="20"/>
          <w:lang w:eastAsia="ru-RU"/>
        </w:rPr>
      </w:pPr>
      <w:r w:rsidRPr="00B355A3">
        <w:rPr>
          <w:rFonts w:ascii="Times New Roman" w:eastAsia="Times New Roman" w:hAnsi="Times New Roman" w:cs="Times New Roman"/>
          <w:sz w:val="20"/>
          <w:szCs w:val="20"/>
          <w:lang w:eastAsia="ru-RU"/>
        </w:rPr>
        <w:t xml:space="preserve">к решению </w:t>
      </w:r>
      <w:proofErr w:type="gramStart"/>
      <w:r w:rsidRPr="00B355A3">
        <w:rPr>
          <w:rFonts w:ascii="Times New Roman" w:eastAsia="Times New Roman" w:hAnsi="Times New Roman" w:cs="Times New Roman"/>
          <w:sz w:val="20"/>
          <w:szCs w:val="20"/>
          <w:lang w:eastAsia="ru-RU"/>
        </w:rPr>
        <w:t>Территориальной</w:t>
      </w:r>
      <w:proofErr w:type="gramEnd"/>
      <w:r w:rsidRPr="00B355A3">
        <w:rPr>
          <w:rFonts w:ascii="Times New Roman" w:eastAsia="Times New Roman" w:hAnsi="Times New Roman" w:cs="Times New Roman"/>
          <w:sz w:val="20"/>
          <w:szCs w:val="20"/>
          <w:lang w:eastAsia="ru-RU"/>
        </w:rPr>
        <w:t xml:space="preserve"> избирательной </w:t>
      </w:r>
    </w:p>
    <w:p w:rsidR="00700931" w:rsidRPr="00B355A3" w:rsidRDefault="00700931" w:rsidP="00700931">
      <w:pPr>
        <w:spacing w:after="0" w:line="240" w:lineRule="auto"/>
        <w:jc w:val="right"/>
        <w:rPr>
          <w:rFonts w:ascii="Times New Roman" w:eastAsia="Times New Roman" w:hAnsi="Times New Roman" w:cs="Times New Roman"/>
          <w:sz w:val="20"/>
          <w:szCs w:val="20"/>
          <w:lang w:eastAsia="ru-RU"/>
        </w:rPr>
      </w:pPr>
      <w:r w:rsidRPr="00B355A3">
        <w:rPr>
          <w:rFonts w:ascii="Times New Roman" w:eastAsia="Times New Roman" w:hAnsi="Times New Roman" w:cs="Times New Roman"/>
          <w:sz w:val="20"/>
          <w:szCs w:val="20"/>
          <w:lang w:eastAsia="ru-RU"/>
        </w:rPr>
        <w:t>комиссии Муезерского района</w:t>
      </w:r>
    </w:p>
    <w:p w:rsidR="00700931" w:rsidRPr="00B355A3" w:rsidRDefault="00700931" w:rsidP="00700931">
      <w:pPr>
        <w:spacing w:after="0" w:line="240" w:lineRule="auto"/>
        <w:jc w:val="right"/>
        <w:rPr>
          <w:rFonts w:ascii="Times New Roman" w:hAnsi="Times New Roman" w:cs="Times New Roman"/>
          <w:sz w:val="20"/>
          <w:szCs w:val="20"/>
        </w:rPr>
      </w:pPr>
      <w:r w:rsidRPr="00B355A3">
        <w:rPr>
          <w:rFonts w:ascii="Times New Roman" w:eastAsia="Times New Roman" w:hAnsi="Times New Roman" w:cs="Times New Roman"/>
          <w:sz w:val="20"/>
          <w:szCs w:val="20"/>
          <w:lang w:eastAsia="ru-RU"/>
        </w:rPr>
        <w:t>от 03.08.2023г   №</w:t>
      </w:r>
      <w:r w:rsidRPr="00B355A3">
        <w:rPr>
          <w:rFonts w:ascii="Times New Roman" w:eastAsia="Calibri" w:hAnsi="Times New Roman" w:cs="Times New Roman"/>
          <w:sz w:val="20"/>
          <w:szCs w:val="20"/>
        </w:rPr>
        <w:t>61/284-05</w:t>
      </w:r>
    </w:p>
    <w:p w:rsidR="00FC0142" w:rsidRPr="00B355A3" w:rsidRDefault="00FC0142" w:rsidP="00FC0142">
      <w:pPr>
        <w:keepNext/>
        <w:spacing w:after="0" w:line="240" w:lineRule="atLeast"/>
        <w:jc w:val="center"/>
        <w:rPr>
          <w:rFonts w:ascii="Times New Roman" w:eastAsia="Times New Roman" w:hAnsi="Times New Roman" w:cs="Times New Roman"/>
          <w:b/>
          <w:bCs/>
          <w:iCs/>
          <w:sz w:val="24"/>
          <w:szCs w:val="24"/>
        </w:rPr>
      </w:pPr>
      <w:r w:rsidRPr="00B355A3">
        <w:rPr>
          <w:rFonts w:ascii="Times New Roman" w:eastAsia="Times New Roman" w:hAnsi="Times New Roman" w:cs="Times New Roman"/>
          <w:b/>
          <w:bCs/>
          <w:iCs/>
          <w:sz w:val="24"/>
          <w:szCs w:val="24"/>
        </w:rPr>
        <w:t>Протокол</w:t>
      </w:r>
    </w:p>
    <w:p w:rsidR="00FC0142" w:rsidRPr="00B355A3" w:rsidRDefault="00FC0142" w:rsidP="00FC0142">
      <w:pPr>
        <w:autoSpaceDE w:val="0"/>
        <w:autoSpaceDN w:val="0"/>
        <w:adjustRightInd w:val="0"/>
        <w:spacing w:after="0" w:line="240" w:lineRule="atLeast"/>
        <w:jc w:val="center"/>
        <w:rPr>
          <w:rFonts w:ascii="Times New Roman" w:eastAsia="Times New Roman" w:hAnsi="Times New Roman" w:cs="Times New Roman"/>
          <w:b/>
          <w:sz w:val="24"/>
          <w:szCs w:val="24"/>
          <w:u w:val="single"/>
        </w:rPr>
      </w:pPr>
      <w:r w:rsidRPr="00B355A3">
        <w:rPr>
          <w:rFonts w:ascii="Times New Roman" w:eastAsia="Times New Roman" w:hAnsi="Times New Roman" w:cs="Times New Roman"/>
          <w:b/>
          <w:bCs/>
          <w:sz w:val="24"/>
          <w:szCs w:val="24"/>
        </w:rPr>
        <w:t>жеребьевки по распределению печатной площади для публикации предвыборных агитационных материалов в муниципальном периодическом печатном издании …………..</w:t>
      </w:r>
    </w:p>
    <w:p w:rsidR="00FC0142" w:rsidRPr="00B355A3" w:rsidRDefault="00FC0142" w:rsidP="00FC0142">
      <w:pPr>
        <w:spacing w:after="0" w:line="240" w:lineRule="atLeast"/>
        <w:jc w:val="center"/>
        <w:rPr>
          <w:rFonts w:ascii="Times New Roman" w:eastAsia="Times New Roman" w:hAnsi="Times New Roman" w:cs="Times New Roman"/>
          <w:sz w:val="24"/>
          <w:szCs w:val="24"/>
          <w:vertAlign w:val="superscript"/>
        </w:rPr>
      </w:pPr>
      <w:r w:rsidRPr="00B355A3">
        <w:rPr>
          <w:rFonts w:ascii="Times New Roman" w:eastAsia="Times New Roman" w:hAnsi="Times New Roman" w:cs="Times New Roman"/>
          <w:sz w:val="24"/>
          <w:szCs w:val="24"/>
          <w:vertAlign w:val="superscript"/>
        </w:rPr>
        <w:t>(наименование муниципального периодического печатного издания)</w:t>
      </w:r>
    </w:p>
    <w:p w:rsidR="00700931" w:rsidRPr="00763091" w:rsidRDefault="00FC0142" w:rsidP="00700931">
      <w:pPr>
        <w:jc w:val="center"/>
        <w:rPr>
          <w:rFonts w:ascii="Times New Roman" w:eastAsia="Times New Roman" w:hAnsi="Times New Roman" w:cs="Times New Roman"/>
          <w:b/>
          <w:sz w:val="24"/>
          <w:szCs w:val="24"/>
          <w:lang w:eastAsia="ru-RU"/>
        </w:rPr>
      </w:pPr>
      <w:r w:rsidRPr="00B355A3">
        <w:rPr>
          <w:rFonts w:ascii="Times New Roman" w:eastAsia="Times New Roman" w:hAnsi="Times New Roman" w:cs="Times New Roman"/>
          <w:b/>
          <w:bCs/>
          <w:sz w:val="24"/>
          <w:szCs w:val="24"/>
        </w:rPr>
        <w:t>между зарегистрированными кандидатами на</w:t>
      </w:r>
      <w:r w:rsidRPr="00B355A3">
        <w:rPr>
          <w:rFonts w:ascii="Times New Roman" w:eastAsia="Times New Roman" w:hAnsi="Times New Roman" w:cs="Times New Roman"/>
          <w:b/>
          <w:sz w:val="24"/>
          <w:szCs w:val="24"/>
        </w:rPr>
        <w:t xml:space="preserve"> </w:t>
      </w:r>
      <w:r w:rsidR="00700931" w:rsidRPr="00763091">
        <w:rPr>
          <w:rFonts w:ascii="Times New Roman" w:eastAsia="Times New Roman" w:hAnsi="Times New Roman" w:cs="Times New Roman"/>
          <w:b/>
          <w:sz w:val="24"/>
          <w:szCs w:val="24"/>
          <w:lang w:eastAsia="ru-RU"/>
        </w:rPr>
        <w:t>муниципальных выборах</w:t>
      </w:r>
      <w:r w:rsidR="00763091" w:rsidRPr="00763091">
        <w:rPr>
          <w:rFonts w:ascii="Times New Roman" w:eastAsia="Times New Roman" w:hAnsi="Times New Roman" w:cs="Times New Roman"/>
          <w:b/>
          <w:sz w:val="24"/>
          <w:szCs w:val="24"/>
          <w:lang w:eastAsia="ru-RU"/>
        </w:rPr>
        <w:t>,</w:t>
      </w:r>
      <w:r w:rsidR="00700931" w:rsidRPr="00763091">
        <w:rPr>
          <w:rFonts w:ascii="Times New Roman" w:eastAsia="Times New Roman" w:hAnsi="Times New Roman" w:cs="Times New Roman"/>
          <w:b/>
          <w:sz w:val="24"/>
          <w:szCs w:val="24"/>
          <w:lang w:eastAsia="ru-RU"/>
        </w:rPr>
        <w:t xml:space="preserve"> назначенных на «10» сентября 2023 года</w:t>
      </w:r>
    </w:p>
    <w:p w:rsidR="00FC0142" w:rsidRPr="00B355A3" w:rsidRDefault="00FC0142" w:rsidP="00FC0142">
      <w:pPr>
        <w:spacing w:after="0" w:line="240" w:lineRule="atLeast"/>
        <w:jc w:val="center"/>
        <w:rPr>
          <w:rFonts w:ascii="Times New Roman" w:eastAsia="Times New Roman" w:hAnsi="Times New Roman" w:cs="Times New Roman"/>
          <w:i/>
          <w:iCs/>
          <w:sz w:val="24"/>
          <w:szCs w:val="24"/>
          <w:vertAlign w:val="superscript"/>
        </w:rPr>
      </w:pPr>
    </w:p>
    <w:tbl>
      <w:tblPr>
        <w:tblW w:w="155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18"/>
        <w:gridCol w:w="3969"/>
        <w:gridCol w:w="3402"/>
        <w:gridCol w:w="3686"/>
      </w:tblGrid>
      <w:tr w:rsidR="00FC0142" w:rsidRPr="00B355A3" w:rsidTr="0060184C">
        <w:tc>
          <w:tcPr>
            <w:tcW w:w="720" w:type="dxa"/>
            <w:tcBorders>
              <w:top w:val="single" w:sz="4" w:space="0" w:color="auto"/>
              <w:left w:val="single" w:sz="4" w:space="0" w:color="auto"/>
              <w:bottom w:val="single" w:sz="4" w:space="0" w:color="auto"/>
              <w:right w:val="single" w:sz="4" w:space="0" w:color="auto"/>
            </w:tcBorders>
            <w:hideMark/>
          </w:tcPr>
          <w:p w:rsidR="00FC0142" w:rsidRPr="00B355A3" w:rsidRDefault="00FC0142" w:rsidP="0060184C">
            <w:pPr>
              <w:autoSpaceDE w:val="0"/>
              <w:autoSpaceDN w:val="0"/>
              <w:adjustRightInd w:val="0"/>
              <w:spacing w:after="0" w:line="240" w:lineRule="atLeast"/>
              <w:jc w:val="center"/>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 xml:space="preserve">№ </w:t>
            </w:r>
            <w:proofErr w:type="gramStart"/>
            <w:r w:rsidRPr="00B355A3">
              <w:rPr>
                <w:rFonts w:ascii="Times New Roman" w:eastAsia="Times New Roman" w:hAnsi="Times New Roman" w:cs="Times New Roman"/>
                <w:sz w:val="24"/>
                <w:szCs w:val="24"/>
              </w:rPr>
              <w:t>п</w:t>
            </w:r>
            <w:proofErr w:type="gramEnd"/>
            <w:r w:rsidRPr="00B355A3">
              <w:rPr>
                <w:rFonts w:ascii="Times New Roman" w:eastAsia="Times New Roman" w:hAnsi="Times New Roman" w:cs="Times New Roman"/>
                <w:sz w:val="24"/>
                <w:szCs w:val="24"/>
              </w:rPr>
              <w:t>/п</w:t>
            </w:r>
          </w:p>
        </w:tc>
        <w:tc>
          <w:tcPr>
            <w:tcW w:w="3818" w:type="dxa"/>
            <w:tcBorders>
              <w:top w:val="single" w:sz="4" w:space="0" w:color="auto"/>
              <w:left w:val="single" w:sz="4" w:space="0" w:color="auto"/>
              <w:bottom w:val="single" w:sz="4" w:space="0" w:color="auto"/>
              <w:right w:val="single" w:sz="4" w:space="0" w:color="auto"/>
            </w:tcBorders>
            <w:hideMark/>
          </w:tcPr>
          <w:p w:rsidR="00FC0142" w:rsidRPr="00B355A3" w:rsidRDefault="00FC0142" w:rsidP="0060184C">
            <w:pPr>
              <w:autoSpaceDE w:val="0"/>
              <w:autoSpaceDN w:val="0"/>
              <w:adjustRightInd w:val="0"/>
              <w:spacing w:after="0" w:line="240" w:lineRule="atLeast"/>
              <w:jc w:val="center"/>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 xml:space="preserve">Фамилия, имя, отчество зарегистрированного кандидата </w:t>
            </w:r>
          </w:p>
        </w:tc>
        <w:tc>
          <w:tcPr>
            <w:tcW w:w="3969" w:type="dxa"/>
            <w:tcBorders>
              <w:top w:val="single" w:sz="4" w:space="0" w:color="auto"/>
              <w:left w:val="single" w:sz="4" w:space="0" w:color="auto"/>
              <w:bottom w:val="single" w:sz="4" w:space="0" w:color="auto"/>
              <w:right w:val="single" w:sz="4" w:space="0" w:color="auto"/>
            </w:tcBorders>
            <w:hideMark/>
          </w:tcPr>
          <w:p w:rsidR="00FC0142" w:rsidRPr="00B355A3" w:rsidRDefault="00FC0142" w:rsidP="0060184C">
            <w:pPr>
              <w:autoSpaceDE w:val="0"/>
              <w:autoSpaceDN w:val="0"/>
              <w:adjustRightInd w:val="0"/>
              <w:spacing w:after="0" w:line="240" w:lineRule="atLeast"/>
              <w:jc w:val="center"/>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Даты публикации предвыборных агитационных материалов*</w:t>
            </w:r>
          </w:p>
        </w:tc>
        <w:tc>
          <w:tcPr>
            <w:tcW w:w="3402" w:type="dxa"/>
            <w:tcBorders>
              <w:top w:val="single" w:sz="4" w:space="0" w:color="auto"/>
              <w:left w:val="single" w:sz="4" w:space="0" w:color="auto"/>
              <w:bottom w:val="single" w:sz="4" w:space="0" w:color="auto"/>
              <w:right w:val="single" w:sz="4" w:space="0" w:color="auto"/>
            </w:tcBorders>
            <w:hideMark/>
          </w:tcPr>
          <w:p w:rsidR="00FC0142" w:rsidRPr="00B355A3" w:rsidRDefault="00FC0142" w:rsidP="0060184C">
            <w:pPr>
              <w:autoSpaceDE w:val="0"/>
              <w:autoSpaceDN w:val="0"/>
              <w:adjustRightInd w:val="0"/>
              <w:spacing w:after="0" w:line="240" w:lineRule="atLeast"/>
              <w:jc w:val="center"/>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 xml:space="preserve">Фамилия, инициалы зарегистрированного кандидата, представителя политической партии, участвовавшего в жеребьевке (члена избирательной комиссии с правом решающего голоса) </w:t>
            </w:r>
          </w:p>
        </w:tc>
        <w:tc>
          <w:tcPr>
            <w:tcW w:w="3686" w:type="dxa"/>
            <w:tcBorders>
              <w:top w:val="single" w:sz="4" w:space="0" w:color="auto"/>
              <w:left w:val="single" w:sz="4" w:space="0" w:color="auto"/>
              <w:bottom w:val="single" w:sz="4" w:space="0" w:color="auto"/>
              <w:right w:val="single" w:sz="4" w:space="0" w:color="auto"/>
            </w:tcBorders>
            <w:hideMark/>
          </w:tcPr>
          <w:p w:rsidR="00FC0142" w:rsidRPr="00B355A3" w:rsidRDefault="00FC0142" w:rsidP="0060184C">
            <w:pPr>
              <w:autoSpaceDE w:val="0"/>
              <w:autoSpaceDN w:val="0"/>
              <w:adjustRightInd w:val="0"/>
              <w:spacing w:after="0" w:line="240" w:lineRule="atLeast"/>
              <w:jc w:val="center"/>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Подпись представителя зарегистрированного кандидата, представителя политической партии, участвовавшего в жеребьевке (члена избирательной комиссии с правом решающего голоса), и дата подписания</w:t>
            </w:r>
          </w:p>
        </w:tc>
      </w:tr>
      <w:tr w:rsidR="00FC0142" w:rsidRPr="00B355A3" w:rsidTr="0060184C">
        <w:trPr>
          <w:trHeight w:val="715"/>
        </w:trPr>
        <w:tc>
          <w:tcPr>
            <w:tcW w:w="720"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1</w:t>
            </w:r>
          </w:p>
        </w:tc>
        <w:tc>
          <w:tcPr>
            <w:tcW w:w="3818"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 xml:space="preserve"> </w:t>
            </w:r>
          </w:p>
        </w:tc>
      </w:tr>
      <w:tr w:rsidR="00FC0142" w:rsidRPr="00B355A3" w:rsidTr="0060184C">
        <w:trPr>
          <w:trHeight w:val="710"/>
        </w:trPr>
        <w:tc>
          <w:tcPr>
            <w:tcW w:w="720"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2</w:t>
            </w:r>
          </w:p>
        </w:tc>
        <w:tc>
          <w:tcPr>
            <w:tcW w:w="3818"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r>
      <w:tr w:rsidR="00FC0142" w:rsidRPr="00B355A3" w:rsidTr="0060184C">
        <w:trPr>
          <w:trHeight w:val="710"/>
        </w:trPr>
        <w:tc>
          <w:tcPr>
            <w:tcW w:w="720"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3</w:t>
            </w:r>
          </w:p>
        </w:tc>
        <w:tc>
          <w:tcPr>
            <w:tcW w:w="3818"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r>
      <w:tr w:rsidR="00FC0142" w:rsidRPr="00B355A3" w:rsidTr="0060184C">
        <w:trPr>
          <w:trHeight w:val="710"/>
        </w:trPr>
        <w:tc>
          <w:tcPr>
            <w:tcW w:w="720"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w:t>
            </w:r>
          </w:p>
        </w:tc>
        <w:tc>
          <w:tcPr>
            <w:tcW w:w="3818"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B355A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r>
    </w:tbl>
    <w:p w:rsidR="00FC0142" w:rsidRPr="00B355A3" w:rsidRDefault="00FC0142" w:rsidP="00FC0142">
      <w:pPr>
        <w:widowControl w:val="0"/>
        <w:spacing w:after="0" w:line="240" w:lineRule="atLeast"/>
        <w:jc w:val="both"/>
        <w:rPr>
          <w:rFonts w:ascii="Times New Roman" w:eastAsia="Times New Roman" w:hAnsi="Times New Roman" w:cs="Times New Roman"/>
          <w:sz w:val="24"/>
          <w:szCs w:val="24"/>
        </w:rPr>
      </w:pPr>
    </w:p>
    <w:p w:rsidR="00FC0142" w:rsidRPr="00B355A3" w:rsidRDefault="00FC0142" w:rsidP="00FC0142">
      <w:pPr>
        <w:widowControl w:val="0"/>
        <w:spacing w:after="0" w:line="240" w:lineRule="atLeast"/>
        <w:jc w:val="both"/>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Представитель редакции муниципального периодического печатного издания</w:t>
      </w:r>
    </w:p>
    <w:tbl>
      <w:tblPr>
        <w:tblW w:w="15840" w:type="dxa"/>
        <w:tblInd w:w="-742" w:type="dxa"/>
        <w:tblLayout w:type="fixed"/>
        <w:tblCellMar>
          <w:left w:w="28" w:type="dxa"/>
          <w:right w:w="28" w:type="dxa"/>
        </w:tblCellMar>
        <w:tblLook w:val="04A0" w:firstRow="1" w:lastRow="0" w:firstColumn="1" w:lastColumn="0" w:noHBand="0" w:noVBand="1"/>
      </w:tblPr>
      <w:tblGrid>
        <w:gridCol w:w="1980"/>
        <w:gridCol w:w="330"/>
        <w:gridCol w:w="2530"/>
        <w:gridCol w:w="330"/>
        <w:gridCol w:w="1540"/>
        <w:gridCol w:w="2310"/>
        <w:gridCol w:w="2090"/>
        <w:gridCol w:w="330"/>
        <w:gridCol w:w="2640"/>
        <w:gridCol w:w="330"/>
        <w:gridCol w:w="1430"/>
      </w:tblGrid>
      <w:tr w:rsidR="00FC0142" w:rsidRPr="00B355A3" w:rsidTr="0060184C">
        <w:trPr>
          <w:gridAfter w:val="5"/>
          <w:wAfter w:w="6820" w:type="dxa"/>
        </w:trPr>
        <w:tc>
          <w:tcPr>
            <w:tcW w:w="1980" w:type="dxa"/>
            <w:tcBorders>
              <w:top w:val="nil"/>
              <w:left w:val="nil"/>
              <w:bottom w:val="single" w:sz="4" w:space="0" w:color="auto"/>
              <w:right w:val="nil"/>
            </w:tcBorders>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2530" w:type="dxa"/>
            <w:tcBorders>
              <w:top w:val="nil"/>
              <w:left w:val="nil"/>
              <w:bottom w:val="single" w:sz="4" w:space="0" w:color="auto"/>
              <w:right w:val="nil"/>
            </w:tcBorders>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1540" w:type="dxa"/>
            <w:tcBorders>
              <w:top w:val="nil"/>
              <w:left w:val="nil"/>
              <w:bottom w:val="single" w:sz="4" w:space="0" w:color="auto"/>
              <w:right w:val="nil"/>
            </w:tcBorders>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2310" w:type="dxa"/>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r>
      <w:tr w:rsidR="00FC0142" w:rsidRPr="00B355A3" w:rsidTr="0060184C">
        <w:tc>
          <w:tcPr>
            <w:tcW w:w="198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r w:rsidRPr="00B355A3">
              <w:rPr>
                <w:rFonts w:ascii="Times New Roman" w:eastAsia="Times New Roman" w:hAnsi="Times New Roman" w:cs="Times New Roman"/>
                <w:sz w:val="24"/>
                <w:szCs w:val="24"/>
                <w:vertAlign w:val="superscript"/>
              </w:rPr>
              <w:t>(подпись)</w:t>
            </w:r>
          </w:p>
        </w:tc>
        <w:tc>
          <w:tcPr>
            <w:tcW w:w="330" w:type="dxa"/>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53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r w:rsidRPr="00B355A3">
              <w:rPr>
                <w:rFonts w:ascii="Times New Roman" w:eastAsia="Times New Roman" w:hAnsi="Times New Roman" w:cs="Times New Roman"/>
                <w:sz w:val="24"/>
                <w:szCs w:val="24"/>
                <w:vertAlign w:val="superscript"/>
              </w:rPr>
              <w:t>(инициалы, фамилия)</w:t>
            </w:r>
          </w:p>
        </w:tc>
        <w:tc>
          <w:tcPr>
            <w:tcW w:w="330" w:type="dxa"/>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154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r w:rsidRPr="00B355A3">
              <w:rPr>
                <w:rFonts w:ascii="Times New Roman" w:eastAsia="Times New Roman" w:hAnsi="Times New Roman" w:cs="Times New Roman"/>
                <w:sz w:val="24"/>
                <w:szCs w:val="24"/>
                <w:vertAlign w:val="superscript"/>
              </w:rPr>
              <w:t>(дата)</w:t>
            </w:r>
          </w:p>
        </w:tc>
        <w:tc>
          <w:tcPr>
            <w:tcW w:w="2310" w:type="dxa"/>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09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330" w:type="dxa"/>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64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330" w:type="dxa"/>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143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r>
    </w:tbl>
    <w:p w:rsidR="00FC0142" w:rsidRPr="00B355A3" w:rsidRDefault="00FC0142" w:rsidP="00FC0142">
      <w:pPr>
        <w:widowControl w:val="0"/>
        <w:autoSpaceDN w:val="0"/>
        <w:spacing w:after="0" w:line="240" w:lineRule="atLeast"/>
        <w:jc w:val="both"/>
        <w:rPr>
          <w:rFonts w:ascii="Times New Roman" w:eastAsia="Times New Roman" w:hAnsi="Times New Roman" w:cs="Times New Roman"/>
          <w:sz w:val="24"/>
          <w:szCs w:val="24"/>
        </w:rPr>
      </w:pPr>
      <w:r w:rsidRPr="00B355A3">
        <w:rPr>
          <w:rFonts w:ascii="Times New Roman" w:eastAsia="Times New Roman" w:hAnsi="Times New Roman" w:cs="Times New Roman"/>
          <w:sz w:val="24"/>
          <w:szCs w:val="24"/>
        </w:rPr>
        <w:t xml:space="preserve">Член избирательной комиссии </w:t>
      </w:r>
    </w:p>
    <w:tbl>
      <w:tblPr>
        <w:tblW w:w="0" w:type="auto"/>
        <w:tblInd w:w="-742" w:type="dxa"/>
        <w:tblLayout w:type="fixed"/>
        <w:tblCellMar>
          <w:left w:w="28" w:type="dxa"/>
          <w:right w:w="28" w:type="dxa"/>
        </w:tblCellMar>
        <w:tblLook w:val="04A0" w:firstRow="1" w:lastRow="0" w:firstColumn="1" w:lastColumn="0" w:noHBand="0" w:noVBand="1"/>
      </w:tblPr>
      <w:tblGrid>
        <w:gridCol w:w="1980"/>
        <w:gridCol w:w="330"/>
        <w:gridCol w:w="2530"/>
        <w:gridCol w:w="330"/>
        <w:gridCol w:w="1540"/>
      </w:tblGrid>
      <w:tr w:rsidR="00FC0142" w:rsidRPr="00B355A3" w:rsidTr="0060184C">
        <w:tc>
          <w:tcPr>
            <w:tcW w:w="1980" w:type="dxa"/>
            <w:tcBorders>
              <w:top w:val="nil"/>
              <w:left w:val="nil"/>
              <w:bottom w:val="single" w:sz="4" w:space="0" w:color="auto"/>
              <w:right w:val="nil"/>
            </w:tcBorders>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2530" w:type="dxa"/>
            <w:tcBorders>
              <w:top w:val="nil"/>
              <w:left w:val="nil"/>
              <w:bottom w:val="single" w:sz="4" w:space="0" w:color="auto"/>
              <w:right w:val="nil"/>
            </w:tcBorders>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c>
          <w:tcPr>
            <w:tcW w:w="1540" w:type="dxa"/>
            <w:tcBorders>
              <w:top w:val="nil"/>
              <w:left w:val="nil"/>
              <w:bottom w:val="single" w:sz="4" w:space="0" w:color="auto"/>
              <w:right w:val="nil"/>
            </w:tcBorders>
            <w:vAlign w:val="bottom"/>
          </w:tcPr>
          <w:p w:rsidR="00FC0142" w:rsidRPr="00B355A3" w:rsidRDefault="00FC0142" w:rsidP="0060184C">
            <w:pPr>
              <w:spacing w:after="0" w:line="240" w:lineRule="atLeast"/>
              <w:jc w:val="both"/>
              <w:rPr>
                <w:rFonts w:ascii="Times New Roman" w:eastAsia="Times New Roman" w:hAnsi="Times New Roman" w:cs="Times New Roman"/>
                <w:sz w:val="24"/>
                <w:szCs w:val="24"/>
              </w:rPr>
            </w:pPr>
          </w:p>
        </w:tc>
      </w:tr>
      <w:tr w:rsidR="00FC0142" w:rsidRPr="00B355A3" w:rsidTr="0060184C">
        <w:tc>
          <w:tcPr>
            <w:tcW w:w="198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r w:rsidRPr="00B355A3">
              <w:rPr>
                <w:rFonts w:ascii="Times New Roman" w:eastAsia="Times New Roman" w:hAnsi="Times New Roman" w:cs="Times New Roman"/>
                <w:sz w:val="24"/>
                <w:szCs w:val="24"/>
                <w:vertAlign w:val="superscript"/>
              </w:rPr>
              <w:t>(подпись)</w:t>
            </w:r>
          </w:p>
        </w:tc>
        <w:tc>
          <w:tcPr>
            <w:tcW w:w="330" w:type="dxa"/>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53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r w:rsidRPr="00B355A3">
              <w:rPr>
                <w:rFonts w:ascii="Times New Roman" w:eastAsia="Times New Roman" w:hAnsi="Times New Roman" w:cs="Times New Roman"/>
                <w:sz w:val="24"/>
                <w:szCs w:val="24"/>
                <w:vertAlign w:val="superscript"/>
              </w:rPr>
              <w:t>(инициалы, фамилия)</w:t>
            </w:r>
          </w:p>
        </w:tc>
        <w:tc>
          <w:tcPr>
            <w:tcW w:w="330" w:type="dxa"/>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1540" w:type="dxa"/>
            <w:hideMark/>
          </w:tcPr>
          <w:p w:rsidR="00FC0142" w:rsidRPr="00B355A3" w:rsidRDefault="00FC0142" w:rsidP="0060184C">
            <w:pPr>
              <w:spacing w:after="0" w:line="240" w:lineRule="atLeast"/>
              <w:jc w:val="center"/>
              <w:rPr>
                <w:rFonts w:ascii="Times New Roman" w:eastAsia="Times New Roman" w:hAnsi="Times New Roman" w:cs="Times New Roman"/>
                <w:sz w:val="24"/>
                <w:szCs w:val="24"/>
                <w:vertAlign w:val="superscript"/>
              </w:rPr>
            </w:pPr>
            <w:r w:rsidRPr="00B355A3">
              <w:rPr>
                <w:rFonts w:ascii="Times New Roman" w:eastAsia="Times New Roman" w:hAnsi="Times New Roman" w:cs="Times New Roman"/>
                <w:sz w:val="24"/>
                <w:szCs w:val="24"/>
                <w:vertAlign w:val="superscript"/>
              </w:rPr>
              <w:t>(дата)</w:t>
            </w:r>
          </w:p>
        </w:tc>
      </w:tr>
    </w:tbl>
    <w:p w:rsidR="00FC0142" w:rsidRPr="00AF2A73" w:rsidRDefault="00FC0142" w:rsidP="00FC0142">
      <w:pPr>
        <w:autoSpaceDE w:val="0"/>
        <w:autoSpaceDN w:val="0"/>
        <w:adjustRightInd w:val="0"/>
        <w:spacing w:after="0" w:line="240" w:lineRule="atLeast"/>
        <w:jc w:val="both"/>
        <w:rPr>
          <w:rFonts w:ascii="Times New Roman" w:eastAsia="Times New Roman" w:hAnsi="Times New Roman" w:cs="Times New Roman"/>
          <w:sz w:val="18"/>
          <w:szCs w:val="18"/>
        </w:rPr>
      </w:pPr>
      <w:r w:rsidRPr="00AF2A73">
        <w:rPr>
          <w:rFonts w:ascii="Times New Roman" w:eastAsia="Times New Roman" w:hAnsi="Times New Roman" w:cs="Times New Roman"/>
          <w:sz w:val="18"/>
          <w:szCs w:val="18"/>
        </w:rPr>
        <w:t xml:space="preserve">* </w:t>
      </w:r>
      <w:r w:rsidRPr="00AF2A73">
        <w:rPr>
          <w:rFonts w:ascii="Times New Roman" w:eastAsia="Times New Roman" w:hAnsi="Times New Roman" w:cs="Times New Roman"/>
          <w:iCs/>
          <w:sz w:val="18"/>
          <w:szCs w:val="18"/>
        </w:rPr>
        <w:t>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sectPr w:rsidR="00FC0142" w:rsidRPr="00AF2A73" w:rsidSect="00FC014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AF" w:rsidRDefault="00F65DAF" w:rsidP="00400734">
      <w:pPr>
        <w:spacing w:after="0" w:line="240" w:lineRule="auto"/>
      </w:pPr>
      <w:r>
        <w:separator/>
      </w:r>
    </w:p>
  </w:endnote>
  <w:endnote w:type="continuationSeparator" w:id="0">
    <w:p w:rsidR="00F65DAF" w:rsidRDefault="00F65DAF" w:rsidP="0040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AF" w:rsidRDefault="00F65DAF" w:rsidP="00400734">
      <w:pPr>
        <w:spacing w:after="0" w:line="240" w:lineRule="auto"/>
      </w:pPr>
      <w:r>
        <w:separator/>
      </w:r>
    </w:p>
  </w:footnote>
  <w:footnote w:type="continuationSeparator" w:id="0">
    <w:p w:rsidR="00F65DAF" w:rsidRDefault="00F65DAF" w:rsidP="0040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2330"/>
    <w:multiLevelType w:val="hybridMultilevel"/>
    <w:tmpl w:val="AD5875C6"/>
    <w:lvl w:ilvl="0" w:tplc="7B525790">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0734"/>
    <w:rsid w:val="000319D3"/>
    <w:rsid w:val="000553B1"/>
    <w:rsid w:val="00071A67"/>
    <w:rsid w:val="0010257C"/>
    <w:rsid w:val="00105CEC"/>
    <w:rsid w:val="00121C8F"/>
    <w:rsid w:val="00140C3F"/>
    <w:rsid w:val="002668C1"/>
    <w:rsid w:val="002C79E4"/>
    <w:rsid w:val="0030063C"/>
    <w:rsid w:val="00302A29"/>
    <w:rsid w:val="00344EBE"/>
    <w:rsid w:val="003600A1"/>
    <w:rsid w:val="00383AED"/>
    <w:rsid w:val="00393D82"/>
    <w:rsid w:val="0039420A"/>
    <w:rsid w:val="003A7CA1"/>
    <w:rsid w:val="003C21AB"/>
    <w:rsid w:val="003D3A39"/>
    <w:rsid w:val="00400734"/>
    <w:rsid w:val="004C0AF0"/>
    <w:rsid w:val="004E7D7D"/>
    <w:rsid w:val="00542968"/>
    <w:rsid w:val="00590891"/>
    <w:rsid w:val="005A5F8C"/>
    <w:rsid w:val="00604B88"/>
    <w:rsid w:val="00616E0C"/>
    <w:rsid w:val="00640BD0"/>
    <w:rsid w:val="00645C41"/>
    <w:rsid w:val="006A2F9E"/>
    <w:rsid w:val="006C7803"/>
    <w:rsid w:val="00700931"/>
    <w:rsid w:val="0070128D"/>
    <w:rsid w:val="007405AA"/>
    <w:rsid w:val="00763091"/>
    <w:rsid w:val="007708BB"/>
    <w:rsid w:val="00803926"/>
    <w:rsid w:val="008374EF"/>
    <w:rsid w:val="008B5DB8"/>
    <w:rsid w:val="00901056"/>
    <w:rsid w:val="00970EAA"/>
    <w:rsid w:val="00992758"/>
    <w:rsid w:val="00A10E4F"/>
    <w:rsid w:val="00A7276E"/>
    <w:rsid w:val="00AB2DB9"/>
    <w:rsid w:val="00AD4451"/>
    <w:rsid w:val="00B26B3B"/>
    <w:rsid w:val="00B355A3"/>
    <w:rsid w:val="00B87CBA"/>
    <w:rsid w:val="00B90054"/>
    <w:rsid w:val="00B90B2D"/>
    <w:rsid w:val="00BC17BE"/>
    <w:rsid w:val="00BC7576"/>
    <w:rsid w:val="00BE11D1"/>
    <w:rsid w:val="00C47F26"/>
    <w:rsid w:val="00CA031F"/>
    <w:rsid w:val="00CE3C50"/>
    <w:rsid w:val="00D165A5"/>
    <w:rsid w:val="00DC2D7A"/>
    <w:rsid w:val="00DD0E1A"/>
    <w:rsid w:val="00E33EAD"/>
    <w:rsid w:val="00E95D14"/>
    <w:rsid w:val="00EE3E1C"/>
    <w:rsid w:val="00F16C3E"/>
    <w:rsid w:val="00F61459"/>
    <w:rsid w:val="00F65DAF"/>
    <w:rsid w:val="00FA3C04"/>
    <w:rsid w:val="00FA54DC"/>
    <w:rsid w:val="00FC0142"/>
    <w:rsid w:val="00FC3487"/>
    <w:rsid w:val="00FD6027"/>
    <w:rsid w:val="00FE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0073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00734"/>
    <w:rPr>
      <w:rFonts w:ascii="Times New Roman" w:eastAsia="Times New Roman" w:hAnsi="Times New Roman" w:cs="Times New Roman"/>
      <w:sz w:val="20"/>
      <w:szCs w:val="20"/>
      <w:lang w:eastAsia="ru-RU"/>
    </w:rPr>
  </w:style>
  <w:style w:type="character" w:styleId="a5">
    <w:name w:val="footnote reference"/>
    <w:basedOn w:val="a0"/>
    <w:semiHidden/>
    <w:unhideWhenUsed/>
    <w:rsid w:val="00400734"/>
    <w:rPr>
      <w:vertAlign w:val="superscript"/>
    </w:rPr>
  </w:style>
  <w:style w:type="paragraph" w:styleId="2">
    <w:name w:val="Body Text 2"/>
    <w:basedOn w:val="a"/>
    <w:link w:val="20"/>
    <w:rsid w:val="00A7276E"/>
    <w:pPr>
      <w:spacing w:after="0" w:line="36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A7276E"/>
    <w:rPr>
      <w:rFonts w:ascii="Times New Roman" w:eastAsia="Times New Roman" w:hAnsi="Times New Roman" w:cs="Times New Roman"/>
      <w:sz w:val="24"/>
      <w:szCs w:val="20"/>
      <w:lang w:eastAsia="ru-RU"/>
    </w:rPr>
  </w:style>
  <w:style w:type="table" w:styleId="a6">
    <w:name w:val="Table Grid"/>
    <w:basedOn w:val="a1"/>
    <w:uiPriority w:val="59"/>
    <w:rsid w:val="0036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600A1"/>
    <w:pPr>
      <w:ind w:left="720"/>
      <w:contextualSpacing/>
    </w:pPr>
  </w:style>
  <w:style w:type="paragraph" w:styleId="a8">
    <w:name w:val="Balloon Text"/>
    <w:basedOn w:val="a"/>
    <w:link w:val="a9"/>
    <w:uiPriority w:val="99"/>
    <w:semiHidden/>
    <w:unhideWhenUsed/>
    <w:rsid w:val="00F614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1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D349B-F24E-43F5-AC4E-4EC7AF1C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53</cp:revision>
  <cp:lastPrinted>2023-06-14T08:16:00Z</cp:lastPrinted>
  <dcterms:created xsi:type="dcterms:W3CDTF">2012-08-20T13:32:00Z</dcterms:created>
  <dcterms:modified xsi:type="dcterms:W3CDTF">2023-08-04T08:18:00Z</dcterms:modified>
</cp:coreProperties>
</file>