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4F2" w:rsidRDefault="002E44F2" w:rsidP="002E44F2">
      <w:pPr>
        <w:spacing w:after="0"/>
        <w:ind w:right="22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</w:p>
    <w:p w:rsidR="002E44F2" w:rsidRDefault="002E44F2" w:rsidP="002E44F2">
      <w:pPr>
        <w:spacing w:after="0"/>
        <w:ind w:left="-227" w:right="-5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 КАРЕЛИЯ</w:t>
      </w:r>
    </w:p>
    <w:p w:rsidR="002E44F2" w:rsidRDefault="002E44F2" w:rsidP="002E44F2">
      <w:pPr>
        <w:spacing w:after="0"/>
        <w:ind w:left="-227" w:right="-5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2E44F2" w:rsidRDefault="002E44F2" w:rsidP="002E44F2">
      <w:pPr>
        <w:spacing w:after="0"/>
        <w:ind w:left="-227" w:right="-5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«МУЕЗЕРСКОЕ  ГОРОДСКОЕ   ПОСЕЛЕНИЕ»</w:t>
      </w:r>
    </w:p>
    <w:p w:rsidR="002E44F2" w:rsidRDefault="002E44F2" w:rsidP="002E44F2">
      <w:pPr>
        <w:spacing w:after="0"/>
        <w:ind w:left="-227" w:right="-5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 МУЕЗЕРСКОГО ГОРОДСКОГО ПОСЕЛЕНИЯ</w:t>
      </w:r>
    </w:p>
    <w:p w:rsidR="002E44F2" w:rsidRDefault="002E44F2" w:rsidP="002E44F2">
      <w:pPr>
        <w:spacing w:after="0"/>
        <w:ind w:left="-227" w:right="-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44F2" w:rsidRDefault="002E44F2" w:rsidP="002E44F2">
      <w:pPr>
        <w:spacing w:after="0"/>
        <w:ind w:left="-227" w:right="-5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2E44F2" w:rsidRDefault="002E44F2" w:rsidP="002E44F2">
      <w:pPr>
        <w:spacing w:after="0"/>
        <w:ind w:left="-227" w:right="-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44F2" w:rsidRDefault="002E44F2" w:rsidP="002E44F2">
      <w:pPr>
        <w:spacing w:after="0"/>
        <w:ind w:left="-227" w:right="-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 сессии  4 созыва                                                                             № 41</w:t>
      </w:r>
    </w:p>
    <w:p w:rsidR="002E44F2" w:rsidRDefault="002E44F2" w:rsidP="002E44F2">
      <w:pPr>
        <w:spacing w:after="0"/>
        <w:ind w:left="-227" w:right="-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 26  сентября  2019 года                                                              </w:t>
      </w:r>
    </w:p>
    <w:p w:rsidR="002E44F2" w:rsidRDefault="002E44F2" w:rsidP="002E44F2">
      <w:pPr>
        <w:spacing w:after="0"/>
        <w:ind w:left="-227" w:right="-57"/>
        <w:rPr>
          <w:rFonts w:ascii="Times New Roman" w:hAnsi="Times New Roman" w:cs="Times New Roman"/>
          <w:b/>
          <w:sz w:val="24"/>
          <w:szCs w:val="24"/>
        </w:rPr>
      </w:pPr>
    </w:p>
    <w:p w:rsidR="002E44F2" w:rsidRDefault="002E44F2" w:rsidP="002E44F2">
      <w:pPr>
        <w:spacing w:after="0"/>
        <w:ind w:left="-227" w:right="-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дополнительных выборов депутата</w:t>
      </w:r>
    </w:p>
    <w:p w:rsidR="002E44F2" w:rsidRDefault="002E44F2" w:rsidP="002E44F2">
      <w:pPr>
        <w:spacing w:after="0"/>
        <w:ind w:left="-227" w:right="-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Совета Муезерского городского поселения четвертого </w:t>
      </w:r>
    </w:p>
    <w:p w:rsidR="002E44F2" w:rsidRDefault="002E44F2" w:rsidP="002E44F2">
      <w:pPr>
        <w:spacing w:after="0"/>
        <w:ind w:left="-227" w:right="-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созыва по избирательному округу № 2</w:t>
      </w:r>
    </w:p>
    <w:p w:rsidR="002E44F2" w:rsidRDefault="002E44F2" w:rsidP="002E44F2">
      <w:pPr>
        <w:tabs>
          <w:tab w:val="left" w:pos="6200"/>
        </w:tabs>
        <w:ind w:left="-227" w:right="-57"/>
        <w:rPr>
          <w:rFonts w:ascii="Times New Roman" w:hAnsi="Times New Roman" w:cs="Times New Roman"/>
          <w:b/>
          <w:sz w:val="24"/>
          <w:szCs w:val="24"/>
        </w:rPr>
      </w:pPr>
    </w:p>
    <w:p w:rsidR="002E44F2" w:rsidRDefault="002E44F2" w:rsidP="002E44F2">
      <w:pPr>
        <w:ind w:left="-227" w:right="-57"/>
        <w:jc w:val="distribut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Заслушав информацию секретаря  территориальной избирательной комиссии  Муезерского района О.М.Громовой </w:t>
      </w:r>
      <w:r>
        <w:rPr>
          <w:rFonts w:ascii="Times New Roman" w:hAnsi="Times New Roman" w:cs="Times New Roman"/>
          <w:b/>
          <w:sz w:val="24"/>
          <w:szCs w:val="24"/>
        </w:rPr>
        <w:t xml:space="preserve">О результатах дополнительных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выборов депутата Совета Муезерского городского поселения  четвертого созыва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по избирательному округу № 2, </w:t>
      </w:r>
      <w:r>
        <w:rPr>
          <w:rFonts w:ascii="Times New Roman" w:hAnsi="Times New Roman" w:cs="Times New Roman"/>
          <w:sz w:val="24"/>
          <w:szCs w:val="24"/>
        </w:rPr>
        <w:t>Совет Муезерского городского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РЕШИЛ:</w:t>
      </w:r>
    </w:p>
    <w:p w:rsidR="002E44F2" w:rsidRDefault="002E44F2" w:rsidP="002E44F2">
      <w:pPr>
        <w:spacing w:after="0"/>
        <w:ind w:left="-227" w:right="-57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Информацию секретаря  территориальной избирательной комиссии Муезерского района Ольги Михайловны Громовой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результатах дополнительных выборов депутата Совета Муезерского городского поселения четвертого  созыва по избирательному округу №2  </w:t>
      </w:r>
    </w:p>
    <w:p w:rsidR="002E44F2" w:rsidRDefault="002E44F2" w:rsidP="002E44F2">
      <w:pPr>
        <w:ind w:left="-227" w:right="-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принять к сведению. Депутатом по избирательному округу № 2 избрана </w:t>
      </w:r>
      <w:r>
        <w:rPr>
          <w:rFonts w:ascii="Times New Roman" w:hAnsi="Times New Roman" w:cs="Times New Roman"/>
          <w:b/>
          <w:sz w:val="24"/>
          <w:szCs w:val="24"/>
        </w:rPr>
        <w:t xml:space="preserve">Викторович Татьяна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Викентьевна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2E44F2" w:rsidRDefault="002E44F2" w:rsidP="002E44F2">
      <w:pPr>
        <w:ind w:left="-227" w:right="227"/>
        <w:jc w:val="distribute"/>
        <w:rPr>
          <w:rFonts w:ascii="Times New Roman" w:hAnsi="Times New Roman" w:cs="Times New Roman"/>
          <w:sz w:val="24"/>
          <w:szCs w:val="24"/>
        </w:rPr>
      </w:pPr>
    </w:p>
    <w:p w:rsidR="002E44F2" w:rsidRDefault="002E44F2" w:rsidP="002E44F2">
      <w:pPr>
        <w:ind w:left="-227" w:right="227"/>
        <w:jc w:val="distribute"/>
        <w:rPr>
          <w:rFonts w:ascii="Times New Roman" w:hAnsi="Times New Roman" w:cs="Times New Roman"/>
          <w:sz w:val="24"/>
          <w:szCs w:val="24"/>
        </w:rPr>
      </w:pPr>
    </w:p>
    <w:p w:rsidR="002E44F2" w:rsidRDefault="002E44F2" w:rsidP="002E44F2">
      <w:pPr>
        <w:ind w:left="-227" w:right="227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Совета Муезерского городского поселения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Е.Э.Климошевская</w:t>
      </w:r>
      <w:proofErr w:type="spellEnd"/>
    </w:p>
    <w:p w:rsidR="002E44F2" w:rsidRDefault="002E44F2" w:rsidP="002E44F2">
      <w:pPr>
        <w:ind w:left="-227" w:right="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лавы Муезерского городского поселения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Е.В.Таенчук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2E44F2" w:rsidRDefault="002E44F2" w:rsidP="002E44F2">
      <w:pPr>
        <w:ind w:left="-227" w:right="227"/>
        <w:jc w:val="both"/>
        <w:rPr>
          <w:rFonts w:ascii="Times New Roman" w:hAnsi="Times New Roman" w:cs="Times New Roman"/>
          <w:sz w:val="24"/>
          <w:szCs w:val="24"/>
        </w:rPr>
      </w:pPr>
    </w:p>
    <w:p w:rsidR="002E44F2" w:rsidRDefault="002E44F2" w:rsidP="002E44F2">
      <w:pPr>
        <w:ind w:left="-227" w:right="227"/>
        <w:jc w:val="both"/>
        <w:rPr>
          <w:rFonts w:ascii="Times New Roman" w:hAnsi="Times New Roman" w:cs="Times New Roman"/>
          <w:sz w:val="24"/>
          <w:szCs w:val="24"/>
        </w:rPr>
      </w:pPr>
    </w:p>
    <w:p w:rsidR="002E44F2" w:rsidRDefault="002E44F2" w:rsidP="002E44F2">
      <w:pPr>
        <w:ind w:left="-227"/>
        <w:rPr>
          <w:rFonts w:ascii="Times New Roman" w:hAnsi="Times New Roman" w:cs="Times New Roman"/>
          <w:b/>
          <w:sz w:val="24"/>
          <w:szCs w:val="24"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E44F2"/>
    <w:rsid w:val="002E44F2"/>
    <w:rsid w:val="00796BE0"/>
    <w:rsid w:val="009E38B5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7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2019-10-02T13:14:00Z</dcterms:created>
  <dcterms:modified xsi:type="dcterms:W3CDTF">2019-10-02T13:14:00Z</dcterms:modified>
</cp:coreProperties>
</file>