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1F" w:rsidRDefault="006E1D1F" w:rsidP="006E1D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6E1D1F" w:rsidRDefault="006E1D1F" w:rsidP="006E1D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6E1D1F" w:rsidRDefault="006E1D1F" w:rsidP="006E1D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«МУЕЗЕРСКОЕ ГОРОДСКОЕ ПОСЕЛЕНИЕ»</w:t>
      </w:r>
    </w:p>
    <w:p w:rsidR="006E1D1F" w:rsidRDefault="006E1D1F" w:rsidP="006E1D1F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МУЕЗЕРСКОГО ГОРОДСКОГО ПОСЕЛЕНИЯ</w:t>
      </w:r>
    </w:p>
    <w:p w:rsidR="006E1D1F" w:rsidRDefault="006E1D1F" w:rsidP="006E1D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E1D1F" w:rsidRDefault="006E1D1F" w:rsidP="006E1D1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6E1D1F" w:rsidRDefault="006E1D1F" w:rsidP="006E1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сессии 4 созыва</w:t>
      </w:r>
    </w:p>
    <w:p w:rsidR="006E1D1F" w:rsidRDefault="006E1D1F" w:rsidP="006E1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08 ноября 2017 г.                                                                                  № 11</w:t>
      </w:r>
    </w:p>
    <w:p w:rsidR="006E1D1F" w:rsidRDefault="006E1D1F" w:rsidP="006E1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1D1F" w:rsidRDefault="006E1D1F" w:rsidP="006E1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6E1D1F" w:rsidRDefault="006E1D1F" w:rsidP="006E1D1F">
      <w:pPr>
        <w:shd w:val="clear" w:color="auto" w:fill="F9F9F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от 25 ноября 2015 г. № 105</w:t>
      </w:r>
    </w:p>
    <w:p w:rsidR="006E1D1F" w:rsidRDefault="006E1D1F" w:rsidP="006E1D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Главой 31 Налогового кодекса Российской Федерации, </w:t>
      </w:r>
      <w:r>
        <w:rPr>
          <w:rFonts w:ascii="Times New Roman" w:hAnsi="Times New Roman"/>
          <w:b/>
          <w:sz w:val="24"/>
          <w:szCs w:val="24"/>
        </w:rPr>
        <w:t>Совет Муезерского городского поселения РЕШИЛ</w:t>
      </w:r>
      <w:r>
        <w:rPr>
          <w:rFonts w:ascii="Times New Roman" w:hAnsi="Times New Roman"/>
          <w:sz w:val="24"/>
          <w:szCs w:val="24"/>
        </w:rPr>
        <w:t>:</w:t>
      </w:r>
    </w:p>
    <w:p w:rsidR="006E1D1F" w:rsidRDefault="006E1D1F" w:rsidP="006E1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решение Совета Муезерского городского поселения от 25 ноября 2015 г. № 105 «Об установлении земельного налога на территории Муезерского городского поселения» (далее - Решение) следующие изменения:</w:t>
      </w:r>
    </w:p>
    <w:p w:rsidR="006E1D1F" w:rsidRDefault="006E1D1F" w:rsidP="006E1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п.п. 1 п.3 Решения изложить в следующей редакции: «налогоплательщики – организации по истечении налогового периода, уплачивают  не позднее </w:t>
      </w:r>
      <w:r>
        <w:rPr>
          <w:rFonts w:ascii="Times New Roman" w:hAnsi="Times New Roman"/>
          <w:b/>
          <w:bCs/>
          <w:sz w:val="24"/>
          <w:szCs w:val="24"/>
        </w:rPr>
        <w:t>30 апреля</w:t>
      </w:r>
      <w:r>
        <w:rPr>
          <w:rFonts w:ascii="Times New Roman" w:hAnsi="Times New Roman"/>
          <w:bCs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 следующего за истекшим налоговым периодом.</w:t>
      </w:r>
    </w:p>
    <w:p w:rsidR="006E1D1F" w:rsidRDefault="006E1D1F" w:rsidP="006E1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п.п. 2 п.3 Решения изложить в следующей редакции: « налогоплательщики - организации  уплачивают  авансовые платежи </w:t>
      </w:r>
      <w:r>
        <w:rPr>
          <w:rFonts w:ascii="Times New Roman" w:hAnsi="Times New Roman"/>
          <w:bCs/>
          <w:sz w:val="24"/>
          <w:szCs w:val="24"/>
        </w:rPr>
        <w:t xml:space="preserve">за </w:t>
      </w:r>
      <w:r>
        <w:rPr>
          <w:rFonts w:ascii="Times New Roman" w:hAnsi="Times New Roman"/>
          <w:b/>
          <w:bCs/>
          <w:sz w:val="24"/>
          <w:szCs w:val="24"/>
        </w:rPr>
        <w:t>1 квартал, 2 квартал, 3 квартал</w:t>
      </w:r>
      <w:r>
        <w:rPr>
          <w:rFonts w:ascii="Times New Roman" w:hAnsi="Times New Roman"/>
          <w:sz w:val="24"/>
          <w:szCs w:val="24"/>
        </w:rPr>
        <w:t xml:space="preserve"> по налогу ежеквартально равными долями в течение налогового периода не позднее последнего числа месяца, следующего за истекшим отчетным периодом».</w:t>
      </w:r>
    </w:p>
    <w:p w:rsidR="006E1D1F" w:rsidRDefault="006E1D1F" w:rsidP="006E1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 п.п.3 п.3 Решения изложить в следующей редакции: «налогоплательщики – физические лица  не уплачивают авансовые платежи по налогу».</w:t>
      </w:r>
    </w:p>
    <w:p w:rsidR="006E1D1F" w:rsidRDefault="006E1D1F" w:rsidP="006E1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2.Настоящее решение подлежит официальному опубликованию  (обнародованию).</w:t>
      </w:r>
    </w:p>
    <w:p w:rsidR="006E1D1F" w:rsidRDefault="006E1D1F" w:rsidP="006E1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решение подлежит официальному опубликованию (обнародованию) и вступает в силу с  момента его официального опубликования (обнародования).   </w:t>
      </w:r>
    </w:p>
    <w:p w:rsidR="006E1D1F" w:rsidRDefault="006E1D1F" w:rsidP="006E1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1D1F" w:rsidRDefault="006E1D1F" w:rsidP="006E1D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1D1F" w:rsidRDefault="006E1D1F" w:rsidP="006E1D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1D1F" w:rsidRDefault="006E1D1F" w:rsidP="006E1D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Муезерского городского поселения                Е.Э. </w:t>
      </w:r>
      <w:proofErr w:type="spellStart"/>
      <w:r>
        <w:rPr>
          <w:rFonts w:ascii="Times New Roman" w:hAnsi="Times New Roman"/>
          <w:sz w:val="24"/>
          <w:szCs w:val="24"/>
        </w:rPr>
        <w:t>Климошевская</w:t>
      </w:r>
      <w:proofErr w:type="spellEnd"/>
    </w:p>
    <w:p w:rsidR="006E1D1F" w:rsidRDefault="006E1D1F" w:rsidP="006E1D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1D1F" w:rsidRDefault="006E1D1F" w:rsidP="006E1D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Муезерского городского поселения                                           Л.Н. </w:t>
      </w:r>
      <w:proofErr w:type="spellStart"/>
      <w:r>
        <w:rPr>
          <w:rFonts w:ascii="Times New Roman" w:hAnsi="Times New Roman"/>
          <w:sz w:val="24"/>
          <w:szCs w:val="24"/>
        </w:rPr>
        <w:t>Баринкова</w:t>
      </w:r>
      <w:proofErr w:type="spellEnd"/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1D1F"/>
    <w:rsid w:val="002F4A1F"/>
    <w:rsid w:val="006E1D1F"/>
    <w:rsid w:val="00796BE0"/>
    <w:rsid w:val="00B33612"/>
    <w:rsid w:val="00CA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2018-08-30T15:31:00Z</dcterms:created>
  <dcterms:modified xsi:type="dcterms:W3CDTF">2018-08-30T15:31:00Z</dcterms:modified>
</cp:coreProperties>
</file>