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B0" w:rsidRDefault="008F4EB0" w:rsidP="008F4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8F4EB0" w:rsidRDefault="008F4EB0" w:rsidP="008F4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ОБРАЗОВАНИЕ</w:t>
      </w:r>
    </w:p>
    <w:p w:rsidR="008F4EB0" w:rsidRDefault="008F4EB0" w:rsidP="008F4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«МУЕЗЕРСКОЕ  ГОРОДСКОЕ ПОСЕЛЕНИЕ»</w:t>
      </w:r>
    </w:p>
    <w:p w:rsidR="008F4EB0" w:rsidRDefault="008F4EB0" w:rsidP="008F4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МУЕЗЕРСКОГО  ГОРОДСКОГО ПОСЕЛЕНИЯ</w:t>
      </w:r>
    </w:p>
    <w:p w:rsidR="008F4EB0" w:rsidRDefault="008F4EB0" w:rsidP="008F4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EB0" w:rsidRDefault="008F4EB0" w:rsidP="008F4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  сессии 3 созыва </w:t>
      </w: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20 февраля   2017 года                                                                      № 144</w:t>
      </w:r>
    </w:p>
    <w:p w:rsidR="008F4EB0" w:rsidRDefault="008F4EB0" w:rsidP="008F4EB0">
      <w:pPr>
        <w:pStyle w:val="1"/>
        <w:rPr>
          <w:szCs w:val="24"/>
        </w:rPr>
      </w:pP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 отчете Главы Муезерского</w:t>
      </w: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городского поселения о деятельности</w:t>
      </w: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 2016 г.</w:t>
      </w: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Заслушав отчет Главы Муезерского городского поселения о деятельности </w:t>
      </w:r>
      <w:r>
        <w:rPr>
          <w:rFonts w:ascii="Times New Roman" w:hAnsi="Times New Roman" w:cs="Times New Roman"/>
          <w:b/>
          <w:sz w:val="24"/>
        </w:rPr>
        <w:t>в 2016 году,</w:t>
      </w:r>
      <w:r>
        <w:rPr>
          <w:rFonts w:ascii="Times New Roman" w:hAnsi="Times New Roman" w:cs="Times New Roman"/>
          <w:sz w:val="24"/>
        </w:rPr>
        <w:t xml:space="preserve"> руководствуясь положениями  пункта 5 статьи 29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</w:rPr>
        <w:t>Муезерское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городское поселение» Совет Муезерского городского поселения </w:t>
      </w:r>
      <w:r>
        <w:rPr>
          <w:rFonts w:ascii="Times New Roman" w:hAnsi="Times New Roman" w:cs="Times New Roman"/>
          <w:b/>
          <w:sz w:val="24"/>
        </w:rPr>
        <w:t>РЕШИЛ:</w:t>
      </w: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1. Утвердить отчет Главы Муезерского городского поселения о деятельности в 2016 году.</w:t>
      </w: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2. Признать деятельность Главы Муезерского городского поселения </w:t>
      </w:r>
      <w:r>
        <w:rPr>
          <w:rFonts w:ascii="Times New Roman" w:hAnsi="Times New Roman" w:cs="Times New Roman"/>
          <w:b/>
          <w:sz w:val="24"/>
        </w:rPr>
        <w:t>в 2016 году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–  </w:t>
      </w: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удовлетворительной.</w:t>
      </w: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Муезерского городского поселения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Л.Н.Баринкова</w:t>
      </w:r>
      <w:proofErr w:type="spellEnd"/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</w:p>
    <w:p w:rsidR="008F4EB0" w:rsidRDefault="008F4EB0" w:rsidP="008F4EB0">
      <w:pPr>
        <w:spacing w:after="0"/>
        <w:rPr>
          <w:rFonts w:ascii="Times New Roman" w:hAnsi="Times New Roman" w:cs="Times New Roman"/>
          <w:b/>
          <w:sz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EB0"/>
    <w:rsid w:val="00796BE0"/>
    <w:rsid w:val="008F4EB0"/>
    <w:rsid w:val="00B33612"/>
    <w:rsid w:val="00CA4E52"/>
    <w:rsid w:val="00F6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4E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EB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2017-03-01T14:04:00Z</dcterms:created>
  <dcterms:modified xsi:type="dcterms:W3CDTF">2017-03-01T14:05:00Z</dcterms:modified>
</cp:coreProperties>
</file>