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      </w:t>
      </w:r>
    </w:p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РЕСПУБЛИКА  КАРЕЛИЯ </w:t>
      </w:r>
    </w:p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МУНИЦИПАЛЬНОЕ ОБРАЗОВАНИЕ</w:t>
      </w:r>
    </w:p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«МУЕЗЕРСКОЕ ГОРОДСКОЕ ПОСЕЛЕНИЕ»</w:t>
      </w:r>
    </w:p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СОВЕТ МУЕЗЕРСКОГО ГОРОДСКОГО ПОСЕЛЕНИЯ</w:t>
      </w:r>
    </w:p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Р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Е Ш Е Н И Е </w:t>
      </w:r>
    </w:p>
    <w:p w:rsidR="007524FB" w:rsidRDefault="007524FB" w:rsidP="007524FB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7524FB" w:rsidRDefault="007524FB" w:rsidP="007524FB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2 сессии 5 созыва                                                                                  </w:t>
      </w:r>
    </w:p>
    <w:p w:rsidR="007524FB" w:rsidRDefault="007524FB" w:rsidP="007524FB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от </w:t>
      </w:r>
      <w:r w:rsidR="0068322C">
        <w:rPr>
          <w:rFonts w:eastAsia="Andale Sans UI"/>
          <w:b/>
          <w:color w:val="000000"/>
          <w:kern w:val="3"/>
          <w:sz w:val="24"/>
          <w:szCs w:val="24"/>
          <w:lang w:bidi="en-US"/>
        </w:rPr>
        <w:t>30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ноября 2022  г.                                                                              №</w:t>
      </w:r>
      <w:r w:rsidR="0068322C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19</w:t>
      </w:r>
    </w:p>
    <w:p w:rsidR="007524FB" w:rsidRDefault="007524FB" w:rsidP="007524FB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7524FB" w:rsidRDefault="007524FB" w:rsidP="007524FB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Об утверждении </w:t>
      </w: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ключевых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и индикативных </w:t>
      </w:r>
    </w:p>
    <w:p w:rsidR="007524FB" w:rsidRDefault="007524FB" w:rsidP="007524FB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показателей муниципального  контроля </w:t>
      </w:r>
    </w:p>
    <w:p w:rsidR="007524FB" w:rsidRDefault="007524FB" w:rsidP="007524FB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на автомобильном транспорте и </w:t>
      </w: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в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дорожном</w:t>
      </w:r>
    </w:p>
    <w:p w:rsidR="007524FB" w:rsidRDefault="007524FB" w:rsidP="007524FB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хозяйстве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в границах  Муезерского городского поселения</w:t>
      </w:r>
    </w:p>
    <w:p w:rsidR="007524FB" w:rsidRDefault="007524FB" w:rsidP="007524FB">
      <w:pPr>
        <w:jc w:val="both"/>
        <w:rPr>
          <w:rFonts w:eastAsia="SimSun"/>
          <w:kern w:val="2"/>
          <w:sz w:val="24"/>
          <w:szCs w:val="24"/>
        </w:rPr>
      </w:pPr>
    </w:p>
    <w:p w:rsidR="007524FB" w:rsidRDefault="007524FB" w:rsidP="007524FB">
      <w:pPr>
        <w:jc w:val="both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 соответствии с </w:t>
      </w:r>
      <w:proofErr w:type="gramStart"/>
      <w:r>
        <w:rPr>
          <w:sz w:val="24"/>
          <w:szCs w:val="24"/>
        </w:rPr>
        <w:t>Федеральным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61167C">
          <w:rPr>
            <w:rStyle w:val="a3"/>
            <w:color w:val="000000" w:themeColor="text1"/>
            <w:sz w:val="24"/>
            <w:szCs w:val="24"/>
            <w:u w:val="none"/>
          </w:rPr>
          <w:t>закон</w:t>
        </w:r>
      </w:hyperlink>
      <w:r w:rsidRPr="0061167C">
        <w:rPr>
          <w:color w:val="000000" w:themeColor="text1"/>
          <w:sz w:val="24"/>
          <w:szCs w:val="24"/>
        </w:rPr>
        <w:t>ом</w:t>
      </w:r>
      <w:r>
        <w:rPr>
          <w:sz w:val="24"/>
          <w:szCs w:val="24"/>
        </w:rPr>
        <w:t xml:space="preserve">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i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Совет Муезерского городского поселения </w:t>
      </w:r>
      <w:r>
        <w:rPr>
          <w:b/>
          <w:sz w:val="24"/>
          <w:szCs w:val="24"/>
        </w:rPr>
        <w:t>РЕШИЛ:</w:t>
      </w:r>
    </w:p>
    <w:p w:rsidR="007524FB" w:rsidRDefault="007524FB" w:rsidP="00752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524FB" w:rsidRDefault="007524FB" w:rsidP="00752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Утвердить ключевые, </w:t>
      </w:r>
      <w:r>
        <w:rPr>
          <w:rFonts w:eastAsia="Andale Sans UI"/>
          <w:color w:val="000000"/>
          <w:kern w:val="3"/>
          <w:sz w:val="24"/>
          <w:szCs w:val="24"/>
          <w:lang w:bidi="en-US"/>
        </w:rPr>
        <w:t>индикативные</w:t>
      </w:r>
      <w:r>
        <w:rPr>
          <w:sz w:val="24"/>
          <w:szCs w:val="24"/>
        </w:rPr>
        <w:t xml:space="preserve"> показатели муниципального контроля на </w:t>
      </w:r>
      <w:r w:rsidR="00916C4E">
        <w:rPr>
          <w:sz w:val="24"/>
          <w:szCs w:val="24"/>
        </w:rPr>
        <w:t xml:space="preserve">автомобильном транспорте и в дорожном хозяйстве  в границах </w:t>
      </w:r>
      <w:r>
        <w:rPr>
          <w:sz w:val="24"/>
          <w:szCs w:val="24"/>
        </w:rPr>
        <w:t xml:space="preserve">Муезерского городского поселения согласно </w:t>
      </w:r>
      <w:r w:rsidR="0095300F">
        <w:rPr>
          <w:sz w:val="24"/>
          <w:szCs w:val="24"/>
        </w:rPr>
        <w:t>П</w:t>
      </w:r>
      <w:r>
        <w:rPr>
          <w:sz w:val="24"/>
          <w:szCs w:val="24"/>
        </w:rPr>
        <w:t>риложению  к настоящему решению.</w:t>
      </w:r>
    </w:p>
    <w:p w:rsidR="007524FB" w:rsidRPr="000A6C96" w:rsidRDefault="007524FB" w:rsidP="007524FB">
      <w:pPr>
        <w:jc w:val="both"/>
        <w:rPr>
          <w:sz w:val="24"/>
          <w:szCs w:val="24"/>
        </w:rPr>
      </w:pPr>
      <w:r w:rsidRPr="000A6C96">
        <w:rPr>
          <w:spacing w:val="17"/>
          <w:sz w:val="24"/>
          <w:szCs w:val="24"/>
        </w:rPr>
        <w:t xml:space="preserve">    2.</w:t>
      </w:r>
      <w:r w:rsidRPr="000A6C96">
        <w:rPr>
          <w:sz w:val="24"/>
          <w:szCs w:val="24"/>
        </w:rPr>
        <w:t xml:space="preserve"> 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6" w:history="1">
        <w:r w:rsidRPr="000A6C96">
          <w:rPr>
            <w:rStyle w:val="a3"/>
            <w:sz w:val="24"/>
            <w:szCs w:val="24"/>
          </w:rPr>
          <w:t>www.muezersky.ru</w:t>
        </w:r>
      </w:hyperlink>
      <w:r w:rsidRPr="000A6C96">
        <w:rPr>
          <w:sz w:val="24"/>
          <w:szCs w:val="24"/>
        </w:rPr>
        <w:t xml:space="preserve"> </w:t>
      </w:r>
    </w:p>
    <w:p w:rsidR="00C53380" w:rsidRDefault="00C53380" w:rsidP="00C53380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3.Настоящее решение вступает в силу со дня его официального опубликования, но не ранее 01 января 2023 года.   </w:t>
      </w:r>
    </w:p>
    <w:p w:rsidR="00C53380" w:rsidRDefault="00C53380" w:rsidP="00C5338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524FB" w:rsidRDefault="007524FB" w:rsidP="007524FB">
      <w:pPr>
        <w:ind w:firstLine="709"/>
        <w:jc w:val="both"/>
        <w:rPr>
          <w:sz w:val="24"/>
          <w:szCs w:val="24"/>
        </w:rPr>
      </w:pPr>
    </w:p>
    <w:p w:rsidR="007524FB" w:rsidRDefault="007524FB" w:rsidP="007524FB">
      <w:pPr>
        <w:ind w:firstLine="709"/>
        <w:jc w:val="both"/>
        <w:rPr>
          <w:sz w:val="24"/>
          <w:szCs w:val="24"/>
        </w:rPr>
      </w:pPr>
    </w:p>
    <w:p w:rsidR="007524FB" w:rsidRDefault="007524FB" w:rsidP="007524FB">
      <w:pPr>
        <w:ind w:firstLine="709"/>
        <w:jc w:val="both"/>
        <w:rPr>
          <w:sz w:val="24"/>
          <w:szCs w:val="24"/>
        </w:rPr>
      </w:pPr>
    </w:p>
    <w:p w:rsidR="007524FB" w:rsidRDefault="007524FB" w:rsidP="007524F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Муезерского городского поселения</w:t>
      </w:r>
    </w:p>
    <w:p w:rsidR="007524FB" w:rsidRDefault="007524FB" w:rsidP="007524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sz w:val="24"/>
          <w:szCs w:val="24"/>
        </w:rPr>
        <w:t>Е.Э.Климошевская</w:t>
      </w:r>
      <w:proofErr w:type="spellEnd"/>
    </w:p>
    <w:p w:rsidR="007524FB" w:rsidRDefault="007524FB" w:rsidP="007524FB">
      <w:pPr>
        <w:ind w:firstLine="709"/>
        <w:jc w:val="both"/>
        <w:rPr>
          <w:sz w:val="24"/>
          <w:szCs w:val="24"/>
        </w:rPr>
      </w:pPr>
    </w:p>
    <w:p w:rsidR="007524FB" w:rsidRDefault="007524FB" w:rsidP="007524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Муезерского городского поселения                         </w:t>
      </w:r>
      <w:proofErr w:type="spellStart"/>
      <w:r>
        <w:rPr>
          <w:sz w:val="24"/>
          <w:szCs w:val="24"/>
        </w:rPr>
        <w:t>Л.Н.Баринкова</w:t>
      </w:r>
      <w:proofErr w:type="spellEnd"/>
    </w:p>
    <w:p w:rsidR="007524FB" w:rsidRDefault="007524FB" w:rsidP="007524FB">
      <w:pPr>
        <w:ind w:firstLine="709"/>
        <w:rPr>
          <w:sz w:val="24"/>
          <w:szCs w:val="24"/>
        </w:rPr>
      </w:pPr>
    </w:p>
    <w:p w:rsidR="007524FB" w:rsidRDefault="007524FB" w:rsidP="007524FB">
      <w:pPr>
        <w:ind w:firstLine="709"/>
        <w:jc w:val="both"/>
        <w:rPr>
          <w:sz w:val="24"/>
          <w:szCs w:val="24"/>
        </w:rPr>
      </w:pPr>
    </w:p>
    <w:p w:rsidR="007524FB" w:rsidRDefault="007524FB" w:rsidP="007524FB">
      <w:pPr>
        <w:ind w:firstLine="709"/>
        <w:jc w:val="both"/>
        <w:rPr>
          <w:sz w:val="24"/>
          <w:szCs w:val="24"/>
        </w:rPr>
      </w:pPr>
    </w:p>
    <w:p w:rsidR="007524FB" w:rsidRDefault="007524FB" w:rsidP="007524FB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34495" w:rsidRDefault="00831E53"/>
    <w:p w:rsidR="00C32A8E" w:rsidRDefault="00C32A8E"/>
    <w:p w:rsidR="00C32A8E" w:rsidRDefault="00C32A8E"/>
    <w:p w:rsidR="00C32A8E" w:rsidRDefault="00C32A8E"/>
    <w:p w:rsidR="00C32A8E" w:rsidRDefault="00C32A8E"/>
    <w:p w:rsidR="00C32A8E" w:rsidRDefault="00C32A8E"/>
    <w:p w:rsidR="000A6C96" w:rsidRDefault="000A6C96"/>
    <w:p w:rsidR="00C32A8E" w:rsidRDefault="00C32A8E"/>
    <w:p w:rsidR="002C67E5" w:rsidRDefault="002C67E5" w:rsidP="002C67E5">
      <w:pPr>
        <w:pStyle w:val="ConsPlusNormal0"/>
        <w:spacing w:line="192" w:lineRule="auto"/>
        <w:ind w:firstLine="0"/>
        <w:outlineLvl w:val="1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lastRenderedPageBreak/>
        <w:t xml:space="preserve">                                                                                                                 Приложение </w:t>
      </w:r>
    </w:p>
    <w:p w:rsidR="002C67E5" w:rsidRDefault="002C67E5" w:rsidP="002C67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к решению 2 сессии 5 созыва                                                                     </w:t>
      </w:r>
    </w:p>
    <w:p w:rsidR="002C67E5" w:rsidRDefault="002C67E5" w:rsidP="002C67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Совета Муезерского городского поселения </w:t>
      </w:r>
    </w:p>
    <w:p w:rsidR="002C67E5" w:rsidRDefault="002C67E5" w:rsidP="002C67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от </w:t>
      </w:r>
      <w:r w:rsidR="0068322C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 ноября 2022 г. №</w:t>
      </w:r>
      <w:r w:rsidR="0068322C">
        <w:rPr>
          <w:b/>
          <w:bCs/>
          <w:sz w:val="24"/>
          <w:szCs w:val="24"/>
        </w:rPr>
        <w:t xml:space="preserve"> 19</w:t>
      </w:r>
    </w:p>
    <w:p w:rsidR="002C67E5" w:rsidRDefault="002C67E5" w:rsidP="002C67E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AC2BCD" w:rsidRDefault="00AC2BCD" w:rsidP="00AC2BCD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Ключевые и индикативные показатели </w:t>
      </w:r>
    </w:p>
    <w:p w:rsidR="00AC2BCD" w:rsidRDefault="00AC2BCD" w:rsidP="00AC2BCD">
      <w:pPr>
        <w:suppressAutoHyphens/>
        <w:autoSpaceDE w:val="0"/>
        <w:autoSpaceDN w:val="0"/>
        <w:adjustRightInd w:val="0"/>
        <w:spacing w:line="240" w:lineRule="exact"/>
        <w:jc w:val="center"/>
        <w:rPr>
          <w:rFonts w:eastAsia="Andale Sans UI"/>
          <w:b/>
          <w:kern w:val="3"/>
          <w:sz w:val="24"/>
          <w:szCs w:val="24"/>
          <w:lang w:bidi="en-US"/>
        </w:rPr>
      </w:pPr>
      <w:r>
        <w:rPr>
          <w:b/>
          <w:bCs/>
          <w:sz w:val="24"/>
          <w:szCs w:val="24"/>
        </w:rPr>
        <w:t>по муниципальному</w:t>
      </w:r>
      <w:r>
        <w:rPr>
          <w:b/>
          <w:sz w:val="24"/>
          <w:szCs w:val="24"/>
        </w:rPr>
        <w:t xml:space="preserve"> контролю на автомобильном транспорте и в дорожном хозяйстве в границах Муезерского городского поселения</w:t>
      </w:r>
      <w:r>
        <w:rPr>
          <w:rFonts w:eastAsia="Andale Sans UI"/>
          <w:b/>
          <w:kern w:val="3"/>
          <w:sz w:val="24"/>
          <w:szCs w:val="24"/>
          <w:lang w:bidi="en-US"/>
        </w:rPr>
        <w:t xml:space="preserve">  </w:t>
      </w:r>
    </w:p>
    <w:p w:rsidR="00AC2BCD" w:rsidRDefault="00AC2BCD" w:rsidP="00AC2B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C2BCD" w:rsidRDefault="00AC2BCD" w:rsidP="00AC2B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Ключевые показатели и их целевые значения, индикативные показатели по муниципальному  контролю на автомобильном транспорте и в дорожном хозяйстве в границах Муезерского городского поселения  </w:t>
      </w:r>
    </w:p>
    <w:p w:rsidR="00AC2BCD" w:rsidRDefault="00AC2BCD" w:rsidP="00AC2B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Ключевые показатели по муниципальному  контролю на автомобильном транспорте и в дорожном хозяйстве в границах Муезерского городского поселения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1"/>
        <w:gridCol w:w="2276"/>
      </w:tblGrid>
      <w:tr w:rsidR="00C32A8E" w:rsidRPr="003031D8" w:rsidTr="00A708D2">
        <w:tc>
          <w:tcPr>
            <w:tcW w:w="7181" w:type="dxa"/>
            <w:shd w:val="clear" w:color="auto" w:fill="auto"/>
          </w:tcPr>
          <w:p w:rsidR="00C32A8E" w:rsidRPr="003031D8" w:rsidRDefault="00C32A8E" w:rsidP="00A708D2">
            <w:pPr>
              <w:jc w:val="center"/>
              <w:rPr>
                <w:sz w:val="22"/>
              </w:rPr>
            </w:pPr>
            <w:r w:rsidRPr="003031D8">
              <w:rPr>
                <w:sz w:val="22"/>
              </w:rPr>
              <w:t>Ключевые показатели</w:t>
            </w:r>
          </w:p>
        </w:tc>
        <w:tc>
          <w:tcPr>
            <w:tcW w:w="2276" w:type="dxa"/>
            <w:shd w:val="clear" w:color="auto" w:fill="auto"/>
          </w:tcPr>
          <w:p w:rsidR="00C32A8E" w:rsidRPr="003031D8" w:rsidRDefault="00C32A8E" w:rsidP="00A708D2">
            <w:pPr>
              <w:jc w:val="center"/>
              <w:rPr>
                <w:sz w:val="22"/>
              </w:rPr>
            </w:pPr>
            <w:r w:rsidRPr="003031D8">
              <w:rPr>
                <w:sz w:val="22"/>
              </w:rPr>
              <w:t>Целевые значения</w:t>
            </w:r>
            <w:proofErr w:type="gramStart"/>
            <w:r w:rsidRPr="003031D8">
              <w:rPr>
                <w:sz w:val="22"/>
              </w:rPr>
              <w:t xml:space="preserve"> (%)</w:t>
            </w:r>
            <w:proofErr w:type="gramEnd"/>
          </w:p>
        </w:tc>
      </w:tr>
      <w:tr w:rsidR="00C32A8E" w:rsidRPr="003031D8" w:rsidTr="00A708D2">
        <w:tc>
          <w:tcPr>
            <w:tcW w:w="7181" w:type="dxa"/>
            <w:shd w:val="clear" w:color="auto" w:fill="auto"/>
          </w:tcPr>
          <w:p w:rsidR="00C32A8E" w:rsidRPr="003031D8" w:rsidRDefault="00C32A8E" w:rsidP="00A708D2">
            <w:pPr>
              <w:rPr>
                <w:sz w:val="22"/>
              </w:rPr>
            </w:pPr>
            <w:r w:rsidRPr="003031D8">
              <w:rPr>
                <w:sz w:val="22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6" w:type="dxa"/>
            <w:shd w:val="clear" w:color="auto" w:fill="auto"/>
          </w:tcPr>
          <w:p w:rsidR="00C32A8E" w:rsidRPr="003031D8" w:rsidRDefault="00C32A8E" w:rsidP="00A708D2">
            <w:pPr>
              <w:jc w:val="center"/>
              <w:rPr>
                <w:sz w:val="22"/>
              </w:rPr>
            </w:pPr>
            <w:r w:rsidRPr="003031D8">
              <w:rPr>
                <w:sz w:val="22"/>
              </w:rPr>
              <w:t>100</w:t>
            </w:r>
          </w:p>
        </w:tc>
      </w:tr>
      <w:tr w:rsidR="00C32A8E" w:rsidRPr="003031D8" w:rsidTr="00A708D2">
        <w:tc>
          <w:tcPr>
            <w:tcW w:w="7181" w:type="dxa"/>
            <w:shd w:val="clear" w:color="auto" w:fill="auto"/>
          </w:tcPr>
          <w:p w:rsidR="00C32A8E" w:rsidRPr="003031D8" w:rsidRDefault="00C32A8E" w:rsidP="00A708D2">
            <w:pPr>
              <w:rPr>
                <w:sz w:val="22"/>
              </w:rPr>
            </w:pPr>
            <w:r w:rsidRPr="003031D8">
              <w:rPr>
                <w:sz w:val="22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6" w:type="dxa"/>
            <w:shd w:val="clear" w:color="auto" w:fill="auto"/>
          </w:tcPr>
          <w:p w:rsidR="00C32A8E" w:rsidRPr="003031D8" w:rsidRDefault="00C32A8E" w:rsidP="00A708D2">
            <w:pPr>
              <w:jc w:val="center"/>
              <w:rPr>
                <w:sz w:val="22"/>
              </w:rPr>
            </w:pPr>
            <w:r w:rsidRPr="003031D8">
              <w:rPr>
                <w:sz w:val="22"/>
              </w:rPr>
              <w:t>0</w:t>
            </w:r>
          </w:p>
        </w:tc>
      </w:tr>
      <w:tr w:rsidR="00C32A8E" w:rsidRPr="003031D8" w:rsidTr="00A708D2">
        <w:tc>
          <w:tcPr>
            <w:tcW w:w="7181" w:type="dxa"/>
            <w:shd w:val="clear" w:color="auto" w:fill="auto"/>
          </w:tcPr>
          <w:p w:rsidR="00C32A8E" w:rsidRPr="003031D8" w:rsidRDefault="00C32A8E" w:rsidP="00A708D2">
            <w:pPr>
              <w:rPr>
                <w:sz w:val="22"/>
              </w:rPr>
            </w:pPr>
            <w:r w:rsidRPr="003031D8">
              <w:rPr>
                <w:sz w:val="22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6" w:type="dxa"/>
            <w:shd w:val="clear" w:color="auto" w:fill="auto"/>
          </w:tcPr>
          <w:p w:rsidR="00C32A8E" w:rsidRPr="003031D8" w:rsidRDefault="00C32A8E" w:rsidP="00A708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C32A8E" w:rsidRPr="003031D8" w:rsidTr="00A708D2">
        <w:tc>
          <w:tcPr>
            <w:tcW w:w="7181" w:type="dxa"/>
            <w:shd w:val="clear" w:color="auto" w:fill="auto"/>
          </w:tcPr>
          <w:p w:rsidR="00C32A8E" w:rsidRPr="003031D8" w:rsidRDefault="00C32A8E" w:rsidP="00A708D2">
            <w:pPr>
              <w:rPr>
                <w:sz w:val="22"/>
              </w:rPr>
            </w:pPr>
            <w:r w:rsidRPr="003031D8">
              <w:rPr>
                <w:sz w:val="22"/>
              </w:rPr>
              <w:t>Доля отмененных результатов контрольных мероприятий</w:t>
            </w:r>
          </w:p>
        </w:tc>
        <w:tc>
          <w:tcPr>
            <w:tcW w:w="2276" w:type="dxa"/>
            <w:shd w:val="clear" w:color="auto" w:fill="auto"/>
          </w:tcPr>
          <w:p w:rsidR="00C32A8E" w:rsidRPr="003031D8" w:rsidRDefault="00C32A8E" w:rsidP="00A708D2">
            <w:pPr>
              <w:jc w:val="center"/>
              <w:rPr>
                <w:sz w:val="22"/>
              </w:rPr>
            </w:pPr>
            <w:r w:rsidRPr="003031D8">
              <w:rPr>
                <w:sz w:val="22"/>
              </w:rPr>
              <w:t>0</w:t>
            </w:r>
          </w:p>
        </w:tc>
      </w:tr>
    </w:tbl>
    <w:p w:rsidR="00C32A8E" w:rsidRDefault="00C32A8E" w:rsidP="00C32A8E">
      <w:pPr>
        <w:ind w:left="1069"/>
      </w:pPr>
    </w:p>
    <w:p w:rsidR="00C32A8E" w:rsidRPr="00AC2BCD" w:rsidRDefault="00C32A8E" w:rsidP="00C32A8E">
      <w:pPr>
        <w:ind w:firstLine="284"/>
        <w:jc w:val="both"/>
        <w:rPr>
          <w:sz w:val="24"/>
          <w:szCs w:val="24"/>
        </w:rPr>
      </w:pPr>
      <w:r w:rsidRPr="00AC2BCD">
        <w:rPr>
          <w:sz w:val="24"/>
          <w:szCs w:val="24"/>
        </w:rPr>
        <w:t xml:space="preserve">2. Индикативные показатели по муниципальному контролю на автомобильном транспорте и в дорожном хозяйстве </w:t>
      </w:r>
      <w:r w:rsidR="00AC2BCD">
        <w:rPr>
          <w:sz w:val="24"/>
          <w:szCs w:val="24"/>
        </w:rPr>
        <w:t xml:space="preserve"> в границах Муезерского городского поселения:</w:t>
      </w:r>
      <w:r w:rsidRPr="00AC2BCD">
        <w:rPr>
          <w:sz w:val="24"/>
          <w:szCs w:val="24"/>
        </w:rPr>
        <w:t xml:space="preserve"> </w:t>
      </w:r>
    </w:p>
    <w:p w:rsidR="00C32A8E" w:rsidRPr="00AC2BCD" w:rsidRDefault="00C32A8E" w:rsidP="00C32A8E">
      <w:pPr>
        <w:pStyle w:val="a5"/>
        <w:widowControl/>
        <w:numPr>
          <w:ilvl w:val="3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C2BCD"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C32A8E" w:rsidRPr="00AC2BCD" w:rsidRDefault="00C32A8E" w:rsidP="00C32A8E">
      <w:pPr>
        <w:pStyle w:val="a5"/>
        <w:widowControl/>
        <w:numPr>
          <w:ilvl w:val="3"/>
          <w:numId w:val="1"/>
        </w:numPr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AC2BCD"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C32A8E" w:rsidRPr="00AC2BCD" w:rsidRDefault="00C32A8E" w:rsidP="00C32A8E">
      <w:pPr>
        <w:pStyle w:val="a5"/>
        <w:widowControl/>
        <w:numPr>
          <w:ilvl w:val="3"/>
          <w:numId w:val="1"/>
        </w:numPr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AC2BCD"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C32A8E" w:rsidRPr="00AC2BCD" w:rsidRDefault="00C32A8E" w:rsidP="00C32A8E">
      <w:pPr>
        <w:pStyle w:val="a5"/>
        <w:widowControl/>
        <w:numPr>
          <w:ilvl w:val="3"/>
          <w:numId w:val="1"/>
        </w:numPr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AC2BCD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C32A8E" w:rsidRPr="00AC2BCD" w:rsidRDefault="00C32A8E" w:rsidP="00C32A8E">
      <w:pPr>
        <w:pStyle w:val="a5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C32A8E" w:rsidRPr="00AC2BCD" w:rsidRDefault="00C32A8E" w:rsidP="00C32A8E">
      <w:pPr>
        <w:pStyle w:val="a5"/>
        <w:ind w:left="851"/>
        <w:jc w:val="both"/>
        <w:rPr>
          <w:rFonts w:ascii="Times New Roman" w:hAnsi="Times New Roman"/>
          <w:sz w:val="24"/>
          <w:szCs w:val="24"/>
        </w:rPr>
      </w:pPr>
    </w:p>
    <w:p w:rsidR="00C32A8E" w:rsidRDefault="00C32A8E"/>
    <w:sectPr w:rsidR="00C32A8E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4FB"/>
    <w:rsid w:val="00021538"/>
    <w:rsid w:val="000A6C96"/>
    <w:rsid w:val="002C67E5"/>
    <w:rsid w:val="003A6FAC"/>
    <w:rsid w:val="0061167C"/>
    <w:rsid w:val="0068322C"/>
    <w:rsid w:val="006D07F9"/>
    <w:rsid w:val="006F4FC8"/>
    <w:rsid w:val="007524FB"/>
    <w:rsid w:val="00796F32"/>
    <w:rsid w:val="00831E53"/>
    <w:rsid w:val="00916C4E"/>
    <w:rsid w:val="0095300F"/>
    <w:rsid w:val="00AC2BCD"/>
    <w:rsid w:val="00BD7DB9"/>
    <w:rsid w:val="00C32A8E"/>
    <w:rsid w:val="00C53380"/>
    <w:rsid w:val="00CA1418"/>
    <w:rsid w:val="00E07823"/>
    <w:rsid w:val="00E357AD"/>
    <w:rsid w:val="00EB1D00"/>
    <w:rsid w:val="00ED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24FB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7524FB"/>
    <w:rPr>
      <w:rFonts w:ascii="Arial" w:hAnsi="Arial" w:cs="Times New Roman"/>
    </w:rPr>
  </w:style>
  <w:style w:type="paragraph" w:styleId="a5">
    <w:name w:val="List Paragraph"/>
    <w:basedOn w:val="a"/>
    <w:link w:val="a4"/>
    <w:uiPriority w:val="34"/>
    <w:qFormat/>
    <w:rsid w:val="007524FB"/>
    <w:pPr>
      <w:widowControl w:val="0"/>
      <w:ind w:left="720"/>
      <w:contextualSpacing/>
    </w:pPr>
    <w:rPr>
      <w:rFonts w:ascii="Arial" w:eastAsiaTheme="minorHAnsi" w:hAnsi="Arial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C67E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C6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2022-12-07T11:10:00Z</cp:lastPrinted>
  <dcterms:created xsi:type="dcterms:W3CDTF">2022-11-15T15:37:00Z</dcterms:created>
  <dcterms:modified xsi:type="dcterms:W3CDTF">2022-12-07T11:12:00Z</dcterms:modified>
</cp:coreProperties>
</file>