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EFE" w:rsidRDefault="006D1EFE" w:rsidP="006D1EFE">
      <w:pPr>
        <w:jc w:val="center"/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                                                                                      </w:t>
      </w:r>
    </w:p>
    <w:p w:rsidR="006D1EFE" w:rsidRDefault="006D1EFE" w:rsidP="006D1EFE">
      <w:pPr>
        <w:jc w:val="center"/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РЕСПУБЛИКА  КАРЕЛИЯ </w:t>
      </w:r>
    </w:p>
    <w:p w:rsidR="006D1EFE" w:rsidRDefault="006D1EFE" w:rsidP="006D1EFE">
      <w:pPr>
        <w:jc w:val="center"/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>МУНИЦИПАЛЬНОЕ ОБРАЗОВАНИЕ</w:t>
      </w:r>
    </w:p>
    <w:p w:rsidR="006D1EFE" w:rsidRDefault="006D1EFE" w:rsidP="006D1EFE">
      <w:pPr>
        <w:jc w:val="center"/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>«МУЕЗЕРСКО Е ГОРОДСКОЕ ПОСЕЛЕНИЕ»</w:t>
      </w:r>
    </w:p>
    <w:p w:rsidR="006D1EFE" w:rsidRDefault="006D1EFE" w:rsidP="006D1EFE">
      <w:pPr>
        <w:jc w:val="center"/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>СОВЕТ МУЕЗЕРСКОГО ГОРОДСКОГО ПОСЕЛЕНИЯ</w:t>
      </w:r>
    </w:p>
    <w:p w:rsidR="006D1EFE" w:rsidRDefault="006D1EFE" w:rsidP="006D1EFE">
      <w:pPr>
        <w:jc w:val="center"/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</w:p>
    <w:p w:rsidR="006D1EFE" w:rsidRDefault="006D1EFE" w:rsidP="006D1EFE">
      <w:pPr>
        <w:jc w:val="center"/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  <w:proofErr w:type="gramStart"/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>Р</w:t>
      </w:r>
      <w:proofErr w:type="gramEnd"/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 Е Ш Е Н И Е </w:t>
      </w:r>
    </w:p>
    <w:p w:rsidR="006D1EFE" w:rsidRDefault="006D1EFE" w:rsidP="006D1EFE">
      <w:pPr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</w:p>
    <w:p w:rsidR="006D1EFE" w:rsidRDefault="006D1EFE" w:rsidP="006D1EFE">
      <w:pPr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2 сессии 5 созыва                                                                                  </w:t>
      </w:r>
    </w:p>
    <w:p w:rsidR="006D1EFE" w:rsidRDefault="006D1EFE" w:rsidP="006D1EFE">
      <w:pPr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от </w:t>
      </w:r>
      <w:r w:rsidR="00DE3B20">
        <w:rPr>
          <w:rFonts w:eastAsia="Andale Sans UI"/>
          <w:b/>
          <w:color w:val="000000"/>
          <w:kern w:val="3"/>
          <w:sz w:val="24"/>
          <w:szCs w:val="24"/>
          <w:lang w:bidi="en-US"/>
        </w:rPr>
        <w:t>30</w:t>
      </w: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  ноября  2022  г.                                                                                 №</w:t>
      </w:r>
      <w:r w:rsidR="00DE3B20">
        <w:rPr>
          <w:rFonts w:eastAsia="Andale Sans UI"/>
          <w:b/>
          <w:color w:val="000000"/>
          <w:kern w:val="3"/>
          <w:sz w:val="24"/>
          <w:szCs w:val="24"/>
          <w:lang w:bidi="en-US"/>
        </w:rPr>
        <w:t xml:space="preserve"> 16</w:t>
      </w:r>
    </w:p>
    <w:p w:rsidR="006D1EFE" w:rsidRDefault="006D1EFE" w:rsidP="006D1EFE">
      <w:pPr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</w:p>
    <w:p w:rsidR="006D1EFE" w:rsidRDefault="006D1EFE" w:rsidP="006D1EFE">
      <w:pPr>
        <w:rPr>
          <w:b/>
          <w:color w:val="3C3C3C"/>
          <w:sz w:val="24"/>
          <w:szCs w:val="24"/>
        </w:rPr>
      </w:pP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>Об утверждении перечня</w:t>
      </w:r>
      <w:r>
        <w:rPr>
          <w:color w:val="3C3C3C"/>
          <w:sz w:val="24"/>
          <w:szCs w:val="24"/>
        </w:rPr>
        <w:t xml:space="preserve"> </w:t>
      </w:r>
      <w:r>
        <w:rPr>
          <w:b/>
          <w:color w:val="3C3C3C"/>
          <w:sz w:val="24"/>
          <w:szCs w:val="24"/>
        </w:rPr>
        <w:t xml:space="preserve">индикаторов риска </w:t>
      </w:r>
    </w:p>
    <w:p w:rsidR="006D1EFE" w:rsidRDefault="006D1EFE" w:rsidP="006D1EFE">
      <w:pPr>
        <w:rPr>
          <w:b/>
          <w:color w:val="3C3C3C"/>
          <w:sz w:val="24"/>
          <w:szCs w:val="24"/>
        </w:rPr>
      </w:pPr>
      <w:r>
        <w:rPr>
          <w:b/>
          <w:color w:val="3C3C3C"/>
          <w:sz w:val="24"/>
          <w:szCs w:val="24"/>
        </w:rPr>
        <w:t xml:space="preserve">нарушения обязательных требований, </w:t>
      </w:r>
    </w:p>
    <w:p w:rsidR="006D1EFE" w:rsidRDefault="006D1EFE" w:rsidP="006D1EFE">
      <w:pPr>
        <w:rPr>
          <w:b/>
          <w:color w:val="3C3C3C"/>
          <w:sz w:val="24"/>
          <w:szCs w:val="24"/>
        </w:rPr>
      </w:pPr>
      <w:proofErr w:type="gramStart"/>
      <w:r>
        <w:rPr>
          <w:b/>
          <w:color w:val="3C3C3C"/>
          <w:sz w:val="24"/>
          <w:szCs w:val="24"/>
        </w:rPr>
        <w:t>используемых</w:t>
      </w:r>
      <w:proofErr w:type="gramEnd"/>
      <w:r>
        <w:rPr>
          <w:b/>
          <w:color w:val="3C3C3C"/>
          <w:sz w:val="24"/>
          <w:szCs w:val="24"/>
        </w:rPr>
        <w:t xml:space="preserve">  при  осуществлении </w:t>
      </w:r>
    </w:p>
    <w:p w:rsidR="006D1EFE" w:rsidRDefault="006D1EFE" w:rsidP="006D1EFE">
      <w:pPr>
        <w:rPr>
          <w:b/>
          <w:color w:val="3C3C3C"/>
          <w:sz w:val="24"/>
          <w:szCs w:val="24"/>
        </w:rPr>
      </w:pPr>
      <w:r>
        <w:rPr>
          <w:b/>
          <w:color w:val="3C3C3C"/>
          <w:sz w:val="24"/>
          <w:szCs w:val="24"/>
        </w:rPr>
        <w:t xml:space="preserve">муниципального  земельного  контроля  </w:t>
      </w:r>
    </w:p>
    <w:p w:rsidR="006D1EFE" w:rsidRDefault="006D1EFE" w:rsidP="006D1EFE">
      <w:pPr>
        <w:rPr>
          <w:rFonts w:eastAsia="Andale Sans UI"/>
          <w:b/>
          <w:color w:val="000000"/>
          <w:kern w:val="3"/>
          <w:sz w:val="24"/>
          <w:szCs w:val="24"/>
          <w:lang w:bidi="en-US"/>
        </w:rPr>
      </w:pPr>
      <w:r>
        <w:rPr>
          <w:rFonts w:eastAsia="Andale Sans UI"/>
          <w:b/>
          <w:color w:val="000000"/>
          <w:kern w:val="3"/>
          <w:sz w:val="24"/>
          <w:szCs w:val="24"/>
          <w:lang w:bidi="en-US"/>
        </w:rPr>
        <w:t>на территории Муезерского  городского  поселения</w:t>
      </w:r>
    </w:p>
    <w:p w:rsidR="006D1EFE" w:rsidRDefault="006D1EFE" w:rsidP="006D1EFE">
      <w:pPr>
        <w:jc w:val="both"/>
        <w:rPr>
          <w:rFonts w:eastAsia="SimSun"/>
          <w:kern w:val="2"/>
          <w:sz w:val="24"/>
          <w:szCs w:val="24"/>
        </w:rPr>
      </w:pPr>
    </w:p>
    <w:p w:rsidR="006D1EFE" w:rsidRDefault="006D1EFE" w:rsidP="006D1EFE">
      <w:pPr>
        <w:jc w:val="both"/>
        <w:rPr>
          <w:sz w:val="24"/>
          <w:szCs w:val="24"/>
        </w:rPr>
      </w:pPr>
      <w:r>
        <w:rPr>
          <w:rFonts w:eastAsia="SimSun"/>
          <w:kern w:val="2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В соответствии с </w:t>
      </w:r>
      <w:proofErr w:type="gramStart"/>
      <w:r>
        <w:rPr>
          <w:sz w:val="24"/>
          <w:szCs w:val="24"/>
        </w:rPr>
        <w:t>Федеральным</w:t>
      </w:r>
      <w:proofErr w:type="gramEnd"/>
      <w:r>
        <w:rPr>
          <w:sz w:val="24"/>
          <w:szCs w:val="24"/>
        </w:rPr>
        <w:t xml:space="preserve"> </w:t>
      </w:r>
      <w:hyperlink r:id="rId5" w:history="1">
        <w:r>
          <w:rPr>
            <w:rStyle w:val="a3"/>
            <w:sz w:val="24"/>
            <w:szCs w:val="24"/>
          </w:rPr>
          <w:t>закон</w:t>
        </w:r>
      </w:hyperlink>
      <w:r>
        <w:rPr>
          <w:sz w:val="24"/>
          <w:szCs w:val="24"/>
        </w:rPr>
        <w:t>ом от 06.10.2003 № 131-ФЗ «Об общих принципах организации местного самоуправления  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</w:t>
      </w:r>
      <w:r>
        <w:rPr>
          <w:iCs/>
          <w:sz w:val="24"/>
          <w:szCs w:val="24"/>
          <w:lang w:eastAsia="zh-CN"/>
        </w:rPr>
        <w:t xml:space="preserve"> </w:t>
      </w:r>
      <w:r>
        <w:rPr>
          <w:sz w:val="24"/>
          <w:szCs w:val="24"/>
        </w:rPr>
        <w:t xml:space="preserve">Совет Муезерского городского поселения </w:t>
      </w:r>
      <w:r>
        <w:rPr>
          <w:b/>
          <w:sz w:val="24"/>
          <w:szCs w:val="24"/>
        </w:rPr>
        <w:t>РЕШИЛ:</w:t>
      </w:r>
    </w:p>
    <w:p w:rsidR="002006C1" w:rsidRDefault="006D1EFE" w:rsidP="002006C1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 Утвердить  </w:t>
      </w:r>
      <w:r>
        <w:rPr>
          <w:rFonts w:eastAsia="Andale Sans UI"/>
          <w:color w:val="000000"/>
          <w:kern w:val="3"/>
          <w:sz w:val="24"/>
          <w:szCs w:val="24"/>
          <w:lang w:bidi="en-US"/>
        </w:rPr>
        <w:t>перечень</w:t>
      </w:r>
      <w:r w:rsidR="002006C1">
        <w:rPr>
          <w:rFonts w:eastAsia="Andale Sans UI"/>
          <w:color w:val="000000"/>
          <w:kern w:val="3"/>
          <w:sz w:val="24"/>
          <w:szCs w:val="24"/>
          <w:lang w:bidi="en-US"/>
        </w:rPr>
        <w:t xml:space="preserve"> </w:t>
      </w:r>
      <w:r w:rsidR="002006C1">
        <w:rPr>
          <w:sz w:val="24"/>
          <w:szCs w:val="24"/>
        </w:rPr>
        <w:t xml:space="preserve">индикаторов риска нарушения обязательных требований, используемых для определения необходимости проведения внеплановых  проверок   </w:t>
      </w:r>
      <w:proofErr w:type="gramStart"/>
      <w:r w:rsidR="002006C1">
        <w:rPr>
          <w:sz w:val="24"/>
          <w:szCs w:val="24"/>
        </w:rPr>
        <w:t>при</w:t>
      </w:r>
      <w:proofErr w:type="gramEnd"/>
    </w:p>
    <w:p w:rsidR="006D1EFE" w:rsidRDefault="002006C1" w:rsidP="002006C1">
      <w:pPr>
        <w:pStyle w:val="ConsPlusNormal"/>
        <w:jc w:val="both"/>
        <w:rPr>
          <w:rFonts w:eastAsiaTheme="minorEastAsia"/>
          <w:sz w:val="24"/>
          <w:szCs w:val="24"/>
        </w:rPr>
      </w:pPr>
      <w:proofErr w:type="gramStart"/>
      <w:r>
        <w:rPr>
          <w:sz w:val="24"/>
          <w:szCs w:val="24"/>
        </w:rPr>
        <w:t>осуществлении</w:t>
      </w:r>
      <w:proofErr w:type="gramEnd"/>
      <w:r>
        <w:rPr>
          <w:sz w:val="24"/>
          <w:szCs w:val="24"/>
        </w:rPr>
        <w:t xml:space="preserve"> муниципального земельного контроля на территории Муезерского городского поселения  </w:t>
      </w:r>
      <w:r w:rsidR="006D1EFE">
        <w:rPr>
          <w:sz w:val="24"/>
          <w:szCs w:val="24"/>
        </w:rPr>
        <w:t xml:space="preserve">согласно </w:t>
      </w:r>
      <w:r w:rsidR="0025204F">
        <w:rPr>
          <w:sz w:val="24"/>
          <w:szCs w:val="24"/>
        </w:rPr>
        <w:t>П</w:t>
      </w:r>
      <w:r w:rsidR="006D1EFE">
        <w:rPr>
          <w:sz w:val="24"/>
          <w:szCs w:val="24"/>
        </w:rPr>
        <w:t>риложению  к настоящему решению.</w:t>
      </w:r>
    </w:p>
    <w:p w:rsidR="006D1EFE" w:rsidRPr="0003583A" w:rsidRDefault="006D1EFE" w:rsidP="006D1EFE">
      <w:pPr>
        <w:jc w:val="both"/>
        <w:rPr>
          <w:sz w:val="24"/>
          <w:szCs w:val="24"/>
        </w:rPr>
      </w:pPr>
      <w:r>
        <w:rPr>
          <w:spacing w:val="17"/>
          <w:sz w:val="24"/>
          <w:szCs w:val="24"/>
        </w:rPr>
        <w:t xml:space="preserve">    </w:t>
      </w:r>
      <w:r w:rsidRPr="0003583A">
        <w:rPr>
          <w:spacing w:val="17"/>
          <w:sz w:val="24"/>
          <w:szCs w:val="24"/>
        </w:rPr>
        <w:t>2.</w:t>
      </w:r>
      <w:r w:rsidRPr="0003583A">
        <w:rPr>
          <w:sz w:val="24"/>
          <w:szCs w:val="24"/>
        </w:rPr>
        <w:t xml:space="preserve"> Обнародовать настоящее  решение на информационных стендах и досках объявлений Муезерского городского поселения и разместить на официальном сайте  администрации Муезерского муниципального  района с адресом доступа: </w:t>
      </w:r>
      <w:hyperlink r:id="rId6" w:history="1">
        <w:r w:rsidRPr="0003583A">
          <w:rPr>
            <w:rStyle w:val="a3"/>
            <w:sz w:val="24"/>
            <w:szCs w:val="24"/>
          </w:rPr>
          <w:t>www.muezersky.ru</w:t>
        </w:r>
      </w:hyperlink>
      <w:r w:rsidRPr="0003583A">
        <w:rPr>
          <w:sz w:val="24"/>
          <w:szCs w:val="24"/>
        </w:rPr>
        <w:t xml:space="preserve"> </w:t>
      </w:r>
    </w:p>
    <w:p w:rsidR="006D1EFE" w:rsidRDefault="006D1EFE" w:rsidP="006D1EFE">
      <w:p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3. Настоящее решение вступает в силу со дня его официального опубликования, но не ранее 01 января 2023 года.   </w:t>
      </w:r>
    </w:p>
    <w:p w:rsidR="006D1EFE" w:rsidRDefault="006D1EFE" w:rsidP="006D1EFE">
      <w:pPr>
        <w:ind w:firstLine="709"/>
        <w:jc w:val="both"/>
        <w:rPr>
          <w:sz w:val="24"/>
          <w:szCs w:val="24"/>
        </w:rPr>
      </w:pPr>
    </w:p>
    <w:p w:rsidR="006D1EFE" w:rsidRDefault="006D1EFE" w:rsidP="006D1EFE">
      <w:pPr>
        <w:ind w:firstLine="709"/>
        <w:jc w:val="both"/>
        <w:rPr>
          <w:sz w:val="24"/>
          <w:szCs w:val="24"/>
        </w:rPr>
      </w:pPr>
    </w:p>
    <w:p w:rsidR="0025204F" w:rsidRDefault="0025204F" w:rsidP="006D1EFE">
      <w:pPr>
        <w:ind w:firstLine="709"/>
        <w:jc w:val="both"/>
        <w:rPr>
          <w:sz w:val="24"/>
          <w:szCs w:val="24"/>
        </w:rPr>
      </w:pPr>
    </w:p>
    <w:p w:rsidR="006D1EFE" w:rsidRDefault="006D1EFE" w:rsidP="006D1EFE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Муезерского городского поселения</w:t>
      </w:r>
    </w:p>
    <w:p w:rsidR="006D1EFE" w:rsidRDefault="006D1EFE" w:rsidP="006D1EFE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proofErr w:type="spellStart"/>
      <w:r>
        <w:rPr>
          <w:sz w:val="24"/>
          <w:szCs w:val="24"/>
        </w:rPr>
        <w:t>Е.Э.Климошевская</w:t>
      </w:r>
      <w:proofErr w:type="spellEnd"/>
    </w:p>
    <w:p w:rsidR="006D1EFE" w:rsidRDefault="006D1EFE" w:rsidP="006D1EFE">
      <w:pPr>
        <w:ind w:firstLine="709"/>
        <w:jc w:val="both"/>
        <w:rPr>
          <w:sz w:val="24"/>
          <w:szCs w:val="24"/>
        </w:rPr>
      </w:pPr>
    </w:p>
    <w:p w:rsidR="006D1EFE" w:rsidRDefault="006D1EFE" w:rsidP="006D1EF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Муезерского городского поселения                         </w:t>
      </w:r>
      <w:proofErr w:type="spellStart"/>
      <w:r>
        <w:rPr>
          <w:sz w:val="24"/>
          <w:szCs w:val="24"/>
        </w:rPr>
        <w:t>Л.Н.Баринкова</w:t>
      </w:r>
      <w:proofErr w:type="spellEnd"/>
    </w:p>
    <w:p w:rsidR="006D1EFE" w:rsidRDefault="006D1EFE" w:rsidP="006D1EFE">
      <w:pPr>
        <w:ind w:firstLine="709"/>
        <w:rPr>
          <w:sz w:val="24"/>
          <w:szCs w:val="24"/>
        </w:rPr>
      </w:pPr>
    </w:p>
    <w:p w:rsidR="006D1EFE" w:rsidRDefault="006D1EFE" w:rsidP="006D1EFE">
      <w:pPr>
        <w:ind w:firstLine="709"/>
        <w:jc w:val="both"/>
        <w:rPr>
          <w:sz w:val="24"/>
          <w:szCs w:val="24"/>
        </w:rPr>
      </w:pPr>
    </w:p>
    <w:p w:rsidR="006D1EFE" w:rsidRDefault="006D1EFE" w:rsidP="006D1EFE">
      <w:pPr>
        <w:tabs>
          <w:tab w:val="left" w:pos="1953"/>
        </w:tabs>
        <w:ind w:firstLine="709"/>
        <w:jc w:val="both"/>
        <w:rPr>
          <w:rFonts w:asciiTheme="minorHAnsi" w:hAnsiTheme="minorHAnsi" w:cstheme="minorBidi"/>
          <w:sz w:val="24"/>
          <w:szCs w:val="24"/>
        </w:rPr>
      </w:pPr>
      <w:r>
        <w:rPr>
          <w:sz w:val="24"/>
          <w:szCs w:val="24"/>
        </w:rPr>
        <w:tab/>
      </w:r>
    </w:p>
    <w:p w:rsidR="006D1EFE" w:rsidRDefault="006D1EFE" w:rsidP="006D1EFE">
      <w:pPr>
        <w:tabs>
          <w:tab w:val="left" w:pos="1953"/>
        </w:tabs>
        <w:ind w:firstLine="709"/>
        <w:jc w:val="both"/>
        <w:rPr>
          <w:sz w:val="24"/>
          <w:szCs w:val="24"/>
        </w:rPr>
      </w:pPr>
    </w:p>
    <w:p w:rsidR="006D1EFE" w:rsidRDefault="006D1EFE" w:rsidP="006D1EFE">
      <w:pPr>
        <w:tabs>
          <w:tab w:val="left" w:pos="1953"/>
        </w:tabs>
        <w:ind w:firstLine="709"/>
        <w:jc w:val="both"/>
        <w:rPr>
          <w:sz w:val="24"/>
          <w:szCs w:val="24"/>
        </w:rPr>
      </w:pPr>
    </w:p>
    <w:p w:rsidR="006D1EFE" w:rsidRDefault="006D1EFE" w:rsidP="006D1EFE">
      <w:pPr>
        <w:tabs>
          <w:tab w:val="left" w:pos="1953"/>
        </w:tabs>
        <w:ind w:firstLine="709"/>
        <w:jc w:val="both"/>
        <w:rPr>
          <w:sz w:val="24"/>
          <w:szCs w:val="24"/>
        </w:rPr>
      </w:pPr>
    </w:p>
    <w:p w:rsidR="006D1EFE" w:rsidRDefault="006D1EFE" w:rsidP="006D1EFE">
      <w:pPr>
        <w:pStyle w:val="ConsPlusNormal"/>
        <w:spacing w:line="192" w:lineRule="auto"/>
        <w:ind w:left="5664"/>
        <w:jc w:val="both"/>
        <w:outlineLvl w:val="1"/>
        <w:rPr>
          <w:sz w:val="24"/>
          <w:szCs w:val="24"/>
        </w:rPr>
      </w:pPr>
    </w:p>
    <w:p w:rsidR="0003583A" w:rsidRDefault="0003583A" w:rsidP="006D1EFE">
      <w:pPr>
        <w:pStyle w:val="ConsPlusNormal"/>
        <w:spacing w:line="192" w:lineRule="auto"/>
        <w:ind w:left="5664"/>
        <w:jc w:val="both"/>
        <w:outlineLvl w:val="1"/>
        <w:rPr>
          <w:sz w:val="24"/>
          <w:szCs w:val="24"/>
        </w:rPr>
      </w:pPr>
    </w:p>
    <w:p w:rsidR="0003583A" w:rsidRDefault="0003583A" w:rsidP="006D1EFE">
      <w:pPr>
        <w:pStyle w:val="ConsPlusNormal"/>
        <w:spacing w:line="192" w:lineRule="auto"/>
        <w:ind w:left="5664"/>
        <w:jc w:val="both"/>
        <w:outlineLvl w:val="1"/>
        <w:rPr>
          <w:sz w:val="24"/>
          <w:szCs w:val="24"/>
        </w:rPr>
      </w:pPr>
    </w:p>
    <w:p w:rsidR="0003583A" w:rsidRDefault="0003583A" w:rsidP="006D1EFE">
      <w:pPr>
        <w:pStyle w:val="ConsPlusNormal"/>
        <w:spacing w:line="192" w:lineRule="auto"/>
        <w:ind w:left="5664"/>
        <w:jc w:val="both"/>
        <w:outlineLvl w:val="1"/>
        <w:rPr>
          <w:sz w:val="24"/>
          <w:szCs w:val="24"/>
        </w:rPr>
      </w:pPr>
    </w:p>
    <w:p w:rsidR="0003583A" w:rsidRDefault="0003583A" w:rsidP="006D1EFE">
      <w:pPr>
        <w:pStyle w:val="ConsPlusNormal"/>
        <w:spacing w:line="192" w:lineRule="auto"/>
        <w:ind w:left="5664"/>
        <w:jc w:val="both"/>
        <w:outlineLvl w:val="1"/>
        <w:rPr>
          <w:sz w:val="24"/>
          <w:szCs w:val="24"/>
        </w:rPr>
      </w:pPr>
    </w:p>
    <w:p w:rsidR="0003583A" w:rsidRDefault="0003583A" w:rsidP="006D1EFE">
      <w:pPr>
        <w:pStyle w:val="ConsPlusNormal"/>
        <w:spacing w:line="192" w:lineRule="auto"/>
        <w:ind w:left="5664"/>
        <w:jc w:val="both"/>
        <w:outlineLvl w:val="1"/>
        <w:rPr>
          <w:sz w:val="24"/>
          <w:szCs w:val="24"/>
        </w:rPr>
      </w:pPr>
    </w:p>
    <w:p w:rsidR="0003583A" w:rsidRDefault="0003583A" w:rsidP="006D1EFE">
      <w:pPr>
        <w:pStyle w:val="ConsPlusNormal"/>
        <w:spacing w:line="192" w:lineRule="auto"/>
        <w:ind w:left="5664"/>
        <w:jc w:val="both"/>
        <w:outlineLvl w:val="1"/>
        <w:rPr>
          <w:sz w:val="24"/>
          <w:szCs w:val="24"/>
        </w:rPr>
      </w:pPr>
    </w:p>
    <w:p w:rsidR="0003583A" w:rsidRDefault="0003583A" w:rsidP="006D1EFE">
      <w:pPr>
        <w:pStyle w:val="ConsPlusNormal"/>
        <w:spacing w:line="192" w:lineRule="auto"/>
        <w:ind w:left="5664"/>
        <w:jc w:val="both"/>
        <w:outlineLvl w:val="1"/>
        <w:rPr>
          <w:sz w:val="24"/>
          <w:szCs w:val="24"/>
        </w:rPr>
      </w:pPr>
    </w:p>
    <w:p w:rsidR="0003583A" w:rsidRDefault="0003583A" w:rsidP="006D1EFE">
      <w:pPr>
        <w:pStyle w:val="ConsPlusNormal"/>
        <w:spacing w:line="192" w:lineRule="auto"/>
        <w:ind w:left="5664"/>
        <w:jc w:val="both"/>
        <w:outlineLvl w:val="1"/>
        <w:rPr>
          <w:sz w:val="24"/>
          <w:szCs w:val="24"/>
        </w:rPr>
      </w:pPr>
    </w:p>
    <w:p w:rsidR="0003583A" w:rsidRDefault="0003583A" w:rsidP="006D1EFE">
      <w:pPr>
        <w:pStyle w:val="ConsPlusNormal"/>
        <w:spacing w:line="192" w:lineRule="auto"/>
        <w:ind w:left="5664"/>
        <w:jc w:val="both"/>
        <w:outlineLvl w:val="1"/>
        <w:rPr>
          <w:sz w:val="24"/>
          <w:szCs w:val="24"/>
        </w:rPr>
      </w:pPr>
    </w:p>
    <w:p w:rsidR="006D1EFE" w:rsidRDefault="006D1EFE" w:rsidP="006D1EFE">
      <w:pPr>
        <w:pStyle w:val="ConsPlusNormal"/>
        <w:spacing w:line="192" w:lineRule="auto"/>
        <w:ind w:left="5664"/>
        <w:jc w:val="both"/>
        <w:outlineLvl w:val="1"/>
        <w:rPr>
          <w:b/>
          <w:sz w:val="22"/>
        </w:rPr>
      </w:pPr>
      <w:r>
        <w:rPr>
          <w:sz w:val="22"/>
        </w:rPr>
        <w:t xml:space="preserve">             </w:t>
      </w:r>
      <w:r>
        <w:rPr>
          <w:b/>
          <w:sz w:val="22"/>
        </w:rPr>
        <w:t xml:space="preserve">Приложение  </w:t>
      </w:r>
    </w:p>
    <w:p w:rsidR="006D1EFE" w:rsidRDefault="006D1EFE" w:rsidP="006D1EFE">
      <w:pPr>
        <w:pStyle w:val="ConsPlusNormal"/>
        <w:spacing w:line="192" w:lineRule="auto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                                                                                   к решению Совета Муезерского       </w:t>
      </w:r>
    </w:p>
    <w:p w:rsidR="006D1EFE" w:rsidRDefault="006D1EFE" w:rsidP="006D1EFE">
      <w:pPr>
        <w:pStyle w:val="ConsPlusNormal"/>
        <w:spacing w:line="192" w:lineRule="auto"/>
        <w:ind w:left="5664"/>
        <w:jc w:val="both"/>
        <w:rPr>
          <w:b/>
          <w:color w:val="000000"/>
          <w:sz w:val="22"/>
        </w:rPr>
      </w:pPr>
      <w:r>
        <w:rPr>
          <w:b/>
          <w:color w:val="000000"/>
          <w:sz w:val="22"/>
        </w:rPr>
        <w:t xml:space="preserve">        городского поселения         </w:t>
      </w:r>
    </w:p>
    <w:p w:rsidR="006D1EFE" w:rsidRDefault="006D1EFE" w:rsidP="006D1EFE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>
        <w:rPr>
          <w:b/>
          <w:sz w:val="24"/>
          <w:szCs w:val="24"/>
        </w:rPr>
        <w:t xml:space="preserve">от  </w:t>
      </w:r>
      <w:r w:rsidR="00DE3B20">
        <w:rPr>
          <w:b/>
          <w:sz w:val="24"/>
          <w:szCs w:val="24"/>
        </w:rPr>
        <w:t>30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ноября  2022 г.  №</w:t>
      </w:r>
      <w:r w:rsidR="00DE3B20">
        <w:rPr>
          <w:b/>
          <w:sz w:val="24"/>
          <w:szCs w:val="24"/>
        </w:rPr>
        <w:t xml:space="preserve"> 16</w:t>
      </w:r>
    </w:p>
    <w:p w:rsidR="00A43814" w:rsidRDefault="00A43814" w:rsidP="002C2FD7">
      <w:pPr>
        <w:spacing w:after="150"/>
        <w:jc w:val="center"/>
        <w:rPr>
          <w:b/>
          <w:color w:val="3C3C3C"/>
          <w:sz w:val="24"/>
          <w:szCs w:val="24"/>
        </w:rPr>
      </w:pPr>
    </w:p>
    <w:p w:rsidR="006D1EFE" w:rsidRDefault="006D1EFE" w:rsidP="002C2FD7">
      <w:pPr>
        <w:spacing w:after="150"/>
        <w:jc w:val="center"/>
        <w:rPr>
          <w:b/>
          <w:color w:val="3C3C3C"/>
          <w:sz w:val="24"/>
          <w:szCs w:val="24"/>
        </w:rPr>
      </w:pPr>
      <w:r>
        <w:rPr>
          <w:b/>
          <w:color w:val="3C3C3C"/>
          <w:sz w:val="24"/>
          <w:szCs w:val="24"/>
        </w:rPr>
        <w:t>Перечень</w:t>
      </w:r>
    </w:p>
    <w:p w:rsidR="00A43814" w:rsidRDefault="00A43814" w:rsidP="00A43814">
      <w:pPr>
        <w:pStyle w:val="ConsPlusNormal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>индикаторов риска нарушения обязательных требований, используемых для определения необходимости проведения внеплановых проверок при осуществлении</w:t>
      </w:r>
    </w:p>
    <w:p w:rsidR="00A43814" w:rsidRDefault="00A43814" w:rsidP="00A43814">
      <w:pPr>
        <w:pStyle w:val="ConsPlusNormal"/>
        <w:jc w:val="center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муниципального земельного контроля на территории Муезерского городского поселения </w:t>
      </w:r>
    </w:p>
    <w:p w:rsidR="00950D6B" w:rsidRDefault="00950D6B" w:rsidP="00950D6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A43814" w:rsidRDefault="00950D6B" w:rsidP="00950D6B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Индикаторами риска нарушения обязательных требований, используемых при осуществлении муниципального земельного контроля на территории Муезерского городского поселении являются</w:t>
      </w:r>
      <w:r w:rsidR="0025204F">
        <w:rPr>
          <w:sz w:val="24"/>
          <w:szCs w:val="24"/>
        </w:rPr>
        <w:t>:</w:t>
      </w:r>
    </w:p>
    <w:p w:rsidR="00E85B78" w:rsidRDefault="00E85B78" w:rsidP="00E85B7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Несоответствие площади используемого контролируемым лицом земельного участка, определенной в результате проведения контрольного мероприятия без взаимодействия с контролируемым лицом, площади земельного участка, сведения о которой содержатся в Едином государственном реестре недвижимости.</w:t>
      </w:r>
    </w:p>
    <w:p w:rsidR="00E85B78" w:rsidRDefault="00E85B78" w:rsidP="00E85B7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Несоответствие использования (неиспользование) контролируемым лицом земельного участка, выявленное в результате проведения контрольного мероприятия без взаимодействия с контролируемым лицом, виду (видам) разрешенного использования земельного участка, сведения о которых содержатся в Едином государственном реестре недвижимости и (или) предусмотренным градостроительным регламентом соответствующей территориальной зоны.</w:t>
      </w:r>
    </w:p>
    <w:p w:rsidR="00E85B78" w:rsidRDefault="00E85B78" w:rsidP="00E85B78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контрольных мероприятий без взаимодействия с контролируемым лицом, в случае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E85B78" w:rsidRDefault="00E85B78" w:rsidP="00E85B78"/>
    <w:p w:rsidR="00434495" w:rsidRDefault="00DE3B20"/>
    <w:sectPr w:rsidR="00434495" w:rsidSect="006F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5B78"/>
    <w:rsid w:val="00021538"/>
    <w:rsid w:val="0003583A"/>
    <w:rsid w:val="00052A7A"/>
    <w:rsid w:val="000E2826"/>
    <w:rsid w:val="001209BE"/>
    <w:rsid w:val="002006C1"/>
    <w:rsid w:val="00210717"/>
    <w:rsid w:val="0025204F"/>
    <w:rsid w:val="00277937"/>
    <w:rsid w:val="002C2FD7"/>
    <w:rsid w:val="003758BB"/>
    <w:rsid w:val="00381F6D"/>
    <w:rsid w:val="00584D68"/>
    <w:rsid w:val="006D07F9"/>
    <w:rsid w:val="006D1EFE"/>
    <w:rsid w:val="006F4FC8"/>
    <w:rsid w:val="008A473E"/>
    <w:rsid w:val="00950D6B"/>
    <w:rsid w:val="00A43814"/>
    <w:rsid w:val="00B0557B"/>
    <w:rsid w:val="00DE3B20"/>
    <w:rsid w:val="00E357AD"/>
    <w:rsid w:val="00E85B78"/>
    <w:rsid w:val="00F6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B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85B78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3">
    <w:name w:val="Hyperlink"/>
    <w:basedOn w:val="a0"/>
    <w:uiPriority w:val="99"/>
    <w:semiHidden/>
    <w:unhideWhenUsed/>
    <w:rsid w:val="006D1EFE"/>
    <w:rPr>
      <w:color w:val="0000FF" w:themeColor="hyperlink"/>
      <w:u w:val="single"/>
    </w:rPr>
  </w:style>
  <w:style w:type="character" w:customStyle="1" w:styleId="ConsPlusNormal1">
    <w:name w:val="ConsPlusNormal1"/>
    <w:link w:val="ConsPlusNormal"/>
    <w:locked/>
    <w:rsid w:val="006D1EFE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link w:val="ConsPlusNormal1"/>
    <w:qFormat/>
    <w:rsid w:val="006D1E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75BF3-9C60-476E-80D3-47FF0E84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2022-11-15T16:11:00Z</dcterms:created>
  <dcterms:modified xsi:type="dcterms:W3CDTF">2022-12-07T07:07:00Z</dcterms:modified>
</cp:coreProperties>
</file>