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452" w:rsidRDefault="00F242E3">
      <w:pPr>
        <w:pStyle w:val="ConsPlusNonformat"/>
        <w:ind w:left="-540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szCs w:val="22"/>
        </w:rPr>
        <w:t xml:space="preserve">Протокол № </w:t>
      </w:r>
      <w:r w:rsidR="00BF7C21">
        <w:rPr>
          <w:rFonts w:ascii="Times New Roman" w:hAnsi="Times New Roman"/>
          <w:b/>
          <w:szCs w:val="22"/>
        </w:rPr>
        <w:t xml:space="preserve"> 2</w:t>
      </w:r>
    </w:p>
    <w:p w:rsidR="00F86452" w:rsidRDefault="00F242E3">
      <w:pPr>
        <w:pStyle w:val="ConsPlusNonformat"/>
        <w:ind w:left="-540"/>
        <w:jc w:val="center"/>
      </w:pPr>
      <w:r>
        <w:rPr>
          <w:rFonts w:ascii="Times New Roman" w:hAnsi="Times New Roman"/>
          <w:szCs w:val="22"/>
        </w:rPr>
        <w:t xml:space="preserve">внеочередного общего собрания собственников помещений многоквартирного дома </w:t>
      </w:r>
    </w:p>
    <w:p w:rsidR="00FD6388" w:rsidRDefault="00F242E3">
      <w:pPr>
        <w:pStyle w:val="ConsPlusNonformat"/>
        <w:ind w:left="-540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в форме очно-заочного голосования</w:t>
      </w:r>
      <w:r w:rsidR="00FD6388">
        <w:rPr>
          <w:rFonts w:ascii="Times New Roman" w:hAnsi="Times New Roman"/>
          <w:szCs w:val="22"/>
        </w:rPr>
        <w:t xml:space="preserve"> о принятии решений по включению дома в программу</w:t>
      </w:r>
    </w:p>
    <w:p w:rsidR="00F86452" w:rsidRDefault="00FD6388">
      <w:pPr>
        <w:pStyle w:val="ConsPlusNonformat"/>
        <w:ind w:left="-54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Cs w:val="22"/>
        </w:rPr>
        <w:t xml:space="preserve"> «Комфортная городская среда»</w:t>
      </w:r>
    </w:p>
    <w:p w:rsidR="00F86452" w:rsidRPr="000E5489" w:rsidRDefault="00F242E3">
      <w:pPr>
        <w:pStyle w:val="ConsPlusNonformat"/>
        <w:ind w:left="-540"/>
        <w:jc w:val="right"/>
      </w:pPr>
      <w:r w:rsidRPr="000E5489">
        <w:rPr>
          <w:rFonts w:ascii="Times New Roman" w:hAnsi="Times New Roman"/>
          <w:b/>
          <w:szCs w:val="22"/>
        </w:rPr>
        <w:t>«</w:t>
      </w:r>
      <w:r w:rsidR="00E3447F" w:rsidRPr="000E5489">
        <w:rPr>
          <w:rFonts w:ascii="Times New Roman" w:hAnsi="Times New Roman"/>
          <w:b/>
          <w:szCs w:val="22"/>
        </w:rPr>
        <w:t>_</w:t>
      </w:r>
      <w:r w:rsidR="00BF7C21" w:rsidRPr="000E5489">
        <w:rPr>
          <w:rFonts w:ascii="Times New Roman" w:hAnsi="Times New Roman"/>
          <w:b/>
          <w:szCs w:val="22"/>
        </w:rPr>
        <w:t>13</w:t>
      </w:r>
      <w:r w:rsidR="00E3447F" w:rsidRPr="000E5489">
        <w:rPr>
          <w:rFonts w:ascii="Times New Roman" w:hAnsi="Times New Roman"/>
          <w:b/>
          <w:szCs w:val="22"/>
        </w:rPr>
        <w:t>_</w:t>
      </w:r>
      <w:r w:rsidRPr="000E5489">
        <w:rPr>
          <w:rFonts w:ascii="Times New Roman" w:hAnsi="Times New Roman"/>
          <w:b/>
          <w:szCs w:val="22"/>
        </w:rPr>
        <w:t>» марта 2017 г</w:t>
      </w:r>
      <w:r w:rsidR="00600D9B" w:rsidRPr="000E5489">
        <w:rPr>
          <w:rFonts w:ascii="Times New Roman" w:hAnsi="Times New Roman"/>
          <w:b/>
          <w:szCs w:val="22"/>
        </w:rPr>
        <w:t>.</w:t>
      </w:r>
    </w:p>
    <w:p w:rsidR="00F86452" w:rsidRDefault="00F242E3">
      <w:pPr>
        <w:spacing w:after="0" w:line="240" w:lineRule="auto"/>
        <w:ind w:hanging="540"/>
        <w:rPr>
          <w:rFonts w:ascii="Times New Roman" w:hAnsi="Times New Roman"/>
        </w:rPr>
      </w:pPr>
      <w:r w:rsidRPr="000E5489">
        <w:rPr>
          <w:rFonts w:ascii="Times New Roman" w:hAnsi="Times New Roman"/>
          <w:b/>
        </w:rPr>
        <w:t xml:space="preserve">Адрес </w:t>
      </w:r>
      <w:r w:rsidRPr="000E5489">
        <w:rPr>
          <w:rFonts w:ascii="Times New Roman" w:hAnsi="Times New Roman"/>
        </w:rPr>
        <w:t>многоквартирного дома:</w:t>
      </w:r>
    </w:p>
    <w:p w:rsidR="00F86452" w:rsidRDefault="00F242E3">
      <w:pPr>
        <w:spacing w:after="0" w:line="240" w:lineRule="auto"/>
        <w:ind w:hanging="540"/>
      </w:pPr>
      <w:r>
        <w:rPr>
          <w:rFonts w:ascii="Times New Roman" w:hAnsi="Times New Roman"/>
        </w:rPr>
        <w:t xml:space="preserve">Республика Карелия, </w:t>
      </w:r>
      <w:proofErr w:type="spellStart"/>
      <w:r w:rsidR="00E3447F">
        <w:rPr>
          <w:rFonts w:ascii="Times New Roman" w:hAnsi="Times New Roman"/>
        </w:rPr>
        <w:t>пгт.Муезерский</w:t>
      </w:r>
      <w:proofErr w:type="spellEnd"/>
      <w:proofErr w:type="gramStart"/>
      <w:r w:rsidR="00E3447F" w:rsidRPr="00BF7C21">
        <w:rPr>
          <w:rFonts w:ascii="Times New Roman" w:hAnsi="Times New Roman"/>
        </w:rPr>
        <w:t xml:space="preserve">, </w:t>
      </w:r>
      <w:r w:rsidRPr="00BF7C21">
        <w:rPr>
          <w:rFonts w:ascii="Times New Roman" w:hAnsi="Times New Roman"/>
        </w:rPr>
        <w:t xml:space="preserve"> улица</w:t>
      </w:r>
      <w:proofErr w:type="gramEnd"/>
      <w:r w:rsidRPr="00BF7C21">
        <w:rPr>
          <w:rFonts w:ascii="Times New Roman" w:hAnsi="Times New Roman"/>
        </w:rPr>
        <w:t xml:space="preserve"> </w:t>
      </w:r>
      <w:r w:rsidR="00BF7C21" w:rsidRPr="00BF7C21">
        <w:rPr>
          <w:rFonts w:ascii="Times New Roman" w:hAnsi="Times New Roman"/>
        </w:rPr>
        <w:t>Гагарина</w:t>
      </w:r>
      <w:r w:rsidRPr="00BF7C21">
        <w:rPr>
          <w:rFonts w:ascii="Times New Roman" w:hAnsi="Times New Roman"/>
        </w:rPr>
        <w:t xml:space="preserve"> д.</w:t>
      </w:r>
      <w:r w:rsidR="00BF7C21" w:rsidRPr="00BF7C21">
        <w:rPr>
          <w:rFonts w:ascii="Times New Roman" w:hAnsi="Times New Roman"/>
        </w:rPr>
        <w:t>26</w:t>
      </w:r>
    </w:p>
    <w:p w:rsidR="00F86452" w:rsidRDefault="00F86452">
      <w:pPr>
        <w:pStyle w:val="ConsPlusNonformat"/>
        <w:ind w:left="-540"/>
        <w:jc w:val="both"/>
        <w:rPr>
          <w:rFonts w:ascii="Times New Roman" w:hAnsi="Times New Roman"/>
          <w:b/>
          <w:szCs w:val="22"/>
        </w:rPr>
      </w:pPr>
    </w:p>
    <w:p w:rsidR="00BF7C21" w:rsidRDefault="00F242E3" w:rsidP="00BF7C21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Cs w:val="22"/>
        </w:rPr>
        <w:t>Инициаторами</w:t>
      </w:r>
      <w:r>
        <w:rPr>
          <w:rFonts w:ascii="Times New Roman" w:hAnsi="Times New Roman"/>
          <w:szCs w:val="22"/>
        </w:rPr>
        <w:t xml:space="preserve"> проведения общего собрания собственников выступили</w:t>
      </w:r>
      <w:r w:rsidR="00BF7C21" w:rsidRPr="00BF7C21">
        <w:rPr>
          <w:rFonts w:ascii="Times New Roman" w:hAnsi="Times New Roman"/>
          <w:sz w:val="24"/>
          <w:szCs w:val="24"/>
        </w:rPr>
        <w:t xml:space="preserve"> </w:t>
      </w:r>
      <w:r w:rsidR="00BF7C21">
        <w:rPr>
          <w:rFonts w:ascii="Times New Roman" w:hAnsi="Times New Roman"/>
          <w:sz w:val="24"/>
          <w:szCs w:val="24"/>
        </w:rPr>
        <w:t>Смирнова Светлана Васильевна кв. №3, Ильина Валентина Петровна кв.13</w:t>
      </w:r>
    </w:p>
    <w:p w:rsidR="00BF7C21" w:rsidRPr="00A861FB" w:rsidRDefault="00F242E3" w:rsidP="00BF7C21">
      <w:pPr>
        <w:spacing w:after="0" w:line="240" w:lineRule="auto"/>
        <w:ind w:hanging="540"/>
      </w:pPr>
      <w:r>
        <w:rPr>
          <w:rFonts w:ascii="Times New Roman" w:hAnsi="Times New Roman"/>
        </w:rPr>
        <w:t xml:space="preserve">Место </w:t>
      </w:r>
      <w:r w:rsidRPr="00A861FB">
        <w:rPr>
          <w:rFonts w:ascii="Times New Roman" w:hAnsi="Times New Roman"/>
        </w:rPr>
        <w:t xml:space="preserve">проведения общего собрания: Республика </w:t>
      </w:r>
      <w:proofErr w:type="gramStart"/>
      <w:r w:rsidRPr="00A861FB">
        <w:rPr>
          <w:rFonts w:ascii="Times New Roman" w:hAnsi="Times New Roman"/>
        </w:rPr>
        <w:t xml:space="preserve">Карелия, </w:t>
      </w:r>
      <w:r w:rsidR="00E3447F" w:rsidRPr="00A861FB">
        <w:rPr>
          <w:rFonts w:ascii="Times New Roman" w:hAnsi="Times New Roman"/>
        </w:rPr>
        <w:t xml:space="preserve"> </w:t>
      </w:r>
      <w:proofErr w:type="spellStart"/>
      <w:r w:rsidR="00E3447F" w:rsidRPr="00A861FB">
        <w:rPr>
          <w:rFonts w:ascii="Times New Roman" w:hAnsi="Times New Roman"/>
        </w:rPr>
        <w:t>пгт.Муезерский</w:t>
      </w:r>
      <w:proofErr w:type="spellEnd"/>
      <w:proofErr w:type="gramEnd"/>
      <w:r w:rsidR="00BF7C21" w:rsidRPr="00A861FB">
        <w:rPr>
          <w:rFonts w:ascii="Times New Roman" w:hAnsi="Times New Roman"/>
        </w:rPr>
        <w:t>,  улица Гагарина д.26,  первый подъезд</w:t>
      </w:r>
    </w:p>
    <w:p w:rsidR="00F86452" w:rsidRPr="00A861FB" w:rsidRDefault="00F242E3">
      <w:pPr>
        <w:pStyle w:val="ConsPlusNonformat"/>
        <w:ind w:left="-540"/>
        <w:jc w:val="both"/>
      </w:pPr>
      <w:r w:rsidRPr="00A861FB">
        <w:rPr>
          <w:rFonts w:ascii="Times New Roman" w:hAnsi="Times New Roman"/>
          <w:szCs w:val="22"/>
        </w:rPr>
        <w:t xml:space="preserve">Дата проведения общего собрания (очная часть): </w:t>
      </w:r>
      <w:r w:rsidR="00BF7C21" w:rsidRPr="00A861FB">
        <w:rPr>
          <w:rFonts w:ascii="Times New Roman" w:hAnsi="Times New Roman"/>
          <w:szCs w:val="22"/>
        </w:rPr>
        <w:t>«</w:t>
      </w:r>
      <w:r w:rsidR="00D6318A" w:rsidRPr="00A861FB">
        <w:rPr>
          <w:rFonts w:ascii="Times New Roman" w:hAnsi="Times New Roman"/>
          <w:szCs w:val="22"/>
        </w:rPr>
        <w:t>0</w:t>
      </w:r>
      <w:r w:rsidR="00BF7C21" w:rsidRPr="00A861FB">
        <w:rPr>
          <w:rFonts w:ascii="Times New Roman" w:hAnsi="Times New Roman"/>
          <w:szCs w:val="22"/>
        </w:rPr>
        <w:t>6»</w:t>
      </w:r>
      <w:r w:rsidR="00D6318A" w:rsidRPr="00A861FB">
        <w:rPr>
          <w:rFonts w:ascii="Times New Roman" w:hAnsi="Times New Roman"/>
          <w:szCs w:val="22"/>
        </w:rPr>
        <w:t xml:space="preserve"> марта</w:t>
      </w:r>
      <w:r w:rsidRPr="00A861FB">
        <w:rPr>
          <w:rFonts w:ascii="Times New Roman" w:hAnsi="Times New Roman"/>
          <w:szCs w:val="22"/>
        </w:rPr>
        <w:t xml:space="preserve"> 2017 года, </w:t>
      </w:r>
      <w:r w:rsidR="00BF7C21" w:rsidRPr="00A861FB">
        <w:rPr>
          <w:rFonts w:ascii="Times New Roman" w:hAnsi="Times New Roman"/>
          <w:szCs w:val="22"/>
        </w:rPr>
        <w:t>20</w:t>
      </w:r>
      <w:r w:rsidRPr="00A861FB">
        <w:rPr>
          <w:rFonts w:ascii="Times New Roman" w:hAnsi="Times New Roman"/>
          <w:szCs w:val="22"/>
        </w:rPr>
        <w:t>:</w:t>
      </w:r>
      <w:r w:rsidR="00BF7C21" w:rsidRPr="00A861FB">
        <w:rPr>
          <w:rFonts w:ascii="Times New Roman" w:hAnsi="Times New Roman"/>
          <w:szCs w:val="22"/>
        </w:rPr>
        <w:t>15</w:t>
      </w:r>
    </w:p>
    <w:p w:rsidR="00F86452" w:rsidRPr="00A861FB" w:rsidRDefault="00F242E3">
      <w:pPr>
        <w:pStyle w:val="ConsPlusNonformat"/>
        <w:ind w:left="-540"/>
        <w:jc w:val="both"/>
      </w:pPr>
      <w:r w:rsidRPr="00A861FB">
        <w:rPr>
          <w:rFonts w:ascii="Times New Roman" w:hAnsi="Times New Roman"/>
          <w:szCs w:val="22"/>
        </w:rPr>
        <w:t>Начало приема решений собственников – «</w:t>
      </w:r>
      <w:r w:rsidR="00E3447F" w:rsidRPr="00A861FB">
        <w:rPr>
          <w:rFonts w:ascii="Times New Roman" w:hAnsi="Times New Roman"/>
          <w:szCs w:val="22"/>
        </w:rPr>
        <w:t>0</w:t>
      </w:r>
      <w:r w:rsidR="00BF7C21" w:rsidRPr="00A861FB">
        <w:rPr>
          <w:rFonts w:ascii="Times New Roman" w:hAnsi="Times New Roman"/>
          <w:szCs w:val="22"/>
        </w:rPr>
        <w:t>7</w:t>
      </w:r>
      <w:r w:rsidRPr="00A861FB">
        <w:rPr>
          <w:rFonts w:ascii="Times New Roman" w:hAnsi="Times New Roman"/>
          <w:szCs w:val="22"/>
        </w:rPr>
        <w:t xml:space="preserve">» </w:t>
      </w:r>
      <w:r w:rsidR="00E3447F" w:rsidRPr="00A861FB">
        <w:rPr>
          <w:rFonts w:ascii="Times New Roman" w:hAnsi="Times New Roman"/>
          <w:szCs w:val="22"/>
        </w:rPr>
        <w:t>март</w:t>
      </w:r>
      <w:r w:rsidRPr="00A861FB">
        <w:rPr>
          <w:rFonts w:ascii="Times New Roman" w:hAnsi="Times New Roman"/>
          <w:szCs w:val="22"/>
        </w:rPr>
        <w:t xml:space="preserve"> 2017 года с </w:t>
      </w:r>
      <w:r w:rsidR="00D6318A" w:rsidRPr="00A861FB">
        <w:rPr>
          <w:rFonts w:ascii="Times New Roman" w:hAnsi="Times New Roman"/>
          <w:szCs w:val="22"/>
        </w:rPr>
        <w:t>0</w:t>
      </w:r>
      <w:r w:rsidR="00E3447F" w:rsidRPr="00A861FB">
        <w:rPr>
          <w:rFonts w:ascii="Times New Roman" w:hAnsi="Times New Roman"/>
          <w:szCs w:val="22"/>
        </w:rPr>
        <w:t>9</w:t>
      </w:r>
      <w:r w:rsidRPr="00A861FB">
        <w:rPr>
          <w:rFonts w:ascii="Times New Roman" w:hAnsi="Times New Roman"/>
          <w:szCs w:val="22"/>
        </w:rPr>
        <w:t>:</w:t>
      </w:r>
      <w:r w:rsidR="00E3447F" w:rsidRPr="00A861FB">
        <w:rPr>
          <w:rFonts w:ascii="Times New Roman" w:hAnsi="Times New Roman"/>
          <w:szCs w:val="22"/>
        </w:rPr>
        <w:t>00ч</w:t>
      </w:r>
      <w:r w:rsidR="00BF7C21" w:rsidRPr="00A861FB">
        <w:rPr>
          <w:rFonts w:ascii="Times New Roman" w:hAnsi="Times New Roman"/>
          <w:szCs w:val="22"/>
        </w:rPr>
        <w:t xml:space="preserve"> до 21.00ч</w:t>
      </w:r>
      <w:r w:rsidRPr="00A861FB">
        <w:rPr>
          <w:rFonts w:ascii="Times New Roman" w:hAnsi="Times New Roman"/>
          <w:szCs w:val="22"/>
        </w:rPr>
        <w:t>.</w:t>
      </w:r>
      <w:r w:rsidRPr="00A861FB">
        <w:rPr>
          <w:rFonts w:ascii="Times New Roman" w:hAnsi="Times New Roman"/>
          <w:b/>
          <w:szCs w:val="22"/>
        </w:rPr>
        <w:t xml:space="preserve"> </w:t>
      </w:r>
      <w:r w:rsidRPr="00A861FB">
        <w:rPr>
          <w:rFonts w:ascii="Times New Roman" w:hAnsi="Times New Roman"/>
          <w:szCs w:val="22"/>
        </w:rPr>
        <w:t xml:space="preserve">Прием решений осуществлялся членами Совета дома в квартире (почтовом ящике) № </w:t>
      </w:r>
      <w:r w:rsidR="00BF7C21" w:rsidRPr="00A861FB">
        <w:rPr>
          <w:rFonts w:ascii="Times New Roman" w:hAnsi="Times New Roman"/>
          <w:szCs w:val="22"/>
        </w:rPr>
        <w:t>3</w:t>
      </w:r>
      <w:r w:rsidRPr="00A861FB">
        <w:rPr>
          <w:rFonts w:ascii="Times New Roman" w:hAnsi="Times New Roman"/>
          <w:szCs w:val="22"/>
        </w:rPr>
        <w:t xml:space="preserve"> ежедневно с 9:00 до 21:00. Срок окончания приема бюллетеней «</w:t>
      </w:r>
      <w:r w:rsidR="00D6318A" w:rsidRPr="00A861FB">
        <w:rPr>
          <w:rFonts w:ascii="Times New Roman" w:hAnsi="Times New Roman"/>
          <w:szCs w:val="22"/>
        </w:rPr>
        <w:t>1</w:t>
      </w:r>
      <w:r w:rsidR="00BF7C21" w:rsidRPr="00A861FB">
        <w:rPr>
          <w:rFonts w:ascii="Times New Roman" w:hAnsi="Times New Roman"/>
          <w:szCs w:val="22"/>
        </w:rPr>
        <w:t>3</w:t>
      </w:r>
      <w:r w:rsidRPr="00A861FB">
        <w:rPr>
          <w:rFonts w:ascii="Times New Roman" w:hAnsi="Times New Roman"/>
          <w:szCs w:val="22"/>
        </w:rPr>
        <w:t>» марта 2017 года, 21:00.</w:t>
      </w:r>
    </w:p>
    <w:p w:rsidR="00F86452" w:rsidRPr="00A861FB" w:rsidRDefault="00F86452">
      <w:pPr>
        <w:pStyle w:val="ConsPlusNonformat"/>
        <w:ind w:left="-540"/>
        <w:jc w:val="both"/>
        <w:rPr>
          <w:rFonts w:ascii="Times New Roman" w:hAnsi="Times New Roman"/>
          <w:szCs w:val="22"/>
        </w:rPr>
      </w:pPr>
    </w:p>
    <w:p w:rsidR="00F86452" w:rsidRPr="00A861FB" w:rsidRDefault="00F242E3">
      <w:pPr>
        <w:pStyle w:val="ConsPlusNonformat"/>
        <w:ind w:left="-540"/>
        <w:jc w:val="both"/>
      </w:pPr>
      <w:r w:rsidRPr="00A861FB">
        <w:rPr>
          <w:rFonts w:ascii="Times New Roman" w:hAnsi="Times New Roman"/>
          <w:szCs w:val="22"/>
        </w:rPr>
        <w:t>Присутствующие: собственники жилых помещений МКД (Приложение №</w:t>
      </w:r>
      <w:r w:rsidR="00D6318A" w:rsidRPr="00A861FB">
        <w:rPr>
          <w:rFonts w:ascii="Times New Roman" w:hAnsi="Times New Roman"/>
          <w:szCs w:val="22"/>
        </w:rPr>
        <w:t>1</w:t>
      </w:r>
      <w:r w:rsidRPr="00A861FB">
        <w:rPr>
          <w:rFonts w:ascii="Times New Roman" w:hAnsi="Times New Roman"/>
          <w:szCs w:val="22"/>
        </w:rPr>
        <w:t xml:space="preserve"> - реестр собственников помещений в многоквартирном доме, присутствующих на общем собрании МКД).</w:t>
      </w:r>
    </w:p>
    <w:p w:rsidR="00F86452" w:rsidRPr="00A861FB" w:rsidRDefault="00F242E3">
      <w:pPr>
        <w:pStyle w:val="ConsPlusNonformat"/>
        <w:ind w:left="-540"/>
        <w:jc w:val="both"/>
        <w:rPr>
          <w:rFonts w:ascii="Times New Roman" w:hAnsi="Times New Roman"/>
          <w:szCs w:val="22"/>
        </w:rPr>
      </w:pPr>
      <w:r w:rsidRPr="00A861FB">
        <w:rPr>
          <w:rFonts w:ascii="Times New Roman" w:hAnsi="Times New Roman"/>
          <w:szCs w:val="22"/>
        </w:rPr>
        <w:t xml:space="preserve">Приглашенные: Представитель </w:t>
      </w:r>
      <w:r w:rsidR="00600D9B" w:rsidRPr="00A861FB">
        <w:rPr>
          <w:rFonts w:ascii="Times New Roman" w:hAnsi="Times New Roman"/>
          <w:szCs w:val="22"/>
        </w:rPr>
        <w:t>а</w:t>
      </w:r>
      <w:r w:rsidRPr="00A861FB">
        <w:rPr>
          <w:rFonts w:ascii="Times New Roman" w:hAnsi="Times New Roman"/>
          <w:szCs w:val="22"/>
        </w:rPr>
        <w:t xml:space="preserve">дминистрации </w:t>
      </w:r>
      <w:r w:rsidR="008E438E" w:rsidRPr="00A861FB">
        <w:rPr>
          <w:rFonts w:ascii="Times New Roman" w:hAnsi="Times New Roman"/>
          <w:szCs w:val="22"/>
        </w:rPr>
        <w:t xml:space="preserve">Муезерского </w:t>
      </w:r>
      <w:r w:rsidRPr="00A861FB">
        <w:rPr>
          <w:rFonts w:ascii="Times New Roman" w:hAnsi="Times New Roman"/>
          <w:szCs w:val="22"/>
        </w:rPr>
        <w:t xml:space="preserve">городского </w:t>
      </w:r>
      <w:r w:rsidR="008E438E" w:rsidRPr="00A861FB">
        <w:rPr>
          <w:rFonts w:ascii="Times New Roman" w:hAnsi="Times New Roman"/>
          <w:szCs w:val="22"/>
        </w:rPr>
        <w:t>поселения</w:t>
      </w:r>
      <w:r w:rsidRPr="00A861FB">
        <w:rPr>
          <w:rFonts w:ascii="Times New Roman" w:hAnsi="Times New Roman"/>
          <w:szCs w:val="22"/>
        </w:rPr>
        <w:t xml:space="preserve"> </w:t>
      </w:r>
      <w:r w:rsidR="00172744" w:rsidRPr="00A861FB">
        <w:rPr>
          <w:rFonts w:ascii="Times New Roman" w:hAnsi="Times New Roman"/>
          <w:szCs w:val="22"/>
        </w:rPr>
        <w:t>Кошкина Валентина Васильевна.</w:t>
      </w:r>
    </w:p>
    <w:p w:rsidR="00F86452" w:rsidRPr="00A861FB" w:rsidRDefault="00F242E3">
      <w:pPr>
        <w:pStyle w:val="ConsPlusNonformat"/>
        <w:ind w:left="-540"/>
        <w:jc w:val="both"/>
        <w:rPr>
          <w:rFonts w:ascii="Times New Roman" w:hAnsi="Times New Roman"/>
          <w:szCs w:val="22"/>
        </w:rPr>
      </w:pPr>
      <w:r w:rsidRPr="00A861FB">
        <w:rPr>
          <w:rFonts w:ascii="Times New Roman" w:hAnsi="Times New Roman"/>
          <w:szCs w:val="22"/>
        </w:rPr>
        <w:t>На дату и время окончания приема решений собственников собрания установлено:</w:t>
      </w:r>
    </w:p>
    <w:p w:rsidR="00172744" w:rsidRPr="00A861FB" w:rsidRDefault="00F242E3">
      <w:pPr>
        <w:pStyle w:val="ConsPlusNonformat"/>
        <w:ind w:left="-540"/>
        <w:jc w:val="both"/>
        <w:rPr>
          <w:rFonts w:ascii="Times New Roman" w:hAnsi="Times New Roman"/>
          <w:b/>
          <w:color w:val="000000"/>
          <w:szCs w:val="22"/>
        </w:rPr>
      </w:pPr>
      <w:r w:rsidRPr="00A861FB">
        <w:rPr>
          <w:rFonts w:ascii="Times New Roman" w:hAnsi="Times New Roman"/>
          <w:szCs w:val="22"/>
        </w:rPr>
        <w:t xml:space="preserve">- Общая площадь помещений многоквартирного дома </w:t>
      </w:r>
      <w:r w:rsidR="008E438E" w:rsidRPr="00A861FB">
        <w:rPr>
          <w:rFonts w:ascii="Times New Roman" w:hAnsi="Times New Roman"/>
          <w:szCs w:val="22"/>
        </w:rPr>
        <w:t xml:space="preserve"> </w:t>
      </w:r>
      <w:r w:rsidR="00172744" w:rsidRPr="00A861FB">
        <w:rPr>
          <w:rFonts w:ascii="Times New Roman" w:hAnsi="Times New Roman"/>
          <w:szCs w:val="22"/>
        </w:rPr>
        <w:t>1049,5</w:t>
      </w:r>
      <w:r w:rsidR="008E438E" w:rsidRPr="00A861FB">
        <w:rPr>
          <w:rFonts w:ascii="Times New Roman" w:hAnsi="Times New Roman"/>
          <w:b/>
          <w:color w:val="000000"/>
          <w:szCs w:val="22"/>
        </w:rPr>
        <w:t xml:space="preserve"> м</w:t>
      </w:r>
    </w:p>
    <w:p w:rsidR="00F86452" w:rsidRPr="00A861FB" w:rsidRDefault="00F242E3">
      <w:pPr>
        <w:pStyle w:val="ConsPlusNonformat"/>
        <w:ind w:left="-540"/>
        <w:jc w:val="both"/>
      </w:pPr>
      <w:r w:rsidRPr="00A861FB">
        <w:rPr>
          <w:rFonts w:ascii="Times New Roman" w:hAnsi="Times New Roman"/>
          <w:szCs w:val="22"/>
        </w:rPr>
        <w:t xml:space="preserve">- Площадь жилых и нежилых </w:t>
      </w:r>
      <w:proofErr w:type="gramStart"/>
      <w:r w:rsidRPr="00A861FB">
        <w:rPr>
          <w:rFonts w:ascii="Times New Roman" w:hAnsi="Times New Roman"/>
          <w:szCs w:val="22"/>
        </w:rPr>
        <w:t>помещений  дома</w:t>
      </w:r>
      <w:proofErr w:type="gramEnd"/>
      <w:r w:rsidR="008E438E" w:rsidRPr="00A861FB">
        <w:rPr>
          <w:rFonts w:ascii="Times New Roman" w:hAnsi="Times New Roman"/>
          <w:szCs w:val="22"/>
        </w:rPr>
        <w:t xml:space="preserve"> </w:t>
      </w:r>
      <w:r w:rsidR="00172744" w:rsidRPr="00A861FB">
        <w:rPr>
          <w:rFonts w:ascii="Times New Roman" w:hAnsi="Times New Roman"/>
          <w:szCs w:val="22"/>
        </w:rPr>
        <w:t>1049,5</w:t>
      </w:r>
      <w:r w:rsidR="008E438E" w:rsidRPr="00A861FB">
        <w:rPr>
          <w:rFonts w:ascii="Times New Roman" w:hAnsi="Times New Roman"/>
          <w:b/>
          <w:szCs w:val="22"/>
        </w:rPr>
        <w:t xml:space="preserve"> </w:t>
      </w:r>
      <w:proofErr w:type="spellStart"/>
      <w:r w:rsidR="008E438E" w:rsidRPr="00A861FB">
        <w:rPr>
          <w:rFonts w:ascii="Times New Roman" w:hAnsi="Times New Roman"/>
          <w:b/>
          <w:szCs w:val="22"/>
        </w:rPr>
        <w:t>кв.м</w:t>
      </w:r>
      <w:proofErr w:type="spellEnd"/>
      <w:r w:rsidRPr="00A861FB">
        <w:rPr>
          <w:rFonts w:ascii="Times New Roman" w:hAnsi="Times New Roman"/>
          <w:szCs w:val="22"/>
        </w:rPr>
        <w:t xml:space="preserve">, что составляет 100% голосов собственников помещений из расчета 1 голос — 1 </w:t>
      </w:r>
      <w:proofErr w:type="spellStart"/>
      <w:r w:rsidRPr="00A861FB">
        <w:rPr>
          <w:rFonts w:ascii="Times New Roman" w:hAnsi="Times New Roman"/>
          <w:szCs w:val="22"/>
        </w:rPr>
        <w:t>кв.м</w:t>
      </w:r>
      <w:proofErr w:type="spellEnd"/>
      <w:r w:rsidRPr="00A861FB">
        <w:rPr>
          <w:rFonts w:ascii="Times New Roman" w:hAnsi="Times New Roman"/>
          <w:szCs w:val="22"/>
        </w:rPr>
        <w:t>. площади жилого или нежилого помещения, находящегося в собственности.</w:t>
      </w:r>
    </w:p>
    <w:p w:rsidR="00F86452" w:rsidRPr="00A861FB" w:rsidRDefault="00F242E3">
      <w:pPr>
        <w:pStyle w:val="ConsPlusNonformat"/>
        <w:ind w:left="-540"/>
        <w:jc w:val="both"/>
      </w:pPr>
      <w:r w:rsidRPr="00A861FB">
        <w:rPr>
          <w:rFonts w:ascii="Times New Roman" w:hAnsi="Times New Roman"/>
          <w:szCs w:val="22"/>
        </w:rPr>
        <w:t xml:space="preserve">- Общая площадь помещений собственников, присутствующих на собрании (общее количество голосов собственников помещений в МКД, принявших участие в голосовании на общем собрании) </w:t>
      </w:r>
      <w:r w:rsidR="00172744" w:rsidRPr="00A861FB">
        <w:rPr>
          <w:rFonts w:ascii="Times New Roman" w:hAnsi="Times New Roman"/>
          <w:szCs w:val="22"/>
        </w:rPr>
        <w:t>873,64</w:t>
      </w:r>
      <w:r w:rsidRPr="00A861FB">
        <w:rPr>
          <w:rFonts w:ascii="Times New Roman" w:hAnsi="Times New Roman"/>
          <w:szCs w:val="22"/>
        </w:rPr>
        <w:t xml:space="preserve"> </w:t>
      </w:r>
      <w:proofErr w:type="spellStart"/>
      <w:r w:rsidRPr="00A861FB">
        <w:rPr>
          <w:rFonts w:ascii="Times New Roman" w:hAnsi="Times New Roman"/>
          <w:szCs w:val="22"/>
        </w:rPr>
        <w:t>кв.м</w:t>
      </w:r>
      <w:proofErr w:type="spellEnd"/>
      <w:r w:rsidRPr="00A861FB">
        <w:rPr>
          <w:rFonts w:ascii="Times New Roman" w:hAnsi="Times New Roman"/>
          <w:szCs w:val="22"/>
        </w:rPr>
        <w:t>, что составляет</w:t>
      </w:r>
      <w:r w:rsidR="00172744" w:rsidRPr="00A861FB">
        <w:rPr>
          <w:rFonts w:ascii="Times New Roman" w:hAnsi="Times New Roman"/>
          <w:szCs w:val="22"/>
        </w:rPr>
        <w:t xml:space="preserve"> 83,2</w:t>
      </w:r>
      <w:r w:rsidRPr="00A861FB">
        <w:rPr>
          <w:rFonts w:ascii="Times New Roman" w:hAnsi="Times New Roman"/>
          <w:b/>
          <w:szCs w:val="22"/>
        </w:rPr>
        <w:t xml:space="preserve"> %</w:t>
      </w:r>
      <w:r w:rsidRPr="00A861FB">
        <w:rPr>
          <w:rFonts w:ascii="Times New Roman" w:hAnsi="Times New Roman"/>
          <w:szCs w:val="22"/>
        </w:rPr>
        <w:t xml:space="preserve"> голосов всех собственников помещений, это </w:t>
      </w:r>
      <w:r w:rsidRPr="00A861FB">
        <w:rPr>
          <w:rFonts w:ascii="Times New Roman" w:hAnsi="Times New Roman"/>
          <w:b/>
          <w:szCs w:val="22"/>
        </w:rPr>
        <w:t>подтверждает правомочность собрания по объявленной повестке дня</w:t>
      </w:r>
      <w:r w:rsidRPr="00A861FB">
        <w:rPr>
          <w:rFonts w:ascii="Times New Roman" w:hAnsi="Times New Roman"/>
          <w:szCs w:val="22"/>
        </w:rPr>
        <w:t>.</w:t>
      </w:r>
    </w:p>
    <w:p w:rsidR="00F86452" w:rsidRPr="00A861FB" w:rsidRDefault="00F242E3">
      <w:pPr>
        <w:pStyle w:val="ConsPlusNormal"/>
        <w:ind w:left="-540" w:firstLine="567"/>
        <w:jc w:val="center"/>
        <w:rPr>
          <w:rFonts w:ascii="Times New Roman" w:hAnsi="Times New Roman"/>
          <w:b/>
          <w:szCs w:val="22"/>
        </w:rPr>
      </w:pPr>
      <w:r w:rsidRPr="00A861FB">
        <w:rPr>
          <w:rFonts w:ascii="Times New Roman" w:hAnsi="Times New Roman"/>
          <w:b/>
          <w:szCs w:val="22"/>
        </w:rPr>
        <w:t>Повестка дня:</w:t>
      </w:r>
    </w:p>
    <w:p w:rsidR="00F86452" w:rsidRPr="00A861FB" w:rsidRDefault="00F242E3" w:rsidP="00600D9B">
      <w:pPr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 xml:space="preserve">Об избрании председателя, секретаря и состава счетной комиссии Собрания; </w:t>
      </w:r>
    </w:p>
    <w:p w:rsidR="00F86452" w:rsidRPr="00A861FB" w:rsidRDefault="00F242E3" w:rsidP="00600D9B">
      <w:pPr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>Об определении места хранения документов Собрания;</w:t>
      </w:r>
    </w:p>
    <w:p w:rsidR="00445568" w:rsidRPr="00A861FB" w:rsidRDefault="00F242E3" w:rsidP="00600D9B">
      <w:pPr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>Об обращении в администрацию</w:t>
      </w:r>
      <w:r w:rsidR="00600D9B" w:rsidRPr="00A861FB">
        <w:rPr>
          <w:rFonts w:ascii="Times New Roman" w:hAnsi="Times New Roman"/>
          <w:sz w:val="24"/>
          <w:szCs w:val="24"/>
        </w:rPr>
        <w:t xml:space="preserve"> </w:t>
      </w:r>
      <w:r w:rsidR="008E438E" w:rsidRPr="00A861FB">
        <w:rPr>
          <w:rFonts w:ascii="Times New Roman" w:hAnsi="Times New Roman"/>
          <w:sz w:val="24"/>
          <w:szCs w:val="24"/>
        </w:rPr>
        <w:t>Муезерского</w:t>
      </w:r>
      <w:r w:rsidRPr="00A861FB">
        <w:rPr>
          <w:rFonts w:ascii="Times New Roman" w:hAnsi="Times New Roman"/>
          <w:sz w:val="24"/>
          <w:szCs w:val="24"/>
        </w:rPr>
        <w:t xml:space="preserve"> городского </w:t>
      </w:r>
      <w:r w:rsidR="008E438E" w:rsidRPr="00A861FB">
        <w:rPr>
          <w:rFonts w:ascii="Times New Roman" w:hAnsi="Times New Roman"/>
          <w:sz w:val="24"/>
          <w:szCs w:val="24"/>
        </w:rPr>
        <w:t>поселения</w:t>
      </w:r>
      <w:r w:rsidR="00600D9B" w:rsidRPr="00A861FB">
        <w:rPr>
          <w:rFonts w:ascii="Times New Roman" w:hAnsi="Times New Roman"/>
          <w:sz w:val="24"/>
          <w:szCs w:val="24"/>
        </w:rPr>
        <w:t xml:space="preserve"> </w:t>
      </w:r>
      <w:r w:rsidRPr="00A861FB">
        <w:rPr>
          <w:rFonts w:ascii="Times New Roman" w:hAnsi="Times New Roman"/>
          <w:sz w:val="24"/>
          <w:szCs w:val="24"/>
        </w:rPr>
        <w:t>с предложением по включению дворовой территории</w:t>
      </w:r>
      <w:r w:rsidR="00600D9B" w:rsidRPr="00A861FB">
        <w:rPr>
          <w:rFonts w:ascii="Times New Roman" w:hAnsi="Times New Roman"/>
          <w:sz w:val="24"/>
          <w:szCs w:val="24"/>
        </w:rPr>
        <w:t xml:space="preserve"> </w:t>
      </w:r>
      <w:r w:rsidRPr="00A861FB">
        <w:rPr>
          <w:rFonts w:ascii="Times New Roman" w:hAnsi="Times New Roman"/>
          <w:sz w:val="24"/>
          <w:szCs w:val="24"/>
        </w:rPr>
        <w:t>дома №</w:t>
      </w:r>
      <w:r w:rsidR="00172744" w:rsidRPr="00A861FB">
        <w:rPr>
          <w:rFonts w:ascii="Times New Roman" w:hAnsi="Times New Roman"/>
          <w:sz w:val="24"/>
          <w:szCs w:val="24"/>
        </w:rPr>
        <w:t>26</w:t>
      </w:r>
      <w:r w:rsidRPr="00A861FB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A861FB">
        <w:rPr>
          <w:rFonts w:ascii="Times New Roman" w:hAnsi="Times New Roman"/>
          <w:sz w:val="24"/>
          <w:szCs w:val="24"/>
        </w:rPr>
        <w:t>ул.</w:t>
      </w:r>
      <w:r w:rsidR="00172744" w:rsidRPr="00A861FB">
        <w:rPr>
          <w:rFonts w:ascii="Times New Roman" w:hAnsi="Times New Roman"/>
          <w:sz w:val="24"/>
          <w:szCs w:val="24"/>
        </w:rPr>
        <w:t>Гагарина</w:t>
      </w:r>
      <w:proofErr w:type="spellEnd"/>
      <w:r w:rsidR="00600D9B" w:rsidRPr="00A861FB">
        <w:rPr>
          <w:rFonts w:ascii="Times New Roman" w:hAnsi="Times New Roman"/>
          <w:sz w:val="24"/>
          <w:szCs w:val="24"/>
        </w:rPr>
        <w:t xml:space="preserve"> </w:t>
      </w:r>
      <w:r w:rsidRPr="00A861FB">
        <w:rPr>
          <w:rFonts w:ascii="Times New Roman" w:hAnsi="Times New Roman"/>
          <w:sz w:val="24"/>
          <w:szCs w:val="24"/>
        </w:rPr>
        <w:t xml:space="preserve">в муниципальную программу формирования </w:t>
      </w:r>
      <w:r w:rsidR="00445568" w:rsidRPr="00A861FB">
        <w:rPr>
          <w:rFonts w:ascii="Times New Roman" w:hAnsi="Times New Roman"/>
          <w:sz w:val="24"/>
          <w:szCs w:val="24"/>
        </w:rPr>
        <w:t>современной</w:t>
      </w:r>
      <w:r w:rsidR="008E438E" w:rsidRPr="00A861FB">
        <w:rPr>
          <w:rFonts w:ascii="Times New Roman" w:hAnsi="Times New Roman"/>
          <w:sz w:val="24"/>
          <w:szCs w:val="24"/>
        </w:rPr>
        <w:t xml:space="preserve"> городской среды</w:t>
      </w:r>
      <w:r w:rsidRPr="00A861FB">
        <w:rPr>
          <w:rFonts w:ascii="Times New Roman" w:hAnsi="Times New Roman"/>
          <w:sz w:val="24"/>
          <w:szCs w:val="24"/>
        </w:rPr>
        <w:t>;</w:t>
      </w:r>
      <w:r w:rsidR="00BD0D3B" w:rsidRPr="00A861FB">
        <w:rPr>
          <w:rFonts w:ascii="Times New Roman" w:hAnsi="Times New Roman"/>
          <w:sz w:val="24"/>
          <w:szCs w:val="24"/>
        </w:rPr>
        <w:t xml:space="preserve"> </w:t>
      </w:r>
    </w:p>
    <w:p w:rsidR="00F86452" w:rsidRPr="00A861FB" w:rsidRDefault="00F242E3" w:rsidP="00600D9B">
      <w:pPr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 xml:space="preserve">Об утверждении перечня работ по благоустройству дворовой территории, </w:t>
      </w:r>
      <w:r w:rsidRPr="00A861FB">
        <w:rPr>
          <w:rFonts w:ascii="Times New Roman" w:hAnsi="Times New Roman"/>
          <w:sz w:val="24"/>
          <w:szCs w:val="24"/>
          <w:u w:val="single"/>
        </w:rPr>
        <w:t>исходя из минимального перечня работ</w:t>
      </w:r>
      <w:r w:rsidRPr="00A861FB">
        <w:rPr>
          <w:rFonts w:ascii="Times New Roman" w:hAnsi="Times New Roman"/>
          <w:sz w:val="24"/>
          <w:szCs w:val="24"/>
        </w:rPr>
        <w:t xml:space="preserve"> по благоустройству (ремонт дворовых проездов, обеспечение освещения дворовых территорий, установка скамеек, установка урн для мусора), согласно Приложению №</w:t>
      </w:r>
      <w:r w:rsidR="00D6318A" w:rsidRPr="00A861FB">
        <w:rPr>
          <w:rFonts w:ascii="Times New Roman" w:hAnsi="Times New Roman"/>
          <w:sz w:val="24"/>
          <w:szCs w:val="24"/>
        </w:rPr>
        <w:t>6</w:t>
      </w:r>
      <w:r w:rsidRPr="00A861FB">
        <w:rPr>
          <w:rFonts w:ascii="Times New Roman" w:hAnsi="Times New Roman"/>
          <w:sz w:val="24"/>
          <w:szCs w:val="24"/>
        </w:rPr>
        <w:t>;</w:t>
      </w:r>
    </w:p>
    <w:p w:rsidR="00F86452" w:rsidRPr="00A861FB" w:rsidRDefault="00F242E3" w:rsidP="00600D9B">
      <w:pPr>
        <w:pStyle w:val="af4"/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 xml:space="preserve">Об утверждении перечня работ </w:t>
      </w:r>
      <w:r w:rsidRPr="00A861FB">
        <w:rPr>
          <w:rFonts w:ascii="Times New Roman" w:hAnsi="Times New Roman"/>
          <w:color w:val="000000"/>
          <w:sz w:val="24"/>
          <w:szCs w:val="24"/>
        </w:rPr>
        <w:t xml:space="preserve">по благоустройству дворовой территории, </w:t>
      </w:r>
      <w:r w:rsidRPr="00A861FB">
        <w:rPr>
          <w:rFonts w:ascii="Times New Roman" w:hAnsi="Times New Roman"/>
          <w:color w:val="000000"/>
          <w:sz w:val="24"/>
          <w:szCs w:val="24"/>
          <w:u w:val="single"/>
        </w:rPr>
        <w:t>исходя из дополнительного перечня работ</w:t>
      </w:r>
      <w:r w:rsidRPr="00A861FB">
        <w:rPr>
          <w:rFonts w:ascii="Times New Roman" w:hAnsi="Times New Roman"/>
          <w:color w:val="000000"/>
          <w:sz w:val="24"/>
          <w:szCs w:val="24"/>
        </w:rPr>
        <w:t xml:space="preserve"> по благоустройству (оборудование детских и (или) спортивных площадок, оборудование автомобильных парковок, озеленение территорий, иные виды работ</w:t>
      </w:r>
      <w:r w:rsidR="00600D9B" w:rsidRPr="00A861FB">
        <w:rPr>
          <w:rFonts w:ascii="Times New Roman" w:hAnsi="Times New Roman"/>
          <w:color w:val="000000"/>
          <w:sz w:val="24"/>
          <w:szCs w:val="24"/>
        </w:rPr>
        <w:t xml:space="preserve"> по благоустройству</w:t>
      </w:r>
      <w:r w:rsidRPr="00A861FB">
        <w:rPr>
          <w:rFonts w:ascii="Times New Roman" w:hAnsi="Times New Roman"/>
          <w:color w:val="000000"/>
          <w:sz w:val="24"/>
          <w:szCs w:val="24"/>
        </w:rPr>
        <w:t>), согласно Приложению №</w:t>
      </w:r>
      <w:r w:rsidR="002D77CD" w:rsidRPr="00A861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318A" w:rsidRPr="00A861FB">
        <w:rPr>
          <w:rFonts w:ascii="Times New Roman" w:hAnsi="Times New Roman"/>
          <w:color w:val="000000"/>
          <w:sz w:val="24"/>
          <w:szCs w:val="24"/>
        </w:rPr>
        <w:t>7</w:t>
      </w:r>
      <w:r w:rsidRPr="00A861FB">
        <w:rPr>
          <w:rFonts w:ascii="Times New Roman" w:hAnsi="Times New Roman"/>
          <w:color w:val="000000"/>
          <w:sz w:val="24"/>
          <w:szCs w:val="24"/>
        </w:rPr>
        <w:t>;</w:t>
      </w:r>
    </w:p>
    <w:p w:rsidR="00F86452" w:rsidRPr="00A861FB" w:rsidRDefault="00F242E3" w:rsidP="00600D9B">
      <w:pPr>
        <w:pStyle w:val="af4"/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color w:val="000000"/>
          <w:sz w:val="24"/>
          <w:szCs w:val="24"/>
        </w:rPr>
      </w:pPr>
      <w:r w:rsidRPr="00A861FB">
        <w:rPr>
          <w:rFonts w:ascii="Times New Roman" w:hAnsi="Times New Roman"/>
          <w:color w:val="000000"/>
          <w:sz w:val="24"/>
          <w:szCs w:val="24"/>
        </w:rPr>
        <w:t>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благоустройству;</w:t>
      </w:r>
    </w:p>
    <w:p w:rsidR="00F86452" w:rsidRPr="00A861FB" w:rsidRDefault="00F242E3" w:rsidP="00600D9B">
      <w:pPr>
        <w:pStyle w:val="af4"/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color w:val="000000"/>
          <w:sz w:val="24"/>
          <w:szCs w:val="24"/>
        </w:rPr>
      </w:pPr>
      <w:r w:rsidRPr="00A861FB">
        <w:rPr>
          <w:rFonts w:ascii="Times New Roman" w:hAnsi="Times New Roman"/>
          <w:color w:val="000000"/>
          <w:sz w:val="24"/>
          <w:szCs w:val="24"/>
        </w:rPr>
        <w:t xml:space="preserve">Об утверждении </w:t>
      </w:r>
      <w:r w:rsidR="00D6318A" w:rsidRPr="00A861FB">
        <w:rPr>
          <w:rFonts w:ascii="Times New Roman" w:hAnsi="Times New Roman"/>
          <w:color w:val="000000"/>
          <w:sz w:val="24"/>
          <w:szCs w:val="24"/>
          <w:u w:val="single"/>
        </w:rPr>
        <w:t>порядка сбора средств</w:t>
      </w:r>
      <w:r w:rsidR="00600D9B" w:rsidRPr="00A861FB">
        <w:rPr>
          <w:rFonts w:ascii="Times New Roman" w:hAnsi="Times New Roman"/>
          <w:color w:val="000000"/>
          <w:sz w:val="24"/>
          <w:szCs w:val="24"/>
        </w:rPr>
        <w:t xml:space="preserve"> на содержание </w:t>
      </w:r>
      <w:r w:rsidRPr="00A861FB">
        <w:rPr>
          <w:rFonts w:ascii="Times New Roman" w:hAnsi="Times New Roman"/>
          <w:color w:val="000000"/>
          <w:sz w:val="24"/>
          <w:szCs w:val="24"/>
        </w:rPr>
        <w:t>оборудования, иных материальных объектов, установленных на дворовой территории в результате реализации мероприятий по ее благоустройству;</w:t>
      </w:r>
    </w:p>
    <w:p w:rsidR="00F86452" w:rsidRPr="00A861FB" w:rsidRDefault="00F242E3" w:rsidP="00600D9B">
      <w:pPr>
        <w:pStyle w:val="af4"/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color w:val="000000"/>
          <w:sz w:val="24"/>
          <w:szCs w:val="24"/>
        </w:rPr>
      </w:pPr>
      <w:r w:rsidRPr="00A861FB">
        <w:rPr>
          <w:rFonts w:ascii="Times New Roman" w:hAnsi="Times New Roman"/>
          <w:color w:val="000000"/>
          <w:sz w:val="24"/>
          <w:szCs w:val="24"/>
        </w:rPr>
        <w:t>Об утверждении формы и дол</w:t>
      </w:r>
      <w:r w:rsidR="00600D9B" w:rsidRPr="00A861FB">
        <w:rPr>
          <w:rFonts w:ascii="Times New Roman" w:hAnsi="Times New Roman"/>
          <w:color w:val="000000"/>
          <w:sz w:val="24"/>
          <w:szCs w:val="24"/>
        </w:rPr>
        <w:t>и</w:t>
      </w:r>
      <w:r w:rsidRPr="00A861FB">
        <w:rPr>
          <w:rFonts w:ascii="Times New Roman" w:hAnsi="Times New Roman"/>
          <w:color w:val="000000"/>
          <w:sz w:val="24"/>
          <w:szCs w:val="24"/>
        </w:rPr>
        <w:t xml:space="preserve"> финансового и (или) трудового участия в реализации мероприятий по благоустройству дворовой территории, </w:t>
      </w:r>
      <w:r w:rsidRPr="00A861FB">
        <w:rPr>
          <w:rFonts w:ascii="Times New Roman" w:hAnsi="Times New Roman"/>
          <w:color w:val="000000"/>
          <w:sz w:val="24"/>
          <w:szCs w:val="24"/>
          <w:u w:val="single"/>
        </w:rPr>
        <w:t>исходя из минимального перечня работ</w:t>
      </w:r>
      <w:r w:rsidRPr="00A861FB">
        <w:rPr>
          <w:rFonts w:ascii="Times New Roman" w:hAnsi="Times New Roman"/>
          <w:color w:val="000000"/>
          <w:sz w:val="24"/>
          <w:szCs w:val="24"/>
        </w:rPr>
        <w:t xml:space="preserve"> по благоустройству;</w:t>
      </w:r>
    </w:p>
    <w:p w:rsidR="00F86452" w:rsidRPr="00A861FB" w:rsidRDefault="00F242E3" w:rsidP="00600D9B">
      <w:pPr>
        <w:pStyle w:val="af4"/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color w:val="000000"/>
          <w:sz w:val="24"/>
          <w:szCs w:val="24"/>
        </w:rPr>
      </w:pPr>
      <w:r w:rsidRPr="00A861FB">
        <w:rPr>
          <w:rFonts w:ascii="Times New Roman" w:hAnsi="Times New Roman"/>
          <w:color w:val="000000"/>
          <w:sz w:val="24"/>
          <w:szCs w:val="24"/>
        </w:rPr>
        <w:t>Об утверждении формы и дол</w:t>
      </w:r>
      <w:r w:rsidR="00600D9B" w:rsidRPr="00A861FB">
        <w:rPr>
          <w:rFonts w:ascii="Times New Roman" w:hAnsi="Times New Roman"/>
          <w:color w:val="000000"/>
          <w:sz w:val="24"/>
          <w:szCs w:val="24"/>
        </w:rPr>
        <w:t>и</w:t>
      </w:r>
      <w:r w:rsidRPr="00A861FB">
        <w:rPr>
          <w:rFonts w:ascii="Times New Roman" w:hAnsi="Times New Roman"/>
          <w:color w:val="000000"/>
          <w:sz w:val="24"/>
          <w:szCs w:val="24"/>
        </w:rPr>
        <w:t xml:space="preserve"> финансового и (или) трудового участия в реализации мероприятий по благоустройству дворовой территории, </w:t>
      </w:r>
      <w:r w:rsidRPr="00A861FB">
        <w:rPr>
          <w:rFonts w:ascii="Times New Roman" w:hAnsi="Times New Roman"/>
          <w:color w:val="000000"/>
          <w:sz w:val="24"/>
          <w:szCs w:val="24"/>
          <w:u w:val="single"/>
        </w:rPr>
        <w:t>исходя из дополнительного перечня работ</w:t>
      </w:r>
      <w:r w:rsidRPr="00A861FB">
        <w:rPr>
          <w:rFonts w:ascii="Times New Roman" w:hAnsi="Times New Roman"/>
          <w:color w:val="000000"/>
          <w:sz w:val="24"/>
          <w:szCs w:val="24"/>
        </w:rPr>
        <w:t xml:space="preserve"> по благоустройству;</w:t>
      </w:r>
    </w:p>
    <w:p w:rsidR="00F86452" w:rsidRPr="00A861FB" w:rsidRDefault="00F242E3" w:rsidP="00600D9B">
      <w:pPr>
        <w:pStyle w:val="af4"/>
        <w:numPr>
          <w:ilvl w:val="0"/>
          <w:numId w:val="2"/>
        </w:numPr>
        <w:tabs>
          <w:tab w:val="clear" w:pos="720"/>
          <w:tab w:val="num" w:pos="851"/>
        </w:tabs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color w:val="000000"/>
          <w:sz w:val="24"/>
          <w:szCs w:val="24"/>
        </w:rPr>
        <w:lastRenderedPageBreak/>
        <w:t xml:space="preserve">Об избрании представителей </w:t>
      </w:r>
      <w:r w:rsidR="00600D9B" w:rsidRPr="00A861FB">
        <w:rPr>
          <w:rFonts w:ascii="Times New Roman" w:hAnsi="Times New Roman"/>
          <w:color w:val="000000"/>
          <w:sz w:val="24"/>
          <w:szCs w:val="24"/>
        </w:rPr>
        <w:t>(</w:t>
      </w:r>
      <w:r w:rsidRPr="00A861FB">
        <w:rPr>
          <w:rFonts w:ascii="Times New Roman" w:hAnsi="Times New Roman"/>
          <w:color w:val="000000"/>
          <w:sz w:val="24"/>
          <w:szCs w:val="24"/>
        </w:rPr>
        <w:t>уполномоченных</w:t>
      </w:r>
      <w:r w:rsidR="00600D9B" w:rsidRPr="00A861FB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A861FB">
        <w:rPr>
          <w:rFonts w:ascii="Times New Roman" w:hAnsi="Times New Roman"/>
          <w:color w:val="000000"/>
          <w:sz w:val="24"/>
          <w:szCs w:val="24"/>
        </w:rPr>
        <w:t>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</w:r>
    </w:p>
    <w:p w:rsidR="00D6573C" w:rsidRPr="00A861FB" w:rsidRDefault="00D6573C" w:rsidP="00D6573C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b/>
          <w:sz w:val="24"/>
          <w:szCs w:val="24"/>
        </w:rPr>
        <w:t>Итоги голосования:</w:t>
      </w:r>
    </w:p>
    <w:tbl>
      <w:tblPr>
        <w:tblW w:w="103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9"/>
        <w:gridCol w:w="6011"/>
        <w:gridCol w:w="3743"/>
      </w:tblGrid>
      <w:tr w:rsidR="00D6573C" w:rsidRPr="00A861FB" w:rsidTr="008A74BD">
        <w:trPr>
          <w:trHeight w:val="735"/>
        </w:trPr>
        <w:tc>
          <w:tcPr>
            <w:tcW w:w="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по вопросам повестки дня</w:t>
            </w:r>
          </w:p>
        </w:tc>
        <w:tc>
          <w:tcPr>
            <w:tcW w:w="3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голосования (кол-во голосов, %)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Избрание председателя общего собрания, секретаря и состав счетной комиссии.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04B53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: Предс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тавителя собственников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 xml:space="preserve"> №26, члена </w:t>
            </w:r>
            <w:proofErr w:type="gramStart"/>
            <w:r w:rsidR="00004B53" w:rsidRPr="00A861FB">
              <w:rPr>
                <w:rFonts w:ascii="Times New Roman" w:hAnsi="Times New Roman"/>
                <w:sz w:val="24"/>
                <w:szCs w:val="24"/>
              </w:rPr>
              <w:t>правления  ТСЖ</w:t>
            </w:r>
            <w:proofErr w:type="gramEnd"/>
            <w:r w:rsidR="00004B53" w:rsidRPr="00A861FB">
              <w:rPr>
                <w:rFonts w:ascii="Times New Roman" w:hAnsi="Times New Roman"/>
                <w:sz w:val="24"/>
                <w:szCs w:val="24"/>
              </w:rPr>
              <w:t xml:space="preserve"> «Доверие» </w:t>
            </w:r>
            <w:r w:rsidR="00683611" w:rsidRPr="00A861FB">
              <w:rPr>
                <w:rFonts w:ascii="Times New Roman" w:hAnsi="Times New Roman"/>
                <w:sz w:val="24"/>
                <w:szCs w:val="24"/>
              </w:rPr>
              <w:t>Смирнову Светлану Васильевну (кв.3)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, предложены кандидатуры</w:t>
            </w:r>
            <w:r w:rsidR="00255D30"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83611" w:rsidRPr="00A861FB" w:rsidRDefault="00D6573C" w:rsidP="0068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="00683611"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83611" w:rsidRPr="00A861FB">
              <w:rPr>
                <w:rFonts w:ascii="Times New Roman" w:hAnsi="Times New Roman"/>
                <w:sz w:val="24"/>
                <w:szCs w:val="24"/>
              </w:rPr>
              <w:t>Избрать</w:t>
            </w:r>
            <w:proofErr w:type="gramEnd"/>
            <w:r w:rsidR="00683611" w:rsidRPr="00A861FB">
              <w:rPr>
                <w:rFonts w:ascii="Times New Roman" w:hAnsi="Times New Roman"/>
                <w:sz w:val="24"/>
                <w:szCs w:val="24"/>
              </w:rPr>
              <w:t xml:space="preserve"> председателем общего собрания собственников помещений МКД Смирнову Светлану Васильевну (кв.3). </w:t>
            </w:r>
          </w:p>
          <w:p w:rsidR="00683611" w:rsidRPr="00A861FB" w:rsidRDefault="00683611" w:rsidP="0068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Секретарем счетной комиссии избрать </w:t>
            </w:r>
            <w:proofErr w:type="spellStart"/>
            <w:r w:rsidRPr="00A861FB">
              <w:rPr>
                <w:rFonts w:ascii="Times New Roman" w:hAnsi="Times New Roman"/>
                <w:sz w:val="24"/>
                <w:szCs w:val="24"/>
              </w:rPr>
              <w:t>Литвинович</w:t>
            </w:r>
            <w:proofErr w:type="spellEnd"/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Елену Александровну (кв.№6). </w:t>
            </w:r>
          </w:p>
          <w:p w:rsidR="00683611" w:rsidRPr="00A861FB" w:rsidRDefault="00683611" w:rsidP="0068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Избрать счетную комиссию в составе: 1. Ильиной Валентину Петровну (кв.№13), </w:t>
            </w:r>
          </w:p>
          <w:p w:rsidR="00683611" w:rsidRPr="00A861FB" w:rsidRDefault="00683611" w:rsidP="0068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2. Протасовой Елены Николаевна (кв.№16), </w:t>
            </w:r>
          </w:p>
          <w:p w:rsidR="00D6573C" w:rsidRPr="00A861FB" w:rsidRDefault="00683611" w:rsidP="00683611">
            <w:pPr>
              <w:pStyle w:val="af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A861FB">
              <w:rPr>
                <w:rFonts w:ascii="Times New Roman" w:hAnsi="Times New Roman"/>
                <w:sz w:val="24"/>
                <w:szCs w:val="24"/>
              </w:rPr>
              <w:t>Соханевич</w:t>
            </w:r>
            <w:proofErr w:type="spellEnd"/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Людмилы Ивановны (кв.№8).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55D30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первому вопросу: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председателем общего собрания собственников помещений МКД избрать </w:t>
            </w:r>
            <w:r w:rsidR="00683611" w:rsidRPr="00A861FB">
              <w:rPr>
                <w:rFonts w:ascii="Times New Roman" w:hAnsi="Times New Roman"/>
                <w:sz w:val="24"/>
                <w:szCs w:val="24"/>
              </w:rPr>
              <w:t>Смирнову Светлану Васильевну (кв.3).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3611" w:rsidRPr="00A861FB" w:rsidRDefault="00D6573C" w:rsidP="0068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Секретарем счетной комиссии избрать </w:t>
            </w:r>
            <w:proofErr w:type="spellStart"/>
            <w:r w:rsidR="00683611" w:rsidRPr="00A861FB">
              <w:rPr>
                <w:rFonts w:ascii="Times New Roman" w:hAnsi="Times New Roman"/>
                <w:sz w:val="24"/>
                <w:szCs w:val="24"/>
              </w:rPr>
              <w:t>Литвинович</w:t>
            </w:r>
            <w:proofErr w:type="spellEnd"/>
            <w:r w:rsidR="00683611" w:rsidRPr="00A861FB">
              <w:rPr>
                <w:rFonts w:ascii="Times New Roman" w:hAnsi="Times New Roman"/>
                <w:sz w:val="24"/>
                <w:szCs w:val="24"/>
              </w:rPr>
              <w:t xml:space="preserve"> Елену Александровну (кв.№6). 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Избрать счетную комиссию в составе: </w:t>
            </w:r>
          </w:p>
          <w:p w:rsidR="00683611" w:rsidRPr="00A861FB" w:rsidRDefault="00683611" w:rsidP="0068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1. Ильиной Валентину Петровну (кв.№13), </w:t>
            </w:r>
          </w:p>
          <w:p w:rsidR="00683611" w:rsidRPr="00A861FB" w:rsidRDefault="00683611" w:rsidP="0068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2. Протасовой Елены Николаевна (кв.№16), </w:t>
            </w:r>
          </w:p>
          <w:p w:rsidR="00D6573C" w:rsidRPr="00A861FB" w:rsidRDefault="00683611" w:rsidP="00683611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A861FB">
              <w:rPr>
                <w:rFonts w:ascii="Times New Roman" w:hAnsi="Times New Roman"/>
                <w:sz w:val="24"/>
                <w:szCs w:val="24"/>
              </w:rPr>
              <w:t>Соханевич</w:t>
            </w:r>
            <w:proofErr w:type="spellEnd"/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Людмилы Ивановны (кв.№8).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55D30" w:rsidRPr="00A861FB" w:rsidRDefault="00255D30" w:rsidP="00644617">
            <w:pPr>
              <w:pStyle w:val="af4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>873,64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>. -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%, </w:t>
            </w:r>
          </w:p>
          <w:p w:rsidR="00644617" w:rsidRPr="00A861FB" w:rsidRDefault="00D6573C" w:rsidP="00255D30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Против - 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>_0_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__%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6573C" w:rsidRPr="00A861FB" w:rsidRDefault="00D6573C" w:rsidP="00644617">
            <w:pPr>
              <w:pStyle w:val="af4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Воздержалось - _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>0_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</w:t>
            </w:r>
            <w:r w:rsidR="00644617" w:rsidRPr="00A861F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_%.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Утверждение места хранения протокола общего собрания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55D30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Представителя собственников дома №26 Смирнову Светлану Васильевну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Согласно ЖК РФ должно быть обеспечено хранение всех документов общего собрания МКД и определено место хранения.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255D30" w:rsidRPr="00A861FB" w:rsidRDefault="00D6573C" w:rsidP="000F034F">
            <w:pPr>
              <w:spacing w:after="0" w:line="240" w:lineRule="auto"/>
              <w:ind w:left="146"/>
              <w:jc w:val="both"/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утвердить местом хранения протокола и документов общего собрания: </w:t>
            </w:r>
            <w:proofErr w:type="spellStart"/>
            <w:r w:rsidR="00255D30" w:rsidRPr="00A861FB">
              <w:rPr>
                <w:rFonts w:ascii="Times New Roman" w:hAnsi="Times New Roman"/>
              </w:rPr>
              <w:t>пгт.Муезерский</w:t>
            </w:r>
            <w:proofErr w:type="spellEnd"/>
            <w:proofErr w:type="gramStart"/>
            <w:r w:rsidR="00255D30" w:rsidRPr="00A861FB">
              <w:rPr>
                <w:rFonts w:ascii="Times New Roman" w:hAnsi="Times New Roman"/>
              </w:rPr>
              <w:t>,  улица</w:t>
            </w:r>
            <w:proofErr w:type="gramEnd"/>
            <w:r w:rsidR="00255D30" w:rsidRPr="00A861FB">
              <w:rPr>
                <w:rFonts w:ascii="Times New Roman" w:hAnsi="Times New Roman"/>
              </w:rPr>
              <w:t xml:space="preserve"> Советская  д.21, офис ТСЖ «Доверие»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44617" w:rsidRPr="00A861FB" w:rsidRDefault="00644617" w:rsidP="00644617">
            <w:pPr>
              <w:pStyle w:val="af4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ЗА – 873,64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-100%, </w:t>
            </w:r>
          </w:p>
          <w:p w:rsidR="00644617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Против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_0__%,</w:t>
            </w:r>
          </w:p>
          <w:p w:rsidR="00D6573C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Воздержалось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_0_%.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E5489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Принятие решения об обращении в администрацию </w:t>
            </w:r>
            <w:r w:rsidR="00255D30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Муезерского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городского </w:t>
            </w:r>
            <w:r w:rsidR="00255D30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поселения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 предложением по включению дворовой территории дома №</w:t>
            </w:r>
            <w:r w:rsidR="000E5489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26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 ул.</w:t>
            </w:r>
            <w:r w:rsidR="00004B53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E5489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Гагарина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 муниципальную программу </w:t>
            </w:r>
            <w:r w:rsidR="00582D6D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«Формирование современной городской среды» на2017 г.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E5489" w:rsidRPr="00A861FB" w:rsidRDefault="00D6573C" w:rsidP="008A74BD">
            <w:pPr>
              <w:pStyle w:val="ConsPlusNonformat"/>
              <w:ind w:hanging="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:</w:t>
            </w:r>
            <w:r w:rsidR="008A74BD"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4BD" w:rsidRPr="00A861FB">
              <w:rPr>
                <w:rFonts w:ascii="Times New Roman" w:hAnsi="Times New Roman"/>
                <w:szCs w:val="22"/>
              </w:rPr>
              <w:t>Представителя администрации Муезерского городского поселения Кошкину Валентину Васильевну, п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редставителя собственников дома №26 Смирнову Светлану Васильевну</w:t>
            </w:r>
          </w:p>
          <w:p w:rsidR="00D6573C" w:rsidRPr="00A861FB" w:rsidRDefault="00D6573C" w:rsidP="00582D6D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Об условиях муниципальной программы </w:t>
            </w:r>
            <w:r w:rsidR="00582D6D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«Формирование современной городской среды» на 2017 г.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и критериях отбора победителей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04B53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Принять решение 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 обращении в администрацию </w:t>
            </w:r>
            <w:r w:rsidR="00582D6D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Муезерского городского </w:t>
            </w:r>
            <w:proofErr w:type="gramStart"/>
            <w:r w:rsidR="00582D6D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поселения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предложением по включению дворовой территории дома №</w:t>
            </w:r>
            <w:r w:rsidR="00004B53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ул.</w:t>
            </w:r>
            <w:r w:rsidR="00004B53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Гагарина</w:t>
            </w:r>
            <w:proofErr w:type="spellEnd"/>
            <w:r w:rsidR="00004B53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муниципальную программу </w:t>
            </w:r>
            <w:r w:rsidR="00582D6D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«Формирование современной городской среды» на 2017 г.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04B53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третьему вопросу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Принять решение 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 обращении в администрацию </w:t>
            </w:r>
            <w:r w:rsidR="00582D6D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Муезерского городского поселения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 предложением по включению дворовой территории </w:t>
            </w:r>
            <w:r w:rsidR="00004B53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дома №26 по ул.  Гагарина </w:t>
            </w:r>
            <w:r w:rsidR="00004B53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004B53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муниципальную программу </w:t>
            </w:r>
            <w:r w:rsidR="00582D6D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«Формирование </w:t>
            </w:r>
            <w:r w:rsidR="00582D6D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современной городской среды» на 2017 г.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44617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 – 873,64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-100%, </w:t>
            </w:r>
          </w:p>
          <w:p w:rsidR="00644617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Против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_0__%,</w:t>
            </w:r>
          </w:p>
          <w:p w:rsidR="00D6573C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Воздержалось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_0_%.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Утверждение перечня работ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 благоустройству дворовой территории, исходя из минимального перечня работ по благоустройству (ремонт дворовых проездов, </w:t>
            </w:r>
            <w:r w:rsidRPr="00A861F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обеспечение освещения дворовых территорий, установка скамеек, установка урн для мусора), в случае </w:t>
            </w:r>
            <w:r w:rsidRPr="00A861F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включения дворовой территории в муниципальную программу формирования современной городской среды, </w:t>
            </w:r>
            <w:r w:rsidRPr="00A861F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согласно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Приложению №_</w:t>
            </w:r>
            <w:r w:rsidR="00582D6D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__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82D6D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Представителя собственников дома №26 Смирнову Светлану Васильевну.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О перечне работ по благоустройству дворовой территории, исходя из минимального перечня работ по благоустройству.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04B53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Утвердить перечень работ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благоустройству дворовой территории, исходя из минимального перечня работ по благоустройству (ремонт дворовых проездов, установка скамеек, установка урн для мусора),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современной городской среды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согласно Приложению №_</w:t>
            </w:r>
            <w:r w:rsidR="001955C9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EB2EDE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четвертому вопросу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Утвердить перечень работ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благоустройству дворовой территории, исходя из минимального перечня работ по благоустройству (ремонт дворовых проездов, установка скамеек, установка урн для мусора),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включения дворовой территории в муниципальную программу формирования современной городской среды, согласно Приложению №__</w:t>
            </w:r>
            <w:r w:rsidR="001955C9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44617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ЗА – 873,64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-100%, </w:t>
            </w:r>
          </w:p>
          <w:p w:rsidR="00644617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Против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_0__%,</w:t>
            </w:r>
          </w:p>
          <w:p w:rsidR="00D6573C" w:rsidRPr="00A861FB" w:rsidRDefault="00644617" w:rsidP="00F41A1D">
            <w:pPr>
              <w:pStyle w:val="af4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Воздержалось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– 0  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EB2EDE">
            <w:pPr>
              <w:pStyle w:val="af4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Утверждение перечня работ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 благоустройству дворовой территории, исходя из дополнительного перечня работ по благоустройству (оборудование детск</w:t>
            </w:r>
            <w:r w:rsidR="00EB2EDE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ой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площ</w:t>
            </w:r>
            <w:r w:rsidR="00EB2EDE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адки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оборудование автомобильн</w:t>
            </w:r>
            <w:r w:rsidR="00EB2EDE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ой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парков</w:t>
            </w:r>
            <w:r w:rsidR="00EB2EDE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ки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озеленение территорий, иные виды работ по благоустройству), в случае включения дворовой территории в муниципальную программу формирования современной городской среды, согласно Приложению №_</w:t>
            </w:r>
            <w:r w:rsidR="001955C9"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__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955C9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Представителя собственников дома №26 Смирнову Светлану Васильевну</w:t>
            </w:r>
            <w:r w:rsidR="000E5489" w:rsidRPr="00A861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О перечне работ по благоустройству дворовой территории, исходя из дополнительного перечня работ по благоустройству.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EB2EDE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Утвердить перечень работ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благоустройству дворовой территории, исходя из дополнительного перечня работ по благоустройству </w:t>
            </w:r>
            <w:r w:rsidR="00EB2EDE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EB2EDE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оборудование детской площадки, оборудование автомобильной парковки, озеленение территорий, иные виды работ по благоустройству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включения дворовой территории в муниципальную программу формирования современной городской среды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согласно Приложению №_</w:t>
            </w:r>
            <w:r w:rsidR="001955C9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EB2EDE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пятому вопросу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Утвердить перечень работ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благоустройству дворовой территории, исходя из дополнительного перечня работ по благоустройству </w:t>
            </w:r>
            <w:r w:rsidR="00EB2EDE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EB2EDE"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оборудование детской площадки, оборудование автомобильной парковки, озеленение территорий, иные виды работ по благоустройству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),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в случае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современной городской среды, согласно Приложению №_</w:t>
            </w:r>
            <w:r w:rsidR="001955C9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955C9" w:rsidRPr="00A861FB" w:rsidRDefault="00D6573C" w:rsidP="001955C9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ЗА - _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806,74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92,35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%,</w:t>
            </w:r>
          </w:p>
          <w:p w:rsidR="00F41A1D" w:rsidRPr="00A861FB" w:rsidRDefault="00D6573C" w:rsidP="00F41A1D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Против - _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_%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D6573C" w:rsidRPr="00A861FB" w:rsidRDefault="00D6573C" w:rsidP="00F41A1D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Воздержалось 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66,9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кв.м.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– 7,65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Включение в состав общего имущества в многоквартирном доме оборудования, иных материальных объектов, установленных на дворовой территории в результате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реализации мероприятий по ее благоустройству</w:t>
            </w:r>
            <w:r w:rsidRPr="00A861F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, в случае принятия решения об установлении указанного оборудования (иных объектов) и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формирования современной городской среды, в целях осуществления последующего его содержания в соответствии с требованиями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законодательства Российской Федерации.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955C9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Представителя собственников дома №26 Смирнову Светлану Васильевну</w:t>
            </w:r>
            <w:r w:rsidR="000E5489" w:rsidRPr="00A861FB">
              <w:rPr>
                <w:rFonts w:ascii="Times New Roman" w:hAnsi="Times New Roman"/>
                <w:sz w:val="24"/>
                <w:szCs w:val="24"/>
              </w:rPr>
              <w:t>.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случае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принятия решения об установлении указанного оборудования (иных объектов) и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современной городской среды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в целях осуществления последующего его содержания в соответствии с требованиями законодательства Российской Федерации.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Включить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(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принятия решения об установлении указанного оборудования (иных объектов) и включения дворовой территории в муниципальную программу формирования современной городской среды, в целях осуществления последующего его содержания в соответствии с требованиями законодательства Российской Федерации)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шестому вопросу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Включить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благоустройству,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случае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принятия решения об установлении указанного оборудования (иных объектов) и включения дворовой территории в муниципальную программу формирования современной городской среды, в целях осуществления последующего его содержания в соответствии с требованиями законодательства Российской Федерации.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44617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ЗА – 873,64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-100%, </w:t>
            </w:r>
          </w:p>
          <w:p w:rsidR="00644617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Против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_0__%,</w:t>
            </w:r>
          </w:p>
          <w:p w:rsidR="00D6573C" w:rsidRPr="00A861FB" w:rsidRDefault="00644617" w:rsidP="00644617">
            <w:pPr>
              <w:pStyle w:val="af4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Воздержалось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-_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0 _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1955C9">
            <w:pPr>
              <w:pStyle w:val="af4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Утверждение </w:t>
            </w:r>
            <w:r w:rsidR="001955C9"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порядка сбора средств</w:t>
            </w:r>
            <w:r w:rsidR="001955C9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содержание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оборудования, иных материальных объектов, установленных на дворовой территории в результате реализации мероприятий по ее благоустройству, в случае принятия решения об установлении указанного оборудования (иных объектов) и включения дворовой территории в муниципальную программу формирования современной городской среды, в целях осуществления последующего его содержания в соответствии с требованиями законодательства Российской Федерации.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1955C9" w:rsidRPr="00A861FB" w:rsidRDefault="00D6573C" w:rsidP="000135FF">
            <w:pPr>
              <w:pStyle w:val="af4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Представителя собственников дома №26 Смирнову Светлану Васильевну</w:t>
            </w:r>
            <w:r w:rsidR="000E5489" w:rsidRPr="00A861FB">
              <w:rPr>
                <w:rFonts w:ascii="Times New Roman" w:hAnsi="Times New Roman"/>
                <w:sz w:val="24"/>
                <w:szCs w:val="24"/>
              </w:rPr>
              <w:t>.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6573C" w:rsidRPr="00A861FB" w:rsidRDefault="00D6573C" w:rsidP="001955C9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 утверждении </w:t>
            </w:r>
            <w:r w:rsidR="001955C9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порядка сбора средств </w:t>
            </w:r>
            <w:r w:rsidR="001955C9" w:rsidRPr="00A861FB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="001955C9"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оборудования, иных материальных объектов, установленных на дворовой территории в результате реализации мероприятий по ее благоустройству,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случае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принятия решения об установлении указанного оборудования (иных объектов) и включения дворовой территории в муниципальную программу формирования современной городской среды, в целях осуществления последующего его содержания в соответствии с требованиями законодательства Российской Федерации.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EB2EDE">
            <w:pPr>
              <w:pStyle w:val="af4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C6329" w:rsidRPr="00A861FB">
              <w:rPr>
                <w:rFonts w:ascii="Times New Roman" w:hAnsi="Times New Roman"/>
                <w:sz w:val="24"/>
                <w:szCs w:val="24"/>
              </w:rPr>
              <w:t>По мере необходимости производить единовременный сбор средств с собственников дома №</w:t>
            </w:r>
            <w:r w:rsidR="00EB2EDE" w:rsidRPr="00A861FB">
              <w:rPr>
                <w:rFonts w:ascii="Times New Roman" w:hAnsi="Times New Roman"/>
                <w:sz w:val="24"/>
                <w:szCs w:val="24"/>
              </w:rPr>
              <w:t xml:space="preserve"> 26</w:t>
            </w:r>
            <w:r w:rsidR="005C6329"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6329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содержание оборудования, иных материальных объектов, </w:t>
            </w:r>
            <w:r w:rsidR="005C6329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установленных на дворовой территории в результате реализации мероприятий по ее благоустройству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принятия решения об установлении указанного оборудования (иных объектов) и включения дворовой территории в муниципальную программу формирования современной городской среды, в целях осуществления последующего его содержания в соответствии с требованиями законодательства Российской Федерации.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EB2EDE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седьмому вопросу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83107" w:rsidRPr="00A861FB">
              <w:rPr>
                <w:rFonts w:ascii="Times New Roman" w:hAnsi="Times New Roman"/>
                <w:sz w:val="24"/>
                <w:szCs w:val="24"/>
              </w:rPr>
              <w:t>По мере необходимости производить единовременный сбор средств с собственников дома №</w:t>
            </w:r>
            <w:r w:rsidR="00EB2EDE" w:rsidRPr="00A861FB">
              <w:rPr>
                <w:rFonts w:ascii="Times New Roman" w:hAnsi="Times New Roman"/>
                <w:sz w:val="24"/>
                <w:szCs w:val="24"/>
              </w:rPr>
              <w:t xml:space="preserve"> 26</w:t>
            </w:r>
            <w:r w:rsidR="00683107"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содержание оборудования, иных материальных объектов, установленных на дворовой территории в результате реализации мероприятий по ее благоустройству,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принятия решения об установлении указанного оборудования (иных объектов) и включения дворовой территории в муниципальную программу формирования современной городской среды, в целях осуществления </w:t>
            </w:r>
            <w:r w:rsidRPr="00A861FB">
              <w:rPr>
                <w:rFonts w:ascii="Times New Roman" w:hAnsi="Times New Roman"/>
                <w:color w:val="auto"/>
                <w:sz w:val="24"/>
                <w:szCs w:val="24"/>
              </w:rPr>
              <w:t>последующего его содержания в соответствии с требованиями законодательства Российской Федерации.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C85529" w:rsidRPr="00A861FB" w:rsidRDefault="00D6573C" w:rsidP="00C85529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ЗА - _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809,04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92,6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%, </w:t>
            </w:r>
          </w:p>
          <w:p w:rsidR="00D6573C" w:rsidRPr="00A861FB" w:rsidRDefault="00F41A1D" w:rsidP="00F41A1D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>Против - _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_ </w:t>
            </w:r>
            <w:proofErr w:type="spellStart"/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>. - _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_%, Воздержалось - 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64,6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7,4</w:t>
            </w:r>
            <w:r w:rsidR="00D6573C" w:rsidRPr="00A861FB">
              <w:rPr>
                <w:rFonts w:ascii="Times New Roman" w:hAnsi="Times New Roman"/>
                <w:b/>
                <w:sz w:val="24"/>
                <w:szCs w:val="24"/>
              </w:rPr>
              <w:t>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Утверждение формы и доли финансового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 (или) трудового участия в реализации мероприятий по благоустройству дворовой территории,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исходя из минимального перечня работ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случае включения дворовой территории в муниципальную программу формирования современной городской среды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683107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Представителя собственников дома №26 Смирнову Светлану Васильевну</w:t>
            </w:r>
            <w:r w:rsidR="008A74BD" w:rsidRPr="00A861FB">
              <w:rPr>
                <w:rFonts w:ascii="Times New Roman" w:hAnsi="Times New Roman"/>
                <w:sz w:val="24"/>
                <w:szCs w:val="24"/>
              </w:rPr>
              <w:t xml:space="preserve">, собственника кв. №14 – </w:t>
            </w:r>
            <w:proofErr w:type="spellStart"/>
            <w:r w:rsidR="008A74BD" w:rsidRPr="00A861FB">
              <w:rPr>
                <w:rFonts w:ascii="Times New Roman" w:hAnsi="Times New Roman"/>
                <w:sz w:val="24"/>
                <w:szCs w:val="24"/>
              </w:rPr>
              <w:t>Ющиеву</w:t>
            </w:r>
            <w:proofErr w:type="spellEnd"/>
            <w:r w:rsidR="008A74BD" w:rsidRPr="00A861FB">
              <w:rPr>
                <w:rFonts w:ascii="Times New Roman" w:hAnsi="Times New Roman"/>
                <w:sz w:val="24"/>
                <w:szCs w:val="24"/>
              </w:rPr>
              <w:t xml:space="preserve"> С.Н., кв.№16 Протасову Е.Н.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О форме и доле финансового и (или) трудового участия заинтересованных лиц в реализации мероприятий по благоустройству дворовой территории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исходя из минимального перечня работ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, в случае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формирования современной городской среды. 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93955" w:rsidRPr="00A861FB">
              <w:rPr>
                <w:rFonts w:ascii="Times New Roman" w:hAnsi="Times New Roman"/>
                <w:sz w:val="24"/>
                <w:szCs w:val="24"/>
              </w:rPr>
              <w:t xml:space="preserve">По мере необходимости производить </w:t>
            </w:r>
            <w:r w:rsidR="00593955" w:rsidRPr="00A861FB">
              <w:rPr>
                <w:rFonts w:ascii="Times New Roman" w:hAnsi="Times New Roman"/>
                <w:sz w:val="24"/>
                <w:szCs w:val="24"/>
                <w:u w:val="single"/>
              </w:rPr>
              <w:t>единовременный сбор средств</w:t>
            </w:r>
            <w:r w:rsidR="00593955" w:rsidRPr="00A861FB">
              <w:rPr>
                <w:rFonts w:ascii="Times New Roman" w:hAnsi="Times New Roman"/>
                <w:sz w:val="24"/>
                <w:szCs w:val="24"/>
              </w:rPr>
              <w:t xml:space="preserve"> с собственников дома №_26_ </w:t>
            </w:r>
            <w:r w:rsidR="00593955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на содержание оборудования, иных материальных объектов, установленных на дворовой территории в результате реализации мероприятий по ее благоустройству</w:t>
            </w:r>
            <w:r w:rsidR="00593955" w:rsidRPr="00A861FB">
              <w:rPr>
                <w:rFonts w:ascii="Times New Roman" w:hAnsi="Times New Roman"/>
                <w:b/>
                <w:sz w:val="24"/>
                <w:szCs w:val="24"/>
              </w:rPr>
              <w:t>, в случае</w:t>
            </w:r>
            <w:r w:rsidR="00593955" w:rsidRPr="00A861FB">
              <w:rPr>
                <w:rFonts w:ascii="Times New Roman" w:hAnsi="Times New Roman"/>
                <w:sz w:val="24"/>
                <w:szCs w:val="24"/>
              </w:rPr>
              <w:t xml:space="preserve"> включения дворовой территории в муниципальную программу формирования современной городской среды, в целях осуществления последующего содержания указанных объектов в соответствии с требованиями законодательства Российской </w:t>
            </w:r>
            <w:proofErr w:type="spellStart"/>
            <w:r w:rsidR="00593955" w:rsidRPr="00A861FB">
              <w:rPr>
                <w:rFonts w:ascii="Times New Roman" w:hAnsi="Times New Roman"/>
                <w:sz w:val="24"/>
                <w:szCs w:val="24"/>
              </w:rPr>
              <w:t>Федерации.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Утвердить</w:t>
            </w:r>
            <w:proofErr w:type="spellEnd"/>
            <w:r w:rsidRPr="00A861FB">
              <w:rPr>
                <w:rFonts w:ascii="Times New Roman" w:hAnsi="Times New Roman"/>
                <w:sz w:val="24"/>
                <w:szCs w:val="24"/>
              </w:rPr>
              <w:t xml:space="preserve"> форму и долю трудового участия собственников помещений, 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включения дворовой территории в муниципальную программу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683107" w:rsidRPr="00A861FB">
              <w:rPr>
                <w:rFonts w:ascii="Times New Roman" w:hAnsi="Times New Roman"/>
                <w:sz w:val="24"/>
                <w:szCs w:val="24"/>
              </w:rPr>
              <w:t xml:space="preserve">путем реализации мероприятий в 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соответствии с перечнем указанным в Приложении № _</w:t>
            </w:r>
            <w:r w:rsidR="00683107" w:rsidRPr="00A861FB">
              <w:rPr>
                <w:rFonts w:ascii="Times New Roman" w:hAnsi="Times New Roman"/>
                <w:sz w:val="24"/>
                <w:szCs w:val="24"/>
              </w:rPr>
              <w:t>6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_.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i/>
                <w:sz w:val="24"/>
                <w:szCs w:val="24"/>
              </w:rPr>
              <w:t xml:space="preserve">(Примечание: мероприятия из минимального перечня работ не требуют обязательного </w:t>
            </w:r>
            <w:proofErr w:type="spellStart"/>
            <w:r w:rsidRPr="00A861FB">
              <w:rPr>
                <w:rFonts w:ascii="Times New Roman" w:hAnsi="Times New Roman"/>
                <w:i/>
                <w:sz w:val="24"/>
                <w:szCs w:val="24"/>
              </w:rPr>
              <w:t>софинаснивроания</w:t>
            </w:r>
            <w:proofErr w:type="spellEnd"/>
            <w:r w:rsidRPr="00A861FB">
              <w:rPr>
                <w:rFonts w:ascii="Times New Roman" w:hAnsi="Times New Roman"/>
                <w:i/>
                <w:sz w:val="24"/>
                <w:szCs w:val="24"/>
              </w:rPr>
              <w:t xml:space="preserve"> за счёт безвозмездных поступлений юридический и физических лиц)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восьмому вопросу: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Утвердить форму и долю финансового участия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в реализации мероприятий по благоустройству дворовой территории,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исходя из минимального перечня работ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современной городской среды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в размере _</w:t>
            </w:r>
            <w:r w:rsidR="00A0287B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 процентов от размера средств бюджета Республики Карелия, предусмотренных на </w:t>
            </w:r>
            <w:proofErr w:type="spellStart"/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выбранных мероприятий,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путем распределения платы </w:t>
            </w:r>
            <w:r w:rsidRPr="00A861FB">
              <w:rPr>
                <w:rFonts w:ascii="Times New Roman" w:hAnsi="Times New Roman"/>
                <w:sz w:val="24"/>
                <w:szCs w:val="24"/>
              </w:rPr>
              <w:lastRenderedPageBreak/>
              <w:t>между собственниками помещений пропорционально площади помещений и включения в платежный документ управляющей организации. Утвердить форму и долю трудового участия собственников помещений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в случае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формирования современной городской среды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путем реализации мероприятий в соответствии с перечнем указанном в Приложении №</w:t>
            </w:r>
            <w:r w:rsidR="00C85529" w:rsidRPr="00A861FB">
              <w:rPr>
                <w:rFonts w:ascii="Times New Roman" w:hAnsi="Times New Roman"/>
                <w:sz w:val="24"/>
                <w:szCs w:val="24"/>
              </w:rPr>
              <w:t xml:space="preserve"> 6.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34DFF" w:rsidRPr="00A861FB" w:rsidRDefault="00834DFF" w:rsidP="00834DFF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 - _809,04_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– 92,6%, </w:t>
            </w:r>
          </w:p>
          <w:p w:rsidR="00D6573C" w:rsidRPr="00A861FB" w:rsidRDefault="00834DFF" w:rsidP="00834DFF">
            <w:pPr>
              <w:pStyle w:val="af4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           Против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- _0_%, </w:t>
            </w:r>
            <w:proofErr w:type="gram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Воздержалось</w:t>
            </w:r>
            <w:proofErr w:type="gram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- 64,6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– 7,4%.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Утверждение формы и доли финансового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 (или) трудового участия в реализации мероприятий по благоустройству дворовой территории, в случае утверждения заявки, 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исходя из дополнительного перечня работ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 благоустройству.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004B53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Представителя собственников дома №26 Смирнову Светлану Васильевну</w:t>
            </w:r>
            <w:r w:rsidR="008A74BD" w:rsidRPr="00A861FB">
              <w:rPr>
                <w:rFonts w:ascii="Times New Roman" w:hAnsi="Times New Roman"/>
                <w:sz w:val="24"/>
                <w:szCs w:val="24"/>
              </w:rPr>
              <w:t xml:space="preserve">, собственников кв.№4 </w:t>
            </w:r>
            <w:proofErr w:type="spellStart"/>
            <w:r w:rsidR="008A74BD" w:rsidRPr="00A861FB">
              <w:rPr>
                <w:rFonts w:ascii="Times New Roman" w:hAnsi="Times New Roman"/>
                <w:sz w:val="24"/>
                <w:szCs w:val="24"/>
              </w:rPr>
              <w:t>Дробыш</w:t>
            </w:r>
            <w:proofErr w:type="spellEnd"/>
            <w:r w:rsidR="008A74BD" w:rsidRPr="00A861FB">
              <w:rPr>
                <w:rFonts w:ascii="Times New Roman" w:hAnsi="Times New Roman"/>
                <w:sz w:val="24"/>
                <w:szCs w:val="24"/>
              </w:rPr>
              <w:t xml:space="preserve"> Л.С., кв.№ 9- </w:t>
            </w:r>
            <w:proofErr w:type="spellStart"/>
            <w:r w:rsidR="008A74BD" w:rsidRPr="00A861FB">
              <w:rPr>
                <w:rFonts w:ascii="Times New Roman" w:hAnsi="Times New Roman"/>
                <w:sz w:val="24"/>
                <w:szCs w:val="24"/>
              </w:rPr>
              <w:t>Тарасенкова</w:t>
            </w:r>
            <w:proofErr w:type="spellEnd"/>
            <w:r w:rsidR="008A74BD" w:rsidRPr="00A861FB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форме и доле финансового и (или) трудового участия заинтересованных лиц в реализации мероприятий по благоустройству дворовой территории,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исходя из дополнительного перечня работ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благоустройству</w:t>
            </w:r>
            <w:r w:rsidRPr="00A861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в случае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включения дворовой территории в муниципальную программу формирования современной городской среды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Утвердить форму и долю финансового участия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в реализации мероприятий по благоустройству дворовой территории, исходя из дополнительного перечня работ по благоустройству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в размере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8A74BD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процентов от размера средств бюджета Республики Карелия, предусмотренных на </w:t>
            </w:r>
            <w:proofErr w:type="spellStart"/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выбранных мероприятий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, путем распределения платы между собственниками помещений пропорционально площади помещений и включения в платежный документ управляющей организации. Утвердить форму и долю трудового участия собственников помещений,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в случае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формирования современной городской среды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путем реализации мероприятий в соответствии с перечнем указанном в Приложении № _</w:t>
            </w:r>
            <w:r w:rsidR="00D16619" w:rsidRPr="00A861FB">
              <w:rPr>
                <w:rFonts w:ascii="Times New Roman" w:hAnsi="Times New Roman"/>
                <w:sz w:val="24"/>
                <w:szCs w:val="24"/>
              </w:rPr>
              <w:t>7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__.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(</w:t>
            </w:r>
            <w:r w:rsidRPr="00A861FB">
              <w:rPr>
                <w:rFonts w:ascii="Times New Roman" w:hAnsi="Times New Roman"/>
                <w:i/>
                <w:sz w:val="24"/>
                <w:szCs w:val="24"/>
              </w:rPr>
              <w:t>Примечание: о</w:t>
            </w:r>
            <w:bookmarkStart w:id="0" w:name="_GoBack"/>
            <w:bookmarkEnd w:id="0"/>
            <w:r w:rsidRPr="00A861FB">
              <w:rPr>
                <w:rFonts w:ascii="Times New Roman" w:hAnsi="Times New Roman"/>
                <w:i/>
                <w:sz w:val="24"/>
                <w:szCs w:val="24"/>
              </w:rPr>
              <w:t xml:space="preserve">бязательное условие – </w:t>
            </w:r>
            <w:proofErr w:type="spellStart"/>
            <w:r w:rsidRPr="00A861FB">
              <w:rPr>
                <w:rFonts w:ascii="Times New Roman" w:hAnsi="Times New Roman"/>
                <w:i/>
                <w:sz w:val="24"/>
                <w:szCs w:val="24"/>
              </w:rPr>
              <w:t>софинансирование</w:t>
            </w:r>
            <w:proofErr w:type="spellEnd"/>
            <w:r w:rsidRPr="00A861FB">
              <w:rPr>
                <w:rFonts w:ascii="Times New Roman" w:hAnsi="Times New Roman"/>
                <w:i/>
                <w:sz w:val="24"/>
                <w:szCs w:val="24"/>
              </w:rPr>
              <w:t xml:space="preserve"> в размере не менее 3 процентов от размера средств бюджета Республики Карелия, предусмотренных на </w:t>
            </w:r>
            <w:proofErr w:type="spellStart"/>
            <w:r w:rsidRPr="00A861FB">
              <w:rPr>
                <w:rFonts w:ascii="Times New Roman" w:hAnsi="Times New Roman"/>
                <w:i/>
                <w:sz w:val="24"/>
                <w:szCs w:val="24"/>
              </w:rPr>
              <w:t>софинансирование</w:t>
            </w:r>
            <w:proofErr w:type="spellEnd"/>
            <w:r w:rsidRPr="00A861FB">
              <w:rPr>
                <w:rFonts w:ascii="Times New Roman" w:hAnsi="Times New Roman"/>
                <w:i/>
                <w:sz w:val="24"/>
                <w:szCs w:val="24"/>
              </w:rPr>
              <w:t xml:space="preserve"> выбранных работ из дополнительного перечня) 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9.4.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восьмому вопросу: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Утвердить форму и долю финансового участия 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в реализации мероприятий по благоустройству дворовой территории, исходя из дополнительного перечня работ по благоустройству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в случае 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формирования современной городской среды,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в размере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8A74BD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процентов от размера средств бюджета Республики Карелия, предусмотренных на </w:t>
            </w:r>
            <w:proofErr w:type="spellStart"/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выбранных мероприятий, 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путем распределения платы между собственниками помещений пропорционально площади помещений и включения в платежный документ управляющей организации. 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Утвердить форму и долю трудового участия собственников помещений, в случае включения дворовой территории в муниципальную программу</w:t>
            </w:r>
            <w:r w:rsidRPr="00A861FB">
              <w:t xml:space="preserve"> 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формирования современной городской среды</w:t>
            </w:r>
            <w:r w:rsidRPr="00A861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путем реализации мероприятий в соответствии с перечнем указанном в Приложении № _</w:t>
            </w:r>
            <w:r w:rsidR="0087565C" w:rsidRPr="00A861FB">
              <w:rPr>
                <w:rFonts w:ascii="Times New Roman" w:hAnsi="Times New Roman"/>
                <w:sz w:val="24"/>
                <w:szCs w:val="24"/>
              </w:rPr>
              <w:t>7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__.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41A1D" w:rsidRPr="00A861FB" w:rsidRDefault="00F41A1D" w:rsidP="00F41A1D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ЗА – </w:t>
            </w:r>
            <w:r w:rsidR="00834DFF">
              <w:rPr>
                <w:rFonts w:ascii="Times New Roman" w:hAnsi="Times New Roman"/>
                <w:b/>
                <w:sz w:val="24"/>
                <w:szCs w:val="24"/>
              </w:rPr>
              <w:t>742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34DFF">
              <w:rPr>
                <w:rFonts w:ascii="Times New Roman" w:hAnsi="Times New Roman"/>
                <w:b/>
                <w:sz w:val="24"/>
                <w:szCs w:val="24"/>
              </w:rPr>
              <w:t xml:space="preserve">14 </w:t>
            </w:r>
            <w:proofErr w:type="spellStart"/>
            <w:r w:rsidR="00834DFF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="00834DFF">
              <w:rPr>
                <w:rFonts w:ascii="Times New Roman" w:hAnsi="Times New Roman"/>
                <w:b/>
                <w:sz w:val="24"/>
                <w:szCs w:val="24"/>
              </w:rPr>
              <w:t>. -84,95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%, </w:t>
            </w:r>
          </w:p>
          <w:p w:rsidR="00F41A1D" w:rsidRPr="00A861FB" w:rsidRDefault="00F41A1D" w:rsidP="00F41A1D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Против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_0__%,</w:t>
            </w:r>
          </w:p>
          <w:p w:rsidR="00834DFF" w:rsidRDefault="00F41A1D" w:rsidP="00834DFF">
            <w:pPr>
              <w:pStyle w:val="af4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Воздержалось - </w:t>
            </w:r>
            <w:r w:rsidR="00834DFF">
              <w:rPr>
                <w:rFonts w:ascii="Times New Roman" w:hAnsi="Times New Roman"/>
                <w:b/>
                <w:sz w:val="24"/>
                <w:szCs w:val="24"/>
              </w:rPr>
              <w:t>131,5</w:t>
            </w: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.-</w:t>
            </w:r>
            <w:r w:rsidR="00834DFF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</w:p>
          <w:p w:rsidR="00D6573C" w:rsidRPr="00A861FB" w:rsidRDefault="00834DFF" w:rsidP="00834D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15,05</w:t>
            </w:r>
            <w:r w:rsidR="00F41A1D" w:rsidRPr="00A861FB">
              <w:rPr>
                <w:rFonts w:ascii="Times New Roman" w:hAnsi="Times New Roman"/>
                <w:b/>
                <w:sz w:val="24"/>
                <w:szCs w:val="24"/>
              </w:rPr>
              <w:t>%.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lastRenderedPageBreak/>
              <w:t>10.1.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Избрание представителей уполномоченных 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A74BD" w:rsidRPr="00A861FB" w:rsidRDefault="00D6573C" w:rsidP="008A74BD">
            <w:pPr>
              <w:pStyle w:val="af4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Слушали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:</w:t>
            </w:r>
            <w:r w:rsidR="008A74BD" w:rsidRPr="00A861FB">
              <w:rPr>
                <w:rFonts w:ascii="Times New Roman" w:hAnsi="Times New Roman"/>
                <w:sz w:val="24"/>
                <w:szCs w:val="24"/>
              </w:rPr>
              <w:t xml:space="preserve"> Собственников кв.№</w:t>
            </w:r>
            <w:r w:rsidR="00644617"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44617" w:rsidRPr="00A861FB">
              <w:rPr>
                <w:rFonts w:ascii="Times New Roman" w:hAnsi="Times New Roman"/>
                <w:sz w:val="24"/>
                <w:szCs w:val="24"/>
              </w:rPr>
              <w:t>Соханевич</w:t>
            </w:r>
            <w:proofErr w:type="spellEnd"/>
            <w:r w:rsidR="00644617" w:rsidRPr="00A861FB">
              <w:rPr>
                <w:rFonts w:ascii="Times New Roman" w:hAnsi="Times New Roman"/>
                <w:sz w:val="24"/>
                <w:szCs w:val="24"/>
              </w:rPr>
              <w:t xml:space="preserve"> Л.И.</w:t>
            </w:r>
            <w:r w:rsidR="008A74BD" w:rsidRPr="00A861FB">
              <w:rPr>
                <w:rFonts w:ascii="Times New Roman" w:hAnsi="Times New Roman"/>
                <w:sz w:val="24"/>
                <w:szCs w:val="24"/>
              </w:rPr>
              <w:t xml:space="preserve">, кв.№ </w:t>
            </w:r>
            <w:r w:rsidR="00644617" w:rsidRPr="00A861FB">
              <w:rPr>
                <w:rFonts w:ascii="Times New Roman" w:hAnsi="Times New Roman"/>
                <w:sz w:val="24"/>
                <w:szCs w:val="24"/>
              </w:rPr>
              <w:t>Ефремова В.Н.Э</w:t>
            </w:r>
          </w:p>
          <w:p w:rsidR="00004B53" w:rsidRPr="00A861FB" w:rsidRDefault="00644617" w:rsidP="000135FF">
            <w:pPr>
              <w:pStyle w:val="af4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п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>редставителя собственников дома №26 Смирнову С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.</w:t>
            </w:r>
            <w:r w:rsidR="00004B53" w:rsidRPr="00A861F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>.</w:t>
            </w:r>
            <w:r w:rsidR="00004B53"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>Об избрании представителей уполномоченных 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97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644617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Предложено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: Избрать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представителями уполномоченными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территории: </w:t>
            </w:r>
            <w:proofErr w:type="spellStart"/>
            <w:r w:rsidR="00644617" w:rsidRPr="00A861FB">
              <w:rPr>
                <w:rFonts w:ascii="Times New Roman" w:hAnsi="Times New Roman"/>
                <w:sz w:val="24"/>
                <w:szCs w:val="24"/>
              </w:rPr>
              <w:t>Литвинович</w:t>
            </w:r>
            <w:proofErr w:type="spellEnd"/>
            <w:r w:rsidR="00644617"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44617" w:rsidRPr="00A861FB">
              <w:rPr>
                <w:rFonts w:ascii="Times New Roman" w:hAnsi="Times New Roman"/>
                <w:sz w:val="24"/>
                <w:szCs w:val="24"/>
              </w:rPr>
              <w:t>Е.А.( кв.</w:t>
            </w:r>
            <w:proofErr w:type="gramEnd"/>
            <w:r w:rsidR="00644617" w:rsidRPr="00A861FB">
              <w:rPr>
                <w:rFonts w:ascii="Times New Roman" w:hAnsi="Times New Roman"/>
                <w:sz w:val="24"/>
                <w:szCs w:val="24"/>
              </w:rPr>
              <w:t>6), Смирнову С.В. ( кв.3)</w:t>
            </w:r>
          </w:p>
        </w:tc>
      </w:tr>
      <w:tr w:rsidR="00D6573C" w:rsidRPr="00A861FB" w:rsidTr="008A74BD">
        <w:tc>
          <w:tcPr>
            <w:tcW w:w="5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0135FF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0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D6573C" w:rsidRPr="00A861FB" w:rsidRDefault="00D6573C" w:rsidP="00644617">
            <w:pPr>
              <w:pStyle w:val="af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bCs/>
                <w:sz w:val="24"/>
                <w:szCs w:val="24"/>
              </w:rPr>
              <w:t>Решили по десятому вопросу:</w:t>
            </w:r>
            <w:r w:rsidRPr="00A861FB">
              <w:rPr>
                <w:rFonts w:ascii="Times New Roman" w:hAnsi="Times New Roman"/>
                <w:sz w:val="24"/>
                <w:szCs w:val="24"/>
              </w:rPr>
              <w:t xml:space="preserve"> Избрать </w:t>
            </w:r>
            <w:r w:rsidRPr="00A861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представителями уполномоченными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территории: </w:t>
            </w:r>
            <w:proofErr w:type="spellStart"/>
            <w:r w:rsidR="00644617" w:rsidRPr="00A861FB">
              <w:rPr>
                <w:rFonts w:ascii="Times New Roman" w:hAnsi="Times New Roman"/>
                <w:sz w:val="24"/>
                <w:szCs w:val="24"/>
              </w:rPr>
              <w:t>Литвинович</w:t>
            </w:r>
            <w:proofErr w:type="spellEnd"/>
            <w:r w:rsidR="00644617" w:rsidRPr="00A861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44617" w:rsidRPr="00A861FB">
              <w:rPr>
                <w:rFonts w:ascii="Times New Roman" w:hAnsi="Times New Roman"/>
                <w:sz w:val="24"/>
                <w:szCs w:val="24"/>
              </w:rPr>
              <w:t>Е.А.( кв.</w:t>
            </w:r>
            <w:proofErr w:type="gramEnd"/>
            <w:r w:rsidR="00644617" w:rsidRPr="00A861FB">
              <w:rPr>
                <w:rFonts w:ascii="Times New Roman" w:hAnsi="Times New Roman"/>
                <w:sz w:val="24"/>
                <w:szCs w:val="24"/>
              </w:rPr>
              <w:t>6), Смирнову С.В. ( кв.3)</w:t>
            </w:r>
          </w:p>
        </w:tc>
        <w:tc>
          <w:tcPr>
            <w:tcW w:w="37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41A1D" w:rsidRPr="00A861FB" w:rsidRDefault="00F41A1D" w:rsidP="00F41A1D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ЗА – 873,64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. -100%, </w:t>
            </w:r>
          </w:p>
          <w:p w:rsidR="00F41A1D" w:rsidRPr="00A861FB" w:rsidRDefault="00F41A1D" w:rsidP="00F41A1D">
            <w:pPr>
              <w:pStyle w:val="af4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Против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 _0__%,</w:t>
            </w:r>
          </w:p>
          <w:p w:rsidR="00D6573C" w:rsidRPr="00A861FB" w:rsidRDefault="00F41A1D" w:rsidP="00F41A1D">
            <w:pPr>
              <w:pStyle w:val="af4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861FB">
              <w:rPr>
                <w:rFonts w:ascii="Times New Roman" w:hAnsi="Times New Roman"/>
                <w:b/>
                <w:sz w:val="24"/>
                <w:szCs w:val="24"/>
              </w:rPr>
              <w:t xml:space="preserve">Воздержалось - _0_ </w:t>
            </w:r>
            <w:proofErr w:type="spellStart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кв.м</w:t>
            </w:r>
            <w:proofErr w:type="spellEnd"/>
            <w:r w:rsidRPr="00A861FB">
              <w:rPr>
                <w:rFonts w:ascii="Times New Roman" w:hAnsi="Times New Roman"/>
                <w:b/>
                <w:sz w:val="24"/>
                <w:szCs w:val="24"/>
              </w:rPr>
              <w:t>. -_0 _%.</w:t>
            </w:r>
          </w:p>
        </w:tc>
      </w:tr>
    </w:tbl>
    <w:p w:rsidR="00D6573C" w:rsidRPr="00A861FB" w:rsidRDefault="00D6573C" w:rsidP="00D6573C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D6573C" w:rsidRPr="00A861FB" w:rsidRDefault="00D6573C" w:rsidP="00D6573C">
      <w:pPr>
        <w:pStyle w:val="ConsPlusNonformat"/>
        <w:rPr>
          <w:rFonts w:ascii="Times New Roman" w:hAnsi="Times New Roman"/>
          <w:b/>
          <w:sz w:val="24"/>
          <w:szCs w:val="24"/>
        </w:rPr>
      </w:pPr>
      <w:r w:rsidRPr="00A861FB">
        <w:rPr>
          <w:rFonts w:ascii="Times New Roman" w:hAnsi="Times New Roman"/>
          <w:b/>
          <w:sz w:val="24"/>
          <w:szCs w:val="24"/>
        </w:rPr>
        <w:t>Приложения:</w:t>
      </w:r>
    </w:p>
    <w:p w:rsidR="00D6573C" w:rsidRPr="00A861FB" w:rsidRDefault="00D6573C" w:rsidP="00D6573C">
      <w:pPr>
        <w:pStyle w:val="ConsPlusNonforma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>Реестр собственников помещений в МКД;</w:t>
      </w:r>
    </w:p>
    <w:p w:rsidR="00D6573C" w:rsidRPr="00A861FB" w:rsidRDefault="00D6573C" w:rsidP="00D6573C">
      <w:pPr>
        <w:pStyle w:val="ConsPlusNonforma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>Уведомление о проведении общего Собрания;</w:t>
      </w:r>
    </w:p>
    <w:p w:rsidR="00D6573C" w:rsidRPr="00A861FB" w:rsidRDefault="00D6573C" w:rsidP="00D6573C">
      <w:pPr>
        <w:pStyle w:val="ConsPlusNonforma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>Акт о размещении уведомления о проведении общего Собрания;</w:t>
      </w:r>
    </w:p>
    <w:p w:rsidR="00D6573C" w:rsidRPr="00A861FB" w:rsidRDefault="00D6573C" w:rsidP="00D6573C">
      <w:pPr>
        <w:pStyle w:val="ConsPlusNonforma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 xml:space="preserve">Решения собственников помещений в МКД - </w:t>
      </w:r>
      <w:r w:rsidR="007D53E7" w:rsidRPr="00A861FB">
        <w:rPr>
          <w:rFonts w:ascii="Times New Roman" w:hAnsi="Times New Roman"/>
          <w:sz w:val="24"/>
          <w:szCs w:val="24"/>
        </w:rPr>
        <w:t>15</w:t>
      </w:r>
      <w:r w:rsidRPr="00A861FB">
        <w:rPr>
          <w:rFonts w:ascii="Times New Roman" w:hAnsi="Times New Roman"/>
          <w:sz w:val="24"/>
          <w:szCs w:val="24"/>
        </w:rPr>
        <w:t xml:space="preserve"> шт.</w:t>
      </w:r>
    </w:p>
    <w:p w:rsidR="00D6573C" w:rsidRPr="00A861FB" w:rsidRDefault="00D6573C" w:rsidP="00D6573C">
      <w:pPr>
        <w:pStyle w:val="ConsPlusNonforma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>Реестр голосования участников общего собрания, присутствовавших на общем Собрании;</w:t>
      </w:r>
    </w:p>
    <w:p w:rsidR="0087565C" w:rsidRPr="00A861FB" w:rsidRDefault="00D6573C" w:rsidP="00D6573C">
      <w:pPr>
        <w:pStyle w:val="ConsPlusNonforma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 xml:space="preserve">Приложения № </w:t>
      </w:r>
      <w:r w:rsidR="0087565C" w:rsidRPr="00A861FB">
        <w:rPr>
          <w:rFonts w:ascii="Times New Roman" w:hAnsi="Times New Roman"/>
          <w:sz w:val="24"/>
          <w:szCs w:val="24"/>
        </w:rPr>
        <w:t xml:space="preserve">6 - </w:t>
      </w:r>
      <w:r w:rsidR="0087565C" w:rsidRPr="00A861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91835" w:rsidRPr="00A861FB">
        <w:rPr>
          <w:rFonts w:ascii="Times New Roman" w:hAnsi="Times New Roman"/>
          <w:color w:val="000000"/>
          <w:sz w:val="24"/>
          <w:szCs w:val="24"/>
        </w:rPr>
        <w:t>минимальный</w:t>
      </w:r>
      <w:r w:rsidR="0087565C" w:rsidRPr="00A861FB">
        <w:rPr>
          <w:rFonts w:ascii="Times New Roman" w:hAnsi="Times New Roman"/>
          <w:color w:val="000000"/>
          <w:sz w:val="24"/>
          <w:szCs w:val="24"/>
        </w:rPr>
        <w:t xml:space="preserve"> переч</w:t>
      </w:r>
      <w:r w:rsidR="00B91835" w:rsidRPr="00A861FB">
        <w:rPr>
          <w:rFonts w:ascii="Times New Roman" w:hAnsi="Times New Roman"/>
          <w:color w:val="000000"/>
          <w:sz w:val="24"/>
          <w:szCs w:val="24"/>
        </w:rPr>
        <w:t>е</w:t>
      </w:r>
      <w:r w:rsidR="0087565C" w:rsidRPr="00A861FB">
        <w:rPr>
          <w:rFonts w:ascii="Times New Roman" w:hAnsi="Times New Roman"/>
          <w:color w:val="000000"/>
          <w:sz w:val="24"/>
          <w:szCs w:val="24"/>
        </w:rPr>
        <w:t>н</w:t>
      </w:r>
      <w:r w:rsidR="00B91835" w:rsidRPr="00A861FB">
        <w:rPr>
          <w:rFonts w:ascii="Times New Roman" w:hAnsi="Times New Roman"/>
          <w:color w:val="000000"/>
          <w:sz w:val="24"/>
          <w:szCs w:val="24"/>
        </w:rPr>
        <w:t>ь</w:t>
      </w:r>
      <w:r w:rsidR="0087565C" w:rsidRPr="00A861FB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Pr="00A861FB">
        <w:rPr>
          <w:rFonts w:ascii="Times New Roman" w:hAnsi="Times New Roman"/>
          <w:sz w:val="24"/>
          <w:szCs w:val="24"/>
        </w:rPr>
        <w:t xml:space="preserve">, </w:t>
      </w:r>
      <w:r w:rsidR="00B91835" w:rsidRPr="00A861FB">
        <w:rPr>
          <w:rFonts w:ascii="Times New Roman" w:hAnsi="Times New Roman"/>
          <w:sz w:val="24"/>
          <w:szCs w:val="24"/>
        </w:rPr>
        <w:t>форма и доля трудового участия собственников помещений</w:t>
      </w:r>
    </w:p>
    <w:p w:rsidR="00D6573C" w:rsidRPr="00A861FB" w:rsidRDefault="0087565C" w:rsidP="00D6573C">
      <w:pPr>
        <w:pStyle w:val="ConsPlusNonformat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>Приложения № 7 – дополнительный перечень работ</w:t>
      </w:r>
      <w:r w:rsidR="00B91835" w:rsidRPr="00A861FB">
        <w:rPr>
          <w:rFonts w:ascii="Times New Roman" w:hAnsi="Times New Roman"/>
          <w:sz w:val="24"/>
          <w:szCs w:val="24"/>
        </w:rPr>
        <w:t>, форма и доля трудового участия собственников помещений</w:t>
      </w:r>
      <w:r w:rsidRPr="00A861FB">
        <w:rPr>
          <w:rFonts w:ascii="Times New Roman" w:hAnsi="Times New Roman"/>
          <w:sz w:val="24"/>
          <w:szCs w:val="24"/>
        </w:rPr>
        <w:t>.</w:t>
      </w:r>
    </w:p>
    <w:p w:rsidR="00D6573C" w:rsidRPr="00A861FB" w:rsidRDefault="00D6573C" w:rsidP="00D6573C">
      <w:pPr>
        <w:pStyle w:val="ConsPlusNonformat"/>
        <w:ind w:left="-630"/>
        <w:jc w:val="both"/>
        <w:rPr>
          <w:rFonts w:ascii="Times New Roman" w:hAnsi="Times New Roman"/>
          <w:b/>
          <w:sz w:val="24"/>
          <w:szCs w:val="24"/>
        </w:rPr>
      </w:pPr>
    </w:p>
    <w:p w:rsidR="00D6573C" w:rsidRPr="00A861FB" w:rsidRDefault="00D6573C" w:rsidP="00D6573C">
      <w:pPr>
        <w:pStyle w:val="ConsPlusNonformat"/>
        <w:jc w:val="both"/>
      </w:pPr>
      <w:r w:rsidRPr="00A861FB">
        <w:rPr>
          <w:rFonts w:ascii="Times New Roman" w:hAnsi="Times New Roman"/>
          <w:b/>
          <w:szCs w:val="22"/>
        </w:rPr>
        <w:t>Председатель Собрания:</w:t>
      </w: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b/>
          <w:szCs w:val="22"/>
        </w:rPr>
      </w:pPr>
    </w:p>
    <w:p w:rsidR="00D6573C" w:rsidRPr="00A861FB" w:rsidRDefault="00443D2B" w:rsidP="00D6573C">
      <w:pPr>
        <w:pStyle w:val="ConsPlusNonformat"/>
        <w:jc w:val="both"/>
        <w:rPr>
          <w:u w:val="single"/>
        </w:rPr>
      </w:pPr>
      <w:r w:rsidRPr="00A861FB">
        <w:rPr>
          <w:rFonts w:ascii="Times New Roman" w:hAnsi="Times New Roman"/>
          <w:color w:val="000000"/>
          <w:szCs w:val="22"/>
          <w:shd w:val="clear" w:color="auto" w:fill="FFFFFF"/>
        </w:rPr>
        <w:t xml:space="preserve">__________________________/ </w:t>
      </w:r>
      <w:r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Смирнова С.В.            </w:t>
      </w:r>
      <w:r w:rsidR="00D6573C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  </w:t>
      </w:r>
      <w:r w:rsidR="00F41A1D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>13</w:t>
      </w:r>
      <w:r w:rsidR="00D6573C" w:rsidRPr="00A861FB">
        <w:rPr>
          <w:rFonts w:ascii="Times New Roman" w:hAnsi="Times New Roman"/>
          <w:color w:val="000000"/>
          <w:szCs w:val="22"/>
          <w:u w:val="single"/>
        </w:rPr>
        <w:t xml:space="preserve"> марта 2017 года</w:t>
      </w: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b/>
          <w:color w:val="000000"/>
          <w:szCs w:val="22"/>
        </w:rPr>
      </w:pPr>
    </w:p>
    <w:p w:rsidR="00D6573C" w:rsidRPr="00A861FB" w:rsidRDefault="00D6573C" w:rsidP="00D6573C">
      <w:pPr>
        <w:pStyle w:val="ConsPlusNonformat"/>
        <w:jc w:val="both"/>
      </w:pPr>
      <w:r w:rsidRPr="00A861FB">
        <w:rPr>
          <w:rFonts w:ascii="Times New Roman" w:hAnsi="Times New Roman"/>
          <w:b/>
          <w:color w:val="000000"/>
          <w:szCs w:val="22"/>
          <w:shd w:val="clear" w:color="auto" w:fill="FFFFFF"/>
        </w:rPr>
        <w:t>Секретарь счетной комиссии:</w:t>
      </w: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b/>
          <w:color w:val="000000"/>
          <w:szCs w:val="22"/>
        </w:rPr>
      </w:pPr>
    </w:p>
    <w:p w:rsidR="00D6573C" w:rsidRPr="00A861FB" w:rsidRDefault="00D6573C" w:rsidP="00D6573C">
      <w:pPr>
        <w:pStyle w:val="ConsPlusNonformat"/>
        <w:jc w:val="both"/>
        <w:rPr>
          <w:u w:val="single"/>
        </w:rPr>
      </w:pPr>
      <w:r w:rsidRPr="00A861FB">
        <w:rPr>
          <w:rFonts w:ascii="Times New Roman" w:hAnsi="Times New Roman"/>
          <w:b/>
          <w:color w:val="000000"/>
          <w:szCs w:val="22"/>
          <w:shd w:val="clear" w:color="auto" w:fill="FFFFFF"/>
        </w:rPr>
        <w:t>__________________________/</w:t>
      </w:r>
      <w:r w:rsidR="00443D2B" w:rsidRPr="00A861FB">
        <w:rPr>
          <w:rFonts w:ascii="Times New Roman" w:hAnsi="Times New Roman"/>
          <w:b/>
          <w:color w:val="000000"/>
          <w:szCs w:val="22"/>
          <w:shd w:val="clear" w:color="auto" w:fill="FFFFFF"/>
        </w:rPr>
        <w:t xml:space="preserve"> </w:t>
      </w:r>
      <w:proofErr w:type="spellStart"/>
      <w:r w:rsidR="00443D2B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>Литвинович</w:t>
      </w:r>
      <w:proofErr w:type="spellEnd"/>
      <w:r w:rsidR="00443D2B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, Е.А.        </w:t>
      </w:r>
      <w:r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  </w:t>
      </w:r>
      <w:r w:rsidR="00F41A1D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>13</w:t>
      </w:r>
      <w:r w:rsidRPr="00A861FB">
        <w:rPr>
          <w:rFonts w:ascii="Times New Roman" w:hAnsi="Times New Roman"/>
          <w:color w:val="000000"/>
          <w:szCs w:val="22"/>
          <w:u w:val="single"/>
        </w:rPr>
        <w:t xml:space="preserve"> марта 2017 года</w:t>
      </w: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b/>
          <w:szCs w:val="22"/>
        </w:rPr>
      </w:pP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b/>
          <w:szCs w:val="22"/>
        </w:rPr>
      </w:pPr>
      <w:r w:rsidRPr="00A861FB">
        <w:rPr>
          <w:rFonts w:ascii="Times New Roman" w:hAnsi="Times New Roman"/>
          <w:b/>
          <w:szCs w:val="22"/>
        </w:rPr>
        <w:t>Счетная комиссия:</w:t>
      </w: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color w:val="000000"/>
          <w:szCs w:val="22"/>
          <w:shd w:val="clear" w:color="auto" w:fill="FFFFFF"/>
        </w:rPr>
      </w:pPr>
    </w:p>
    <w:p w:rsidR="00D6573C" w:rsidRPr="00A861FB" w:rsidRDefault="00D6573C" w:rsidP="00D6573C">
      <w:pPr>
        <w:pStyle w:val="ConsPlusNonformat"/>
        <w:jc w:val="both"/>
      </w:pPr>
      <w:r w:rsidRPr="00A861FB">
        <w:rPr>
          <w:rFonts w:ascii="Times New Roman" w:hAnsi="Times New Roman"/>
          <w:color w:val="000000"/>
          <w:szCs w:val="22"/>
          <w:shd w:val="clear" w:color="auto" w:fill="FFFFFF"/>
        </w:rPr>
        <w:t>__________________________/_</w:t>
      </w:r>
      <w:r w:rsidR="00443D2B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Ильина В.П.                 </w:t>
      </w:r>
      <w:r w:rsidR="00F41A1D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>13</w:t>
      </w:r>
      <w:r w:rsidRPr="00A861FB">
        <w:rPr>
          <w:rFonts w:ascii="Times New Roman" w:hAnsi="Times New Roman"/>
          <w:color w:val="000000"/>
          <w:szCs w:val="22"/>
          <w:u w:val="single"/>
        </w:rPr>
        <w:t xml:space="preserve"> марта 2017 года</w:t>
      </w: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szCs w:val="22"/>
        </w:rPr>
      </w:pP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szCs w:val="22"/>
        </w:rPr>
      </w:pPr>
    </w:p>
    <w:p w:rsidR="00D6573C" w:rsidRPr="00A861FB" w:rsidRDefault="00D6573C" w:rsidP="00D6573C">
      <w:pPr>
        <w:pStyle w:val="ConsPlusNonformat"/>
        <w:jc w:val="both"/>
      </w:pPr>
      <w:r w:rsidRPr="00A861FB">
        <w:rPr>
          <w:rFonts w:ascii="Times New Roman" w:hAnsi="Times New Roman"/>
          <w:color w:val="000000"/>
          <w:szCs w:val="22"/>
          <w:shd w:val="clear" w:color="auto" w:fill="FFFFFF"/>
        </w:rPr>
        <w:t>__________________________/_</w:t>
      </w:r>
      <w:r w:rsidR="00443D2B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Протасова Е.Н.          </w:t>
      </w:r>
      <w:r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  </w:t>
      </w:r>
      <w:r w:rsidR="00F41A1D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>13</w:t>
      </w:r>
      <w:r w:rsidRPr="00A861FB">
        <w:rPr>
          <w:rFonts w:ascii="Times New Roman" w:hAnsi="Times New Roman"/>
          <w:color w:val="000000"/>
          <w:szCs w:val="22"/>
          <w:u w:val="single"/>
        </w:rPr>
        <w:t xml:space="preserve"> марта 2017 года</w:t>
      </w: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color w:val="000000"/>
          <w:szCs w:val="22"/>
        </w:rPr>
      </w:pP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color w:val="000000"/>
          <w:szCs w:val="22"/>
        </w:rPr>
      </w:pPr>
    </w:p>
    <w:p w:rsidR="00D6573C" w:rsidRPr="00A861FB" w:rsidRDefault="00443D2B" w:rsidP="00D6573C">
      <w:pPr>
        <w:pStyle w:val="ConsPlusNonformat"/>
        <w:jc w:val="both"/>
      </w:pPr>
      <w:r w:rsidRPr="00A861FB">
        <w:rPr>
          <w:rFonts w:ascii="Times New Roman" w:hAnsi="Times New Roman"/>
          <w:color w:val="000000"/>
          <w:szCs w:val="22"/>
          <w:shd w:val="clear" w:color="auto" w:fill="FFFFFF"/>
        </w:rPr>
        <w:t>__________________________/_</w:t>
      </w:r>
      <w:proofErr w:type="spellStart"/>
      <w:r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>Соханевич</w:t>
      </w:r>
      <w:proofErr w:type="spellEnd"/>
      <w:r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 Л.И.</w:t>
      </w:r>
      <w:r w:rsidR="00D6573C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>__</w:t>
      </w:r>
      <w:r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   </w:t>
      </w:r>
      <w:r w:rsidR="00D6573C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 xml:space="preserve">_  </w:t>
      </w:r>
      <w:r w:rsidR="00F41A1D" w:rsidRPr="00A861FB">
        <w:rPr>
          <w:rFonts w:ascii="Times New Roman" w:hAnsi="Times New Roman"/>
          <w:color w:val="000000"/>
          <w:szCs w:val="22"/>
          <w:u w:val="single"/>
          <w:shd w:val="clear" w:color="auto" w:fill="FFFFFF"/>
        </w:rPr>
        <w:t>13</w:t>
      </w:r>
      <w:r w:rsidR="00D6573C" w:rsidRPr="00A861FB">
        <w:rPr>
          <w:rFonts w:ascii="Times New Roman" w:hAnsi="Times New Roman"/>
          <w:color w:val="000000"/>
          <w:szCs w:val="22"/>
          <w:u w:val="single"/>
        </w:rPr>
        <w:t xml:space="preserve"> марта 2017 года</w:t>
      </w:r>
    </w:p>
    <w:p w:rsidR="00D6573C" w:rsidRPr="00A861FB" w:rsidRDefault="00D6573C" w:rsidP="00D6573C">
      <w:pPr>
        <w:pStyle w:val="ConsPlusNonformat"/>
        <w:jc w:val="both"/>
        <w:rPr>
          <w:rFonts w:ascii="Times New Roman" w:hAnsi="Times New Roman"/>
          <w:szCs w:val="22"/>
        </w:rPr>
      </w:pPr>
    </w:p>
    <w:p w:rsidR="00302515" w:rsidRPr="00A861FB" w:rsidRDefault="00D6573C" w:rsidP="00302515">
      <w:pPr>
        <w:pStyle w:val="ConsPlusNormal"/>
        <w:ind w:firstLine="567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Cs w:val="22"/>
        </w:rPr>
        <w:t xml:space="preserve">Инициаторы собрания _________________ </w:t>
      </w:r>
      <w:r w:rsidR="00302515" w:rsidRPr="00A861FB">
        <w:rPr>
          <w:rFonts w:ascii="Times New Roman" w:hAnsi="Times New Roman"/>
          <w:sz w:val="24"/>
          <w:szCs w:val="24"/>
        </w:rPr>
        <w:t>Смирнова Светлана Васильевна кв. №3,</w:t>
      </w:r>
    </w:p>
    <w:p w:rsidR="00302515" w:rsidRDefault="00302515" w:rsidP="00302515">
      <w:pPr>
        <w:pStyle w:val="ConsPlusNormal"/>
        <w:ind w:firstLine="567"/>
        <w:rPr>
          <w:rFonts w:ascii="Times New Roman" w:hAnsi="Times New Roman"/>
          <w:sz w:val="24"/>
          <w:szCs w:val="24"/>
        </w:rPr>
      </w:pPr>
      <w:r w:rsidRPr="00A861FB">
        <w:rPr>
          <w:rFonts w:ascii="Times New Roman" w:hAnsi="Times New Roman"/>
          <w:sz w:val="24"/>
          <w:szCs w:val="24"/>
        </w:rPr>
        <w:t xml:space="preserve">                                     _______________  Ильина Валентина Петровна кв.13</w:t>
      </w:r>
    </w:p>
    <w:p w:rsidR="00D6573C" w:rsidRDefault="00D6573C" w:rsidP="00D6573C">
      <w:pPr>
        <w:pStyle w:val="ConsPlusNonformat"/>
        <w:jc w:val="both"/>
      </w:pPr>
    </w:p>
    <w:sectPr w:rsidR="00D6573C" w:rsidSect="00C827BB">
      <w:pgSz w:w="11906" w:h="16838"/>
      <w:pgMar w:top="567" w:right="737" w:bottom="426" w:left="1304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37B1E"/>
    <w:multiLevelType w:val="multilevel"/>
    <w:tmpl w:val="046CDBB0"/>
    <w:lvl w:ilvl="0">
      <w:start w:val="1"/>
      <w:numFmt w:val="decimal"/>
      <w:lvlText w:val="%1)"/>
      <w:lvlJc w:val="left"/>
      <w:pPr>
        <w:ind w:left="-135" w:hanging="360"/>
      </w:pPr>
      <w:rPr>
        <w:rFonts w:ascii="Times New Roman" w:hAnsi="Times New Roman"/>
        <w:b/>
        <w:sz w:val="22"/>
      </w:rPr>
    </w:lvl>
    <w:lvl w:ilvl="1">
      <w:start w:val="1"/>
      <w:numFmt w:val="lowerLetter"/>
      <w:lvlText w:val="%2."/>
      <w:lvlJc w:val="left"/>
      <w:pPr>
        <w:ind w:left="585" w:hanging="360"/>
      </w:pPr>
    </w:lvl>
    <w:lvl w:ilvl="2">
      <w:start w:val="1"/>
      <w:numFmt w:val="lowerRoman"/>
      <w:lvlText w:val="%3."/>
      <w:lvlJc w:val="right"/>
      <w:pPr>
        <w:ind w:left="1305" w:hanging="180"/>
      </w:pPr>
    </w:lvl>
    <w:lvl w:ilvl="3">
      <w:start w:val="1"/>
      <w:numFmt w:val="decimal"/>
      <w:lvlText w:val="%4."/>
      <w:lvlJc w:val="left"/>
      <w:pPr>
        <w:ind w:left="2025" w:hanging="360"/>
      </w:pPr>
    </w:lvl>
    <w:lvl w:ilvl="4">
      <w:start w:val="1"/>
      <w:numFmt w:val="lowerLetter"/>
      <w:lvlText w:val="%5."/>
      <w:lvlJc w:val="left"/>
      <w:pPr>
        <w:ind w:left="2745" w:hanging="360"/>
      </w:pPr>
    </w:lvl>
    <w:lvl w:ilvl="5">
      <w:start w:val="1"/>
      <w:numFmt w:val="lowerRoman"/>
      <w:lvlText w:val="%6."/>
      <w:lvlJc w:val="right"/>
      <w:pPr>
        <w:ind w:left="3465" w:hanging="180"/>
      </w:pPr>
    </w:lvl>
    <w:lvl w:ilvl="6">
      <w:start w:val="1"/>
      <w:numFmt w:val="decimal"/>
      <w:lvlText w:val="%7."/>
      <w:lvlJc w:val="left"/>
      <w:pPr>
        <w:ind w:left="4185" w:hanging="360"/>
      </w:pPr>
    </w:lvl>
    <w:lvl w:ilvl="7">
      <w:start w:val="1"/>
      <w:numFmt w:val="lowerLetter"/>
      <w:lvlText w:val="%8."/>
      <w:lvlJc w:val="left"/>
      <w:pPr>
        <w:ind w:left="4905" w:hanging="360"/>
      </w:pPr>
    </w:lvl>
    <w:lvl w:ilvl="8">
      <w:start w:val="1"/>
      <w:numFmt w:val="lowerRoman"/>
      <w:lvlText w:val="%9."/>
      <w:lvlJc w:val="right"/>
      <w:pPr>
        <w:ind w:left="5625" w:hanging="180"/>
      </w:pPr>
    </w:lvl>
  </w:abstractNum>
  <w:abstractNum w:abstractNumId="1" w15:restartNumberingAfterBreak="0">
    <w:nsid w:val="452849A7"/>
    <w:multiLevelType w:val="multilevel"/>
    <w:tmpl w:val="8EDC0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9B613E0"/>
    <w:multiLevelType w:val="multilevel"/>
    <w:tmpl w:val="49D013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52A615B"/>
    <w:multiLevelType w:val="multilevel"/>
    <w:tmpl w:val="7264D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52"/>
    <w:rsid w:val="00004B53"/>
    <w:rsid w:val="00034C33"/>
    <w:rsid w:val="000E5489"/>
    <w:rsid w:val="000F034F"/>
    <w:rsid w:val="00172744"/>
    <w:rsid w:val="001955C9"/>
    <w:rsid w:val="00255D30"/>
    <w:rsid w:val="002B1B26"/>
    <w:rsid w:val="002D77CD"/>
    <w:rsid w:val="00302515"/>
    <w:rsid w:val="00443D2B"/>
    <w:rsid w:val="00445568"/>
    <w:rsid w:val="00582D6D"/>
    <w:rsid w:val="00593955"/>
    <w:rsid w:val="005C6329"/>
    <w:rsid w:val="00600D9B"/>
    <w:rsid w:val="00644617"/>
    <w:rsid w:val="00683107"/>
    <w:rsid w:val="00683611"/>
    <w:rsid w:val="00703AAC"/>
    <w:rsid w:val="007D53E7"/>
    <w:rsid w:val="00834DFF"/>
    <w:rsid w:val="0087565C"/>
    <w:rsid w:val="008A74BD"/>
    <w:rsid w:val="008E438E"/>
    <w:rsid w:val="00960923"/>
    <w:rsid w:val="00A0287B"/>
    <w:rsid w:val="00A572C8"/>
    <w:rsid w:val="00A861FB"/>
    <w:rsid w:val="00B25F8E"/>
    <w:rsid w:val="00B84645"/>
    <w:rsid w:val="00B91835"/>
    <w:rsid w:val="00BD0D3B"/>
    <w:rsid w:val="00BF7C21"/>
    <w:rsid w:val="00C827BB"/>
    <w:rsid w:val="00C85529"/>
    <w:rsid w:val="00D16619"/>
    <w:rsid w:val="00D3137E"/>
    <w:rsid w:val="00D6318A"/>
    <w:rsid w:val="00D6573C"/>
    <w:rsid w:val="00DB1B45"/>
    <w:rsid w:val="00E3447F"/>
    <w:rsid w:val="00EB2EDE"/>
    <w:rsid w:val="00F242E3"/>
    <w:rsid w:val="00F41A1D"/>
    <w:rsid w:val="00F86452"/>
    <w:rsid w:val="00FD6388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42517-4666-4B6D-AA66-36EDB50E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qFormat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qFormat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qFormat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qFormat/>
  </w:style>
  <w:style w:type="character" w:customStyle="1" w:styleId="-">
    <w:name w:val="Интернет-ссылка"/>
    <w:qFormat/>
    <w:rPr>
      <w:color w:val="0000FF"/>
      <w:u w:val="single"/>
    </w:rPr>
  </w:style>
  <w:style w:type="character" w:customStyle="1" w:styleId="a3">
    <w:name w:val="Основной текст Знак"/>
    <w:qFormat/>
    <w:rPr>
      <w:rFonts w:ascii="Times New Roman" w:hAnsi="Times New Roman"/>
      <w:sz w:val="24"/>
    </w:rPr>
  </w:style>
  <w:style w:type="character" w:customStyle="1" w:styleId="a4">
    <w:name w:val="Текст выноски Знак"/>
    <w:qFormat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qFormat/>
    <w:rsid w:val="007A41E0"/>
    <w:rPr>
      <w:sz w:val="22"/>
      <w:szCs w:val="22"/>
    </w:rPr>
  </w:style>
  <w:style w:type="character" w:customStyle="1" w:styleId="a6">
    <w:name w:val="Нижний колонтитул Знак"/>
    <w:basedOn w:val="a0"/>
    <w:uiPriority w:val="99"/>
    <w:qFormat/>
    <w:rsid w:val="007A41E0"/>
    <w:rPr>
      <w:sz w:val="22"/>
      <w:szCs w:val="22"/>
    </w:rPr>
  </w:style>
  <w:style w:type="character" w:customStyle="1" w:styleId="ListLabel1">
    <w:name w:val="ListLabel 1"/>
    <w:qFormat/>
    <w:rPr>
      <w:rFonts w:ascii="Times New Roman" w:hAnsi="Times New Roman"/>
      <w:b/>
      <w:sz w:val="22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ascii="Times New Roman" w:hAnsi="Times New Roman"/>
      <w:b/>
      <w:sz w:val="22"/>
    </w:rPr>
  </w:style>
  <w:style w:type="character" w:customStyle="1" w:styleId="a7">
    <w:name w:val="Символ нумераци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Lucida Sans Unicode" w:hAnsi="Liberation Sans" w:cs="DejaVu Sans"/>
      <w:sz w:val="28"/>
      <w:szCs w:val="28"/>
    </w:rPr>
  </w:style>
  <w:style w:type="paragraph" w:styleId="a9">
    <w:name w:val="Body Text"/>
    <w:basedOn w:val="a"/>
    <w:qFormat/>
    <w:rPr>
      <w:rFonts w:ascii="Times New Roman" w:hAnsi="Times New Roman"/>
      <w:sz w:val="24"/>
    </w:rPr>
  </w:style>
  <w:style w:type="paragraph" w:styleId="aa">
    <w:name w:val="List"/>
    <w:basedOn w:val="a9"/>
    <w:rPr>
      <w:rFonts w:cs="DejaVu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DejaVu Sans"/>
    </w:rPr>
  </w:style>
  <w:style w:type="paragraph" w:customStyle="1" w:styleId="ConsPlusNonformat">
    <w:name w:val="ConsPlusNonformat"/>
    <w:qFormat/>
    <w:rPr>
      <w:rFonts w:ascii="Courier New" w:hAnsi="Courier New"/>
      <w:color w:val="00000A"/>
      <w:sz w:val="22"/>
    </w:rPr>
  </w:style>
  <w:style w:type="paragraph" w:customStyle="1" w:styleId="ConsPlusNormal">
    <w:name w:val="ConsPlusNormal"/>
    <w:qFormat/>
    <w:pPr>
      <w:ind w:firstLine="720"/>
    </w:pPr>
    <w:rPr>
      <w:rFonts w:ascii="Arial" w:hAnsi="Arial"/>
      <w:color w:val="00000A"/>
      <w:sz w:val="22"/>
    </w:rPr>
  </w:style>
  <w:style w:type="paragraph" w:customStyle="1" w:styleId="Iniiaiieoaeno">
    <w:name w:val="Iniiaiie oaeno"/>
    <w:qFormat/>
    <w:rPr>
      <w:rFonts w:ascii="Times New Roman" w:hAnsi="Times New Roman"/>
      <w:color w:val="00000A"/>
      <w:sz w:val="24"/>
    </w:rPr>
  </w:style>
  <w:style w:type="paragraph" w:customStyle="1" w:styleId="SubHeading1">
    <w:name w:val="Sub Heading 1"/>
    <w:qFormat/>
    <w:pPr>
      <w:spacing w:before="240" w:after="40"/>
    </w:pPr>
    <w:rPr>
      <w:rFonts w:ascii="Times New Roman" w:hAnsi="Times New Roman"/>
      <w:color w:val="00000A"/>
      <w:sz w:val="22"/>
    </w:rPr>
  </w:style>
  <w:style w:type="paragraph" w:styleId="ad">
    <w:name w:val="Subtitle"/>
    <w:basedOn w:val="a"/>
    <w:qFormat/>
    <w:rPr>
      <w:i/>
      <w:color w:val="4F81BD"/>
      <w:sz w:val="24"/>
    </w:rPr>
  </w:style>
  <w:style w:type="paragraph" w:styleId="ae">
    <w:name w:val="Title"/>
    <w:basedOn w:val="a"/>
    <w:qFormat/>
    <w:pPr>
      <w:spacing w:after="300"/>
    </w:pPr>
    <w:rPr>
      <w:color w:val="17365D"/>
      <w:sz w:val="52"/>
    </w:rPr>
  </w:style>
  <w:style w:type="paragraph" w:customStyle="1" w:styleId="docDefaults">
    <w:name w:val="docDefaults"/>
    <w:qFormat/>
    <w:rPr>
      <w:color w:val="00000A"/>
      <w:sz w:val="22"/>
    </w:rPr>
  </w:style>
  <w:style w:type="paragraph" w:styleId="af">
    <w:name w:val="List Paragraph"/>
    <w:qFormat/>
    <w:pPr>
      <w:ind w:left="720"/>
      <w:contextualSpacing/>
    </w:pPr>
    <w:rPr>
      <w:color w:val="00000A"/>
      <w:sz w:val="22"/>
    </w:rPr>
  </w:style>
  <w:style w:type="paragraph" w:styleId="af0">
    <w:name w:val="Normal (Web)"/>
    <w:qFormat/>
    <w:pPr>
      <w:spacing w:after="115"/>
    </w:pPr>
    <w:rPr>
      <w:rFonts w:ascii="Times New Roman" w:hAnsi="Times New Roman"/>
      <w:color w:val="000000"/>
      <w:sz w:val="24"/>
      <w:szCs w:val="24"/>
    </w:rPr>
  </w:style>
  <w:style w:type="paragraph" w:styleId="af1">
    <w:name w:val="Balloon Text"/>
    <w:qFormat/>
    <w:rPr>
      <w:rFonts w:ascii="Tahoma" w:hAnsi="Tahoma"/>
      <w:color w:val="00000A"/>
      <w:sz w:val="16"/>
    </w:rPr>
  </w:style>
  <w:style w:type="paragraph" w:styleId="af2">
    <w:name w:val="header"/>
    <w:basedOn w:val="a"/>
    <w:uiPriority w:val="99"/>
    <w:unhideWhenUsed/>
    <w:rsid w:val="007A41E0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7A41E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4">
    <w:name w:val="Содержимое таблицы"/>
    <w:basedOn w:val="a"/>
    <w:qFormat/>
  </w:style>
  <w:style w:type="paragraph" w:customStyle="1" w:styleId="af5">
    <w:name w:val="Заголовок таблицы"/>
    <w:basedOn w:val="af4"/>
    <w:qFormat/>
  </w:style>
  <w:style w:type="paragraph" w:customStyle="1" w:styleId="TitleandbodyLTGliederung1">
    <w:name w:val="Title and body~LT~Gliederung 1"/>
    <w:qFormat/>
    <w:pPr>
      <w:suppressAutoHyphens/>
      <w:spacing w:before="283" w:line="200" w:lineRule="atLeast"/>
    </w:pPr>
    <w:rPr>
      <w:rFonts w:ascii="Arial" w:eastAsia="Tahoma" w:hAnsi="Arial" w:cs="Liberation Sans;Arial"/>
      <w:color w:val="000000"/>
      <w:sz w:val="28"/>
      <w:szCs w:val="24"/>
      <w:lang w:eastAsia="zh-CN" w:bidi="hi-IN"/>
    </w:rPr>
  </w:style>
  <w:style w:type="numbering" w:customStyle="1" w:styleId="WW8Num2">
    <w:name w:val="WW8Num2"/>
    <w:qFormat/>
  </w:style>
  <w:style w:type="table" w:styleId="af6">
    <w:name w:val="Table Grid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04A92-F318-4D98-B80F-7A9F1208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3198</Words>
  <Characters>18234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</dc:creator>
  <dc:description/>
  <cp:lastModifiedBy>USER</cp:lastModifiedBy>
  <cp:revision>9</cp:revision>
  <cp:lastPrinted>2017-03-23T12:32:00Z</cp:lastPrinted>
  <dcterms:created xsi:type="dcterms:W3CDTF">2017-03-19T18:15:00Z</dcterms:created>
  <dcterms:modified xsi:type="dcterms:W3CDTF">2017-03-23T12:37:00Z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