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62" w:rsidRPr="00DD2AC6" w:rsidRDefault="00DD2AC6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6050" w:rsidRPr="003C6050" w:rsidRDefault="003C6050" w:rsidP="003C6050">
      <w:pPr>
        <w:jc w:val="center"/>
        <w:rPr>
          <w:rFonts w:cstheme="minorBidi"/>
          <w:b/>
        </w:rPr>
      </w:pPr>
      <w:r w:rsidRPr="003C6050">
        <w:rPr>
          <w:rFonts w:cstheme="minorBidi"/>
          <w:b/>
        </w:rPr>
        <w:t>РЕСПУБЛИКА   КАРЕЛИЯ</w:t>
      </w:r>
    </w:p>
    <w:p w:rsidR="003C6050" w:rsidRPr="003C6050" w:rsidRDefault="003C6050" w:rsidP="003C6050">
      <w:pPr>
        <w:jc w:val="center"/>
        <w:rPr>
          <w:rFonts w:cstheme="minorBidi"/>
          <w:b/>
        </w:rPr>
      </w:pPr>
      <w:r w:rsidRPr="003C6050">
        <w:rPr>
          <w:rFonts w:cstheme="minorBidi"/>
          <w:b/>
        </w:rPr>
        <w:t>МУНИЦИПАЛЬНОЕ ОБРАЗОВАНИЕ</w:t>
      </w:r>
    </w:p>
    <w:p w:rsidR="003C6050" w:rsidRPr="003C6050" w:rsidRDefault="00887C48" w:rsidP="003C6050">
      <w:pPr>
        <w:jc w:val="center"/>
        <w:rPr>
          <w:rFonts w:cstheme="minorBidi"/>
          <w:b/>
        </w:rPr>
      </w:pPr>
      <w:r>
        <w:rPr>
          <w:rFonts w:cstheme="minorBidi"/>
          <w:b/>
        </w:rPr>
        <w:t>«ЛЕНДЕР</w:t>
      </w:r>
      <w:r w:rsidR="003C6050" w:rsidRPr="003C6050">
        <w:rPr>
          <w:rFonts w:cstheme="minorBidi"/>
          <w:b/>
        </w:rPr>
        <w:t>СКОЕ СЕЛЬСКОЕ  ПОСЕЛЕНИЕ»</w:t>
      </w:r>
    </w:p>
    <w:p w:rsidR="003C6050" w:rsidRPr="003C6050" w:rsidRDefault="00887C48" w:rsidP="003C6050">
      <w:pPr>
        <w:jc w:val="center"/>
        <w:rPr>
          <w:rFonts w:cstheme="minorBidi"/>
          <w:b/>
        </w:rPr>
      </w:pPr>
      <w:r>
        <w:rPr>
          <w:rFonts w:cstheme="minorBidi"/>
          <w:b/>
        </w:rPr>
        <w:t>СОВЕТ  ЛЕНДЕР</w:t>
      </w:r>
      <w:r w:rsidR="003C6050" w:rsidRPr="003C6050">
        <w:rPr>
          <w:rFonts w:cstheme="minorBidi"/>
          <w:b/>
        </w:rPr>
        <w:t>СКОГО СЕЛЬСКОГО ПОСЕЛЕНИЯ</w:t>
      </w:r>
    </w:p>
    <w:p w:rsidR="003C6050" w:rsidRPr="003C6050" w:rsidRDefault="003C6050" w:rsidP="003C6050">
      <w:pPr>
        <w:keepNext/>
        <w:spacing w:before="240" w:after="60"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proofErr w:type="gramStart"/>
      <w:r w:rsidRPr="003C6050">
        <w:rPr>
          <w:rFonts w:eastAsia="Times New Roman"/>
          <w:b/>
          <w:bCs/>
          <w:kern w:val="32"/>
          <w:lang w:eastAsia="ru-RU"/>
        </w:rPr>
        <w:t>Р  Е</w:t>
      </w:r>
      <w:proofErr w:type="gramEnd"/>
      <w:r w:rsidRPr="003C6050">
        <w:rPr>
          <w:rFonts w:eastAsia="Times New Roman"/>
          <w:b/>
          <w:bCs/>
          <w:kern w:val="32"/>
          <w:lang w:eastAsia="ru-RU"/>
        </w:rPr>
        <w:t xml:space="preserve">  Ш  Е  Н  И  Е</w:t>
      </w:r>
    </w:p>
    <w:p w:rsidR="00005CF8" w:rsidRDefault="00005CF8" w:rsidP="003C6050">
      <w:pPr>
        <w:rPr>
          <w:rFonts w:asciiTheme="minorHAnsi" w:hAnsiTheme="minorHAnsi" w:cstheme="minorBidi"/>
          <w:sz w:val="22"/>
          <w:szCs w:val="22"/>
        </w:rPr>
      </w:pPr>
    </w:p>
    <w:p w:rsidR="003C6050" w:rsidRPr="00AB78B1" w:rsidRDefault="00887C48" w:rsidP="003C6050">
      <w:pPr>
        <w:rPr>
          <w:b/>
        </w:rPr>
      </w:pPr>
      <w:r>
        <w:rPr>
          <w:rFonts w:asciiTheme="minorHAnsi" w:hAnsiTheme="minorHAnsi" w:cstheme="minorBidi"/>
          <w:b/>
          <w:sz w:val="22"/>
          <w:szCs w:val="22"/>
        </w:rPr>
        <w:t xml:space="preserve">18 </w:t>
      </w:r>
      <w:r w:rsidR="00005CF8" w:rsidRPr="00AB78B1">
        <w:rPr>
          <w:rFonts w:asciiTheme="minorHAnsi" w:hAnsiTheme="minorHAnsi" w:cstheme="minorBidi"/>
          <w:b/>
          <w:sz w:val="22"/>
          <w:szCs w:val="22"/>
        </w:rPr>
        <w:t xml:space="preserve"> </w:t>
      </w:r>
      <w:r w:rsidR="00AB78B1" w:rsidRPr="00AB78B1">
        <w:rPr>
          <w:b/>
        </w:rPr>
        <w:t>сессии 5 созыва</w:t>
      </w:r>
      <w:r w:rsidR="003C6050" w:rsidRPr="00AB78B1">
        <w:rPr>
          <w:b/>
        </w:rPr>
        <w:t xml:space="preserve"> </w:t>
      </w:r>
    </w:p>
    <w:p w:rsidR="003C6050" w:rsidRPr="00AB78B1" w:rsidRDefault="00887C48" w:rsidP="003C6050">
      <w:pPr>
        <w:rPr>
          <w:b/>
        </w:rPr>
      </w:pPr>
      <w:r>
        <w:rPr>
          <w:b/>
        </w:rPr>
        <w:t>от  14 августа 2024 г.</w:t>
      </w:r>
      <w:r w:rsidR="003C6050" w:rsidRPr="00AB78B1">
        <w:rPr>
          <w:b/>
        </w:rPr>
        <w:tab/>
      </w:r>
      <w:r w:rsidR="003C6050" w:rsidRPr="00AB78B1">
        <w:rPr>
          <w:b/>
        </w:rPr>
        <w:tab/>
      </w:r>
      <w:r w:rsidR="003C6050" w:rsidRPr="00AB78B1">
        <w:rPr>
          <w:b/>
        </w:rPr>
        <w:tab/>
      </w:r>
      <w:r>
        <w:rPr>
          <w:b/>
        </w:rPr>
        <w:t xml:space="preserve">                                                                    № 49</w:t>
      </w:r>
      <w:r w:rsidR="003C6050" w:rsidRPr="00AB78B1">
        <w:rPr>
          <w:b/>
        </w:rPr>
        <w:tab/>
      </w:r>
      <w:r w:rsidR="003C6050" w:rsidRPr="00AB78B1">
        <w:rPr>
          <w:b/>
        </w:rPr>
        <w:tab/>
      </w:r>
      <w:r w:rsidR="003C6050" w:rsidRPr="00AB78B1">
        <w:rPr>
          <w:b/>
        </w:rPr>
        <w:tab/>
      </w:r>
      <w:r w:rsidR="003C6050" w:rsidRPr="00AB78B1">
        <w:rPr>
          <w:b/>
        </w:rPr>
        <w:tab/>
      </w:r>
      <w:r w:rsidR="003C6050" w:rsidRPr="00AB78B1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C6050" w:rsidRPr="00AB78B1" w:rsidRDefault="003C6050" w:rsidP="003C6050">
      <w:pPr>
        <w:rPr>
          <w:b/>
        </w:rPr>
      </w:pPr>
    </w:p>
    <w:p w:rsidR="00887C48" w:rsidRDefault="00887C48" w:rsidP="00887C48">
      <w:pPr>
        <w:jc w:val="center"/>
        <w:rPr>
          <w:b/>
          <w:lang w:eastAsia="ru-RU"/>
        </w:rPr>
      </w:pPr>
      <w:r>
        <w:rPr>
          <w:b/>
          <w:lang w:eastAsia="ru-RU"/>
        </w:rPr>
        <w:t>О внесении изменений в р</w:t>
      </w:r>
      <w:r w:rsidR="003C6050" w:rsidRPr="00887C48">
        <w:rPr>
          <w:b/>
          <w:lang w:eastAsia="ru-RU"/>
        </w:rPr>
        <w:t xml:space="preserve">ешение </w:t>
      </w:r>
      <w:r>
        <w:rPr>
          <w:b/>
          <w:lang w:eastAsia="ru-RU"/>
        </w:rPr>
        <w:t xml:space="preserve">8 сессии 4 созыва </w:t>
      </w:r>
      <w:r w:rsidR="003C6050" w:rsidRPr="00887C48">
        <w:rPr>
          <w:b/>
          <w:lang w:eastAsia="ru-RU"/>
        </w:rPr>
        <w:t>Совета</w:t>
      </w:r>
    </w:p>
    <w:p w:rsidR="00DD2AC6" w:rsidRPr="00887C48" w:rsidRDefault="00887C48" w:rsidP="00887C48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Лендерского сельского поселения  от 05 апреля 2018 г.  № 19 </w:t>
      </w:r>
    </w:p>
    <w:p w:rsidR="00887C48" w:rsidRDefault="00DD2AC6" w:rsidP="00887C48">
      <w:pPr>
        <w:jc w:val="center"/>
        <w:rPr>
          <w:b/>
        </w:rPr>
      </w:pPr>
      <w:r w:rsidRPr="00887C48">
        <w:rPr>
          <w:b/>
        </w:rPr>
        <w:t>«</w:t>
      </w:r>
      <w:r w:rsidR="003C6050" w:rsidRPr="00887C48">
        <w:rPr>
          <w:b/>
        </w:rPr>
        <w:t>Об утверждении Порядка размещения сведений</w:t>
      </w:r>
      <w:r w:rsidR="00D9096B" w:rsidRPr="00887C48">
        <w:rPr>
          <w:b/>
        </w:rPr>
        <w:t xml:space="preserve"> </w:t>
      </w:r>
      <w:r w:rsidR="003C6050" w:rsidRPr="00887C48">
        <w:rPr>
          <w:b/>
        </w:rPr>
        <w:t>о доходах,</w:t>
      </w:r>
      <w:r w:rsidR="00887C48">
        <w:rPr>
          <w:b/>
        </w:rPr>
        <w:t xml:space="preserve"> </w:t>
      </w:r>
      <w:r w:rsidR="003C6050" w:rsidRPr="00887C48">
        <w:rPr>
          <w:b/>
        </w:rPr>
        <w:t>расходах, об имуществе и обязательствах</w:t>
      </w:r>
      <w:r w:rsidRPr="00887C48">
        <w:rPr>
          <w:b/>
          <w:lang w:eastAsia="ru-RU"/>
        </w:rPr>
        <w:t xml:space="preserve"> </w:t>
      </w:r>
      <w:r w:rsidR="003C6050" w:rsidRPr="00887C48">
        <w:rPr>
          <w:b/>
        </w:rPr>
        <w:t>имущественного</w:t>
      </w:r>
      <w:r w:rsidR="00476233">
        <w:rPr>
          <w:b/>
        </w:rPr>
        <w:t xml:space="preserve"> </w:t>
      </w:r>
      <w:r w:rsidR="003C6050" w:rsidRPr="00887C48">
        <w:rPr>
          <w:b/>
        </w:rPr>
        <w:t>х</w:t>
      </w:r>
      <w:r w:rsidR="00887C48">
        <w:rPr>
          <w:b/>
        </w:rPr>
        <w:t>арактера депутатов Совета Лендер</w:t>
      </w:r>
      <w:r w:rsidR="003C6050" w:rsidRPr="00887C48">
        <w:rPr>
          <w:b/>
        </w:rPr>
        <w:t>ского сельского поселения,</w:t>
      </w:r>
      <w:r w:rsidR="00476233">
        <w:rPr>
          <w:b/>
        </w:rPr>
        <w:t xml:space="preserve"> </w:t>
      </w:r>
      <w:r w:rsidR="003C6050" w:rsidRPr="00887C48">
        <w:rPr>
          <w:b/>
        </w:rPr>
        <w:t>их супругов и несовершеннолетних детей</w:t>
      </w:r>
      <w:r w:rsidR="00887C48">
        <w:rPr>
          <w:b/>
        </w:rPr>
        <w:t>,</w:t>
      </w:r>
      <w:r w:rsidR="00887C48" w:rsidRPr="00887C48">
        <w:rPr>
          <w:b/>
        </w:rPr>
        <w:t xml:space="preserve"> на официальном сайте Муезерского муниципального района и предоставления этих сведений </w:t>
      </w:r>
    </w:p>
    <w:p w:rsidR="00887C48" w:rsidRPr="00887C48" w:rsidRDefault="00887C48" w:rsidP="00887C48">
      <w:pPr>
        <w:jc w:val="center"/>
        <w:rPr>
          <w:b/>
        </w:rPr>
      </w:pPr>
      <w:r w:rsidRPr="00887C48">
        <w:rPr>
          <w:b/>
        </w:rPr>
        <w:t xml:space="preserve"> для опубликования</w:t>
      </w:r>
      <w:r w:rsidR="00D564E5">
        <w:rPr>
          <w:b/>
        </w:rPr>
        <w:t xml:space="preserve"> средствам массовой информации»</w:t>
      </w:r>
      <w:bookmarkStart w:id="0" w:name="_GoBack"/>
      <w:bookmarkEnd w:id="0"/>
    </w:p>
    <w:p w:rsidR="003C6050" w:rsidRPr="00887C48" w:rsidRDefault="003C6050" w:rsidP="003C6050">
      <w:pPr>
        <w:rPr>
          <w:b/>
        </w:rPr>
      </w:pPr>
    </w:p>
    <w:p w:rsidR="00D9096B" w:rsidRDefault="00D9096B" w:rsidP="00AA1E74">
      <w:pPr>
        <w:pStyle w:val="a4"/>
        <w:ind w:firstLine="709"/>
      </w:pPr>
      <w:r>
        <w:rPr>
          <w:szCs w:val="24"/>
        </w:rPr>
        <w:t xml:space="preserve">В соответствии с Федеральными законами от 25 декабря 2008 года № 273-ФЗ </w:t>
      </w:r>
      <w:r w:rsidR="00887C48">
        <w:rPr>
          <w:szCs w:val="24"/>
        </w:rPr>
        <w:t xml:space="preserve">                       </w:t>
      </w:r>
      <w:r>
        <w:rPr>
          <w:szCs w:val="24"/>
        </w:rPr>
        <w:t xml:space="preserve">«О противодействии коррупции», от 06 октября 2003 года № 131-ФЗ «Об общих принципах организации местного самоуправления в Российской Федерации», от 03 декабря 2012 года </w:t>
      </w:r>
      <w:r w:rsidR="00887C48">
        <w:rPr>
          <w:szCs w:val="24"/>
        </w:rPr>
        <w:t xml:space="preserve">               </w:t>
      </w:r>
      <w:r>
        <w:rPr>
          <w:szCs w:val="24"/>
        </w:rPr>
        <w:t>№ 230-ФЗ «О контроле за соответствием расходов лиц, замещающих государственные должности</w:t>
      </w:r>
      <w:r>
        <w:t>,</w:t>
      </w:r>
      <w:r>
        <w:rPr>
          <w:szCs w:val="24"/>
        </w:rPr>
        <w:t xml:space="preserve"> и иных лиц их доходам»</w:t>
      </w:r>
      <w:r>
        <w:t>, Указом</w:t>
      </w:r>
      <w:r>
        <w:rPr>
          <w:szCs w:val="24"/>
        </w:rPr>
        <w:t xml:space="preserve"> Президента Российской Федерации от 10.12.2020 г. № 778 «Вопросы противодействия коррупции</w:t>
      </w:r>
      <w:r w:rsidR="00887C48">
        <w:t xml:space="preserve">»; по представлению прокуратуры Муезерского района, </w:t>
      </w:r>
      <w:r>
        <w:t xml:space="preserve"> </w:t>
      </w:r>
      <w:r w:rsidR="00887C48">
        <w:rPr>
          <w:b/>
        </w:rPr>
        <w:t>Совет Лендер</w:t>
      </w:r>
      <w:r>
        <w:rPr>
          <w:b/>
        </w:rPr>
        <w:t>ского</w:t>
      </w:r>
      <w:r w:rsidR="00AA1E74">
        <w:rPr>
          <w:b/>
        </w:rPr>
        <w:t xml:space="preserve"> сельского поселения РЕШИЛ</w:t>
      </w:r>
      <w:r>
        <w:t>:</w:t>
      </w:r>
    </w:p>
    <w:p w:rsidR="00AA1E74" w:rsidRDefault="00AA1E74" w:rsidP="00AA1E74">
      <w:pPr>
        <w:rPr>
          <w:rFonts w:eastAsia="Times New Roman"/>
          <w:lang w:eastAsia="ru-RU"/>
        </w:rPr>
      </w:pPr>
    </w:p>
    <w:p w:rsidR="00887C48" w:rsidRDefault="00887C48" w:rsidP="00887C48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1.Внести в р</w:t>
      </w:r>
      <w:r w:rsidR="003C6050" w:rsidRPr="003C6050">
        <w:rPr>
          <w:rFonts w:eastAsia="Times New Roman"/>
          <w:lang w:eastAsia="ru-RU"/>
        </w:rPr>
        <w:t xml:space="preserve">ешение </w:t>
      </w:r>
      <w:r>
        <w:rPr>
          <w:rFonts w:eastAsia="Times New Roman"/>
          <w:lang w:eastAsia="ru-RU"/>
        </w:rPr>
        <w:t xml:space="preserve"> 8 сессии 4 созыва Совета Лендер</w:t>
      </w:r>
      <w:r w:rsidR="003C6050" w:rsidRPr="003C6050">
        <w:rPr>
          <w:rFonts w:eastAsia="Times New Roman"/>
          <w:lang w:eastAsia="ru-RU"/>
        </w:rPr>
        <w:t>ского</w:t>
      </w:r>
      <w:r w:rsidR="00AA1E74">
        <w:rPr>
          <w:rFonts w:eastAsia="Times New Roman"/>
          <w:lang w:eastAsia="ru-RU"/>
        </w:rPr>
        <w:t xml:space="preserve"> сельского поселения</w:t>
      </w:r>
      <w:r>
        <w:rPr>
          <w:rFonts w:eastAsia="Times New Roman"/>
          <w:lang w:eastAsia="ru-RU"/>
        </w:rPr>
        <w:t xml:space="preserve">  от 05.04. 2018 </w:t>
      </w:r>
    </w:p>
    <w:p w:rsidR="00887C48" w:rsidRPr="00887C48" w:rsidRDefault="00887C48" w:rsidP="00887C48">
      <w:r>
        <w:rPr>
          <w:rFonts w:eastAsia="Times New Roman"/>
          <w:lang w:eastAsia="ru-RU"/>
        </w:rPr>
        <w:t xml:space="preserve">  № 19  </w:t>
      </w:r>
      <w:r w:rsidRPr="00887C48">
        <w:t>«Об утверждении Порядка размещения сведений о доходах, расходах, об имуществе и обязательствах</w:t>
      </w:r>
      <w:r w:rsidRPr="00887C48">
        <w:rPr>
          <w:lang w:eastAsia="ru-RU"/>
        </w:rPr>
        <w:t xml:space="preserve"> </w:t>
      </w:r>
      <w:r w:rsidRPr="00887C48">
        <w:t>имущественного</w:t>
      </w:r>
      <w:r>
        <w:t xml:space="preserve"> </w:t>
      </w:r>
      <w:r w:rsidRPr="00887C48">
        <w:t>характера депутатов Совета Лендер</w:t>
      </w:r>
      <w:r>
        <w:t xml:space="preserve">ского сельского </w:t>
      </w:r>
      <w:r w:rsidRPr="00887C48">
        <w:t>поселения,</w:t>
      </w:r>
      <w:r>
        <w:t xml:space="preserve"> </w:t>
      </w:r>
      <w:r w:rsidRPr="00887C48">
        <w:t>их супругов и несовершеннолетних детей, на официальном сайте Муезерского муниципального района и предоставления этих сведений  для опубликования средствам массовой информации».</w:t>
      </w:r>
    </w:p>
    <w:p w:rsidR="00265764" w:rsidRDefault="00DD2AC6">
      <w:r>
        <w:t>следующие</w:t>
      </w:r>
      <w:r w:rsidR="00265764">
        <w:t xml:space="preserve"> изменения:</w:t>
      </w:r>
    </w:p>
    <w:p w:rsidR="004B5E0A" w:rsidRDefault="004B5E0A"/>
    <w:p w:rsidR="00265764" w:rsidRDefault="007E535C" w:rsidP="007E535C">
      <w:r>
        <w:t>- п</w:t>
      </w:r>
      <w:r w:rsidR="00605634">
        <w:t xml:space="preserve">ункт </w:t>
      </w:r>
      <w:r w:rsidR="00265764">
        <w:t>2 изложить в следующей редакции:</w:t>
      </w:r>
    </w:p>
    <w:p w:rsidR="00265764" w:rsidRDefault="00265764" w:rsidP="002657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F05A5">
        <w:rPr>
          <w:rFonts w:ascii="Times New Roman" w:hAnsi="Times New Roman" w:cs="Times New Roman"/>
          <w:sz w:val="24"/>
          <w:szCs w:val="24"/>
        </w:rPr>
        <w:t>н</w:t>
      </w:r>
      <w:r w:rsidRPr="00265764">
        <w:rPr>
          <w:rFonts w:ascii="Times New Roman" w:hAnsi="Times New Roman" w:cs="Times New Roman"/>
          <w:sz w:val="24"/>
          <w:szCs w:val="24"/>
        </w:rPr>
        <w:t>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</w:t>
      </w:r>
      <w:r>
        <w:rPr>
          <w:rFonts w:ascii="Times New Roman" w:hAnsi="Times New Roman" w:cs="Times New Roman"/>
          <w:sz w:val="24"/>
          <w:szCs w:val="24"/>
        </w:rPr>
        <w:t>рактера депутата</w:t>
      </w:r>
      <w:r w:rsidR="007E535C">
        <w:rPr>
          <w:rFonts w:ascii="Times New Roman" w:hAnsi="Times New Roman" w:cs="Times New Roman"/>
          <w:sz w:val="24"/>
          <w:szCs w:val="24"/>
        </w:rPr>
        <w:t>, его супруги (супр</w:t>
      </w:r>
      <w:r w:rsidR="004B5E0A">
        <w:rPr>
          <w:rFonts w:ascii="Times New Roman" w:hAnsi="Times New Roman" w:cs="Times New Roman"/>
          <w:sz w:val="24"/>
          <w:szCs w:val="24"/>
        </w:rPr>
        <w:t>уга) и несовершеннолетних детей.</w:t>
      </w:r>
      <w:r w:rsidR="00DD2AC6">
        <w:rPr>
          <w:rFonts w:ascii="Times New Roman" w:hAnsi="Times New Roman" w:cs="Times New Roman"/>
          <w:sz w:val="24"/>
          <w:szCs w:val="24"/>
        </w:rPr>
        <w:t>»</w:t>
      </w:r>
    </w:p>
    <w:p w:rsidR="00265764" w:rsidRDefault="00265764"/>
    <w:p w:rsidR="00265764" w:rsidRDefault="00265764">
      <w:r>
        <w:t xml:space="preserve"> </w:t>
      </w:r>
      <w:r w:rsidR="007E535C">
        <w:t xml:space="preserve">- </w:t>
      </w:r>
      <w:r w:rsidR="00DD2AC6">
        <w:t>подпункты «</w:t>
      </w:r>
      <w:r>
        <w:t>а</w:t>
      </w:r>
      <w:r w:rsidR="003C6050">
        <w:t>»</w:t>
      </w:r>
      <w:r w:rsidR="004B5E0A">
        <w:t xml:space="preserve"> и </w:t>
      </w:r>
      <w:r w:rsidR="003C6050">
        <w:t>«</w:t>
      </w:r>
      <w:r w:rsidR="004B5E0A">
        <w:t>г</w:t>
      </w:r>
      <w:r w:rsidR="003C6050">
        <w:t>»</w:t>
      </w:r>
      <w:r w:rsidR="00DD2AC6">
        <w:t xml:space="preserve"> пункта</w:t>
      </w:r>
      <w:r>
        <w:t xml:space="preserve"> 2 изложить в следующей редакции:</w:t>
      </w:r>
    </w:p>
    <w:p w:rsidR="00265764" w:rsidRDefault="00265764" w:rsidP="004B5E0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764">
        <w:rPr>
          <w:rFonts w:ascii="Times New Roman" w:hAnsi="Times New Roman" w:cs="Times New Roman"/>
          <w:sz w:val="24"/>
          <w:szCs w:val="24"/>
        </w:rPr>
        <w:t xml:space="preserve">а) </w:t>
      </w:r>
      <w:r w:rsidR="00DD2AC6">
        <w:rPr>
          <w:rFonts w:ascii="Times New Roman" w:hAnsi="Times New Roman" w:cs="Times New Roman"/>
          <w:sz w:val="24"/>
          <w:szCs w:val="24"/>
        </w:rPr>
        <w:t>«</w:t>
      </w:r>
      <w:r w:rsidRPr="00265764">
        <w:rPr>
          <w:rFonts w:ascii="Times New Roman" w:hAnsi="Times New Roman" w:cs="Times New Roman"/>
          <w:sz w:val="24"/>
          <w:szCs w:val="24"/>
        </w:rPr>
        <w:t>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</w:t>
      </w:r>
      <w:r w:rsidR="00DD2AC6">
        <w:rPr>
          <w:rFonts w:ascii="Times New Roman" w:hAnsi="Times New Roman" w:cs="Times New Roman"/>
          <w:sz w:val="24"/>
          <w:szCs w:val="24"/>
        </w:rPr>
        <w:t>»</w:t>
      </w:r>
      <w:r w:rsidRPr="00265764">
        <w:rPr>
          <w:rFonts w:ascii="Times New Roman" w:hAnsi="Times New Roman" w:cs="Times New Roman"/>
          <w:sz w:val="24"/>
          <w:szCs w:val="24"/>
        </w:rPr>
        <w:t>;</w:t>
      </w:r>
    </w:p>
    <w:p w:rsidR="00572EF7" w:rsidRPr="00265764" w:rsidRDefault="00572EF7" w:rsidP="004B5E0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AC6" w:rsidRDefault="004B5E0A">
      <w:r>
        <w:tab/>
        <w:t xml:space="preserve">г) </w:t>
      </w:r>
      <w:r w:rsidR="00DD2AC6">
        <w:t>«</w:t>
      </w:r>
      <w: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депутата и его супруги (супруга) за три последних года, предшеств</w:t>
      </w:r>
      <w:r w:rsidR="001F05A5">
        <w:t>ующих отчетному периоду»;</w:t>
      </w:r>
    </w:p>
    <w:p w:rsidR="00572EF7" w:rsidRDefault="00572EF7"/>
    <w:p w:rsidR="00572EF7" w:rsidRDefault="00572EF7">
      <w:r>
        <w:t>- подпункт</w:t>
      </w:r>
      <w:r w:rsidR="0042713C">
        <w:t>ы</w:t>
      </w:r>
      <w:r>
        <w:t xml:space="preserve"> «а»</w:t>
      </w:r>
      <w:r w:rsidR="00C06EB2">
        <w:t>,</w:t>
      </w:r>
      <w:r w:rsidR="0042713C">
        <w:t xml:space="preserve"> «б»</w:t>
      </w:r>
      <w:r w:rsidR="00C06EB2">
        <w:t>, «в» пункта</w:t>
      </w:r>
      <w:r w:rsidR="0042713C">
        <w:t xml:space="preserve"> 3 изложить в следующей редакции:</w:t>
      </w:r>
    </w:p>
    <w:p w:rsidR="0042713C" w:rsidRDefault="0042713C">
      <w:r>
        <w:lastRenderedPageBreak/>
        <w:tab/>
        <w:t xml:space="preserve">а) </w:t>
      </w:r>
      <w:r w:rsidR="00AB78B1">
        <w:t>«</w:t>
      </w:r>
      <w:r>
        <w:t>иные сведения (кроме указанных в пункте 2 настоящего Порядка) о доходах депутата, его супруги (</w:t>
      </w:r>
      <w:r w:rsidR="00C06EB2">
        <w:t>супруга) и</w:t>
      </w:r>
      <w:r>
        <w:t xml:space="preserve"> несовершеннолетних детей, об имуществе, принадлежащем на праве собственности названным лицам, и об их обязательствах имущественного характера</w:t>
      </w:r>
      <w:r w:rsidR="00AB78B1">
        <w:t>»</w:t>
      </w:r>
      <w:r>
        <w:t>;</w:t>
      </w:r>
    </w:p>
    <w:p w:rsidR="0042713C" w:rsidRDefault="0042713C">
      <w:r>
        <w:tab/>
        <w:t xml:space="preserve">б) </w:t>
      </w:r>
      <w:r w:rsidR="00AB78B1">
        <w:t>«</w:t>
      </w:r>
      <w:r>
        <w:t>персональные данные супруги (супруга), детей и иных членов семьи депутата</w:t>
      </w:r>
      <w:r w:rsidR="00AB78B1">
        <w:t>»</w:t>
      </w:r>
      <w:r>
        <w:t xml:space="preserve">; </w:t>
      </w:r>
    </w:p>
    <w:p w:rsidR="00C06EB2" w:rsidRDefault="00C06EB2">
      <w:r>
        <w:tab/>
        <w:t xml:space="preserve">в) </w:t>
      </w:r>
      <w:r w:rsidR="00AB78B1">
        <w:t>«</w:t>
      </w:r>
      <w:r>
        <w:t>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</w:t>
      </w:r>
      <w:r w:rsidR="00AB78B1">
        <w:t>»</w:t>
      </w:r>
      <w:r>
        <w:t>.</w:t>
      </w:r>
    </w:p>
    <w:p w:rsidR="00C06EB2" w:rsidRDefault="00C06EB2"/>
    <w:p w:rsidR="00C06EB2" w:rsidRPr="009D00CA" w:rsidRDefault="00C06EB2">
      <w:r w:rsidRPr="009D00CA">
        <w:t>- в пункте 4 слова «в 14-дневный срок» заменить словами «в течение 14 рабочих дней»;</w:t>
      </w:r>
    </w:p>
    <w:p w:rsidR="00C06EB2" w:rsidRDefault="00A468BE" w:rsidP="00A468BE">
      <w:r>
        <w:t xml:space="preserve">- в подпункте </w:t>
      </w:r>
      <w:r w:rsidR="00C06EB2">
        <w:t xml:space="preserve">«а» пункта 6 </w:t>
      </w:r>
      <w:r>
        <w:t>слова «в 3-дневный срок» заменить словами «</w:t>
      </w:r>
      <w:r w:rsidR="00AB78B1">
        <w:rPr>
          <w:rFonts w:eastAsia="Times New Roman"/>
          <w:lang w:eastAsia="ru-RU"/>
        </w:rPr>
        <w:t>в течение трех</w:t>
      </w:r>
      <w:r w:rsidRPr="00020166">
        <w:rPr>
          <w:rFonts w:eastAsia="Times New Roman"/>
          <w:lang w:eastAsia="ru-RU"/>
        </w:rPr>
        <w:t xml:space="preserve"> рабочих дней</w:t>
      </w:r>
      <w:r>
        <w:rPr>
          <w:rFonts w:eastAsia="Times New Roman"/>
          <w:lang w:eastAsia="ru-RU"/>
        </w:rPr>
        <w:t>»;</w:t>
      </w:r>
    </w:p>
    <w:p w:rsidR="00DD2AC6" w:rsidRDefault="00A468BE" w:rsidP="00A468BE">
      <w:pPr>
        <w:rPr>
          <w:rFonts w:eastAsia="Times New Roman"/>
          <w:lang w:eastAsia="ru-RU"/>
        </w:rPr>
      </w:pPr>
      <w:r>
        <w:t>- в подпункте «б» пункта 6 слова «в 7-дневный срок» заменить словами «</w:t>
      </w:r>
      <w:r w:rsidRPr="00020166">
        <w:rPr>
          <w:rFonts w:eastAsia="Times New Roman"/>
          <w:lang w:eastAsia="ru-RU"/>
        </w:rPr>
        <w:t>в течение семи рабочих дней</w:t>
      </w:r>
      <w:r>
        <w:rPr>
          <w:rFonts w:eastAsia="Times New Roman"/>
          <w:lang w:eastAsia="ru-RU"/>
        </w:rPr>
        <w:t>».</w:t>
      </w:r>
    </w:p>
    <w:p w:rsidR="00A468BE" w:rsidRDefault="00A468BE" w:rsidP="00A468BE"/>
    <w:p w:rsidR="00B52CB6" w:rsidRPr="00476233" w:rsidRDefault="00B52CB6" w:rsidP="00B52CB6">
      <w:pPr>
        <w:pStyle w:val="a3"/>
        <w:numPr>
          <w:ilvl w:val="0"/>
          <w:numId w:val="3"/>
        </w:numPr>
        <w:snapToGrid w:val="0"/>
        <w:spacing w:after="200" w:line="276" w:lineRule="auto"/>
      </w:pPr>
      <w:r>
        <w:t>Опубликовать настоящее решение в печатном издании газете «</w:t>
      </w:r>
      <w:proofErr w:type="spellStart"/>
      <w:r>
        <w:t>Муезерсклес</w:t>
      </w:r>
      <w:proofErr w:type="spellEnd"/>
      <w:r>
        <w:t xml:space="preserve">»; обнародовать </w:t>
      </w:r>
      <w:r w:rsidRPr="00476233">
        <w:t>путём размещения на информационных стендах в администрации поселения и в населённых пунктах, входящих в состав</w:t>
      </w:r>
      <w:r>
        <w:t xml:space="preserve"> </w:t>
      </w:r>
      <w:r w:rsidRPr="00476233">
        <w:t>Лендерского сельского поселения</w:t>
      </w:r>
      <w:r>
        <w:t xml:space="preserve">,  и </w:t>
      </w:r>
      <w:r w:rsidRPr="00476233">
        <w:t xml:space="preserve"> на официальном  сайте  Муезерского муниципального района с адресом доступа - </w:t>
      </w:r>
      <w:hyperlink r:id="rId5" w:history="1">
        <w:r w:rsidRPr="00476233">
          <w:rPr>
            <w:rStyle w:val="a6"/>
          </w:rPr>
          <w:t>http://www.muezersky.ru</w:t>
        </w:r>
      </w:hyperlink>
    </w:p>
    <w:p w:rsidR="00B52CB6" w:rsidRPr="00476233" w:rsidRDefault="00B52CB6" w:rsidP="00B52CB6">
      <w:pPr>
        <w:pStyle w:val="a4"/>
        <w:ind w:left="1113"/>
        <w:jc w:val="left"/>
        <w:rPr>
          <w:szCs w:val="24"/>
          <w:highlight w:val="green"/>
        </w:rPr>
      </w:pPr>
    </w:p>
    <w:p w:rsidR="00B52CB6" w:rsidRDefault="00B52CB6" w:rsidP="00B52CB6">
      <w:pPr>
        <w:pStyle w:val="a4"/>
        <w:numPr>
          <w:ilvl w:val="0"/>
          <w:numId w:val="3"/>
        </w:numPr>
      </w:pPr>
      <w:r>
        <w:t xml:space="preserve">Настоящее решение вступает в силу со дня  его официального опубликования в газете  </w:t>
      </w:r>
    </w:p>
    <w:p w:rsidR="00B52CB6" w:rsidRDefault="00B52CB6" w:rsidP="00B52CB6">
      <w:pPr>
        <w:pStyle w:val="a4"/>
      </w:pPr>
      <w:r>
        <w:rPr>
          <w:rFonts w:eastAsiaTheme="minorHAnsi"/>
          <w:szCs w:val="24"/>
          <w:lang w:eastAsia="en-US"/>
        </w:rPr>
        <w:t xml:space="preserve">           </w:t>
      </w:r>
      <w:r>
        <w:t>«</w:t>
      </w:r>
      <w:proofErr w:type="spellStart"/>
      <w:r>
        <w:t>Муезерсклес</w:t>
      </w:r>
      <w:proofErr w:type="spellEnd"/>
      <w:r>
        <w:t>».</w:t>
      </w:r>
    </w:p>
    <w:p w:rsidR="00DD2AC6" w:rsidRPr="00AA7878" w:rsidRDefault="00476233" w:rsidP="00AA7878">
      <w:pPr>
        <w:snapToGrid w:val="0"/>
        <w:jc w:val="center"/>
        <w:rPr>
          <w:sz w:val="16"/>
          <w:szCs w:val="16"/>
        </w:rPr>
      </w:pPr>
      <w:r w:rsidRPr="00491FF6">
        <w:rPr>
          <w:sz w:val="16"/>
          <w:szCs w:val="16"/>
        </w:rPr>
        <w:t xml:space="preserve"> </w:t>
      </w:r>
    </w:p>
    <w:p w:rsidR="00476233" w:rsidRDefault="00476233" w:rsidP="00DD2AC6">
      <w:pPr>
        <w:pStyle w:val="a4"/>
      </w:pPr>
    </w:p>
    <w:p w:rsidR="00A468BE" w:rsidRDefault="00887C48" w:rsidP="00DD2AC6">
      <w:pPr>
        <w:pStyle w:val="a4"/>
      </w:pPr>
      <w:r>
        <w:t xml:space="preserve">Председатель Совета </w:t>
      </w:r>
      <w:proofErr w:type="spellStart"/>
      <w:r>
        <w:t>Лендерского</w:t>
      </w:r>
      <w:proofErr w:type="spellEnd"/>
      <w:r>
        <w:t xml:space="preserve"> сельского поселения                                  </w:t>
      </w:r>
      <w:proofErr w:type="spellStart"/>
      <w:r>
        <w:t>А.В.Моцарь</w:t>
      </w:r>
      <w:proofErr w:type="spellEnd"/>
    </w:p>
    <w:p w:rsidR="00887C48" w:rsidRDefault="00887C48" w:rsidP="00DD2AC6">
      <w:pPr>
        <w:pStyle w:val="a4"/>
      </w:pPr>
    </w:p>
    <w:p w:rsidR="00476233" w:rsidRDefault="00476233" w:rsidP="00DD2AC6">
      <w:pPr>
        <w:pStyle w:val="a4"/>
      </w:pPr>
    </w:p>
    <w:p w:rsidR="00265764" w:rsidRDefault="00887C48" w:rsidP="00DD2AC6">
      <w:pPr>
        <w:pStyle w:val="a4"/>
      </w:pPr>
      <w:r>
        <w:t xml:space="preserve">Глава  Лендерского </w:t>
      </w:r>
      <w:r w:rsidR="00DD2AC6">
        <w:t xml:space="preserve"> сельского поселения                         </w:t>
      </w:r>
      <w:r>
        <w:t xml:space="preserve">                              Е.Н.Септарова</w:t>
      </w:r>
    </w:p>
    <w:p w:rsidR="00020166" w:rsidRDefault="00020166" w:rsidP="00DD2AC6">
      <w:pPr>
        <w:pStyle w:val="a4"/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D564E5">
      <w:pPr>
        <w:pStyle w:val="a4"/>
        <w:rPr>
          <w:highlight w:val="green"/>
        </w:rPr>
      </w:pPr>
    </w:p>
    <w:sectPr w:rsidR="00005CF8" w:rsidSect="00AB78B1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DC1"/>
    <w:multiLevelType w:val="hybridMultilevel"/>
    <w:tmpl w:val="FB5224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F495A"/>
    <w:multiLevelType w:val="hybridMultilevel"/>
    <w:tmpl w:val="93B861E2"/>
    <w:lvl w:ilvl="0" w:tplc="3DA8B0F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111831"/>
    <w:multiLevelType w:val="hybridMultilevel"/>
    <w:tmpl w:val="8746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70C5"/>
    <w:rsid w:val="00005CF8"/>
    <w:rsid w:val="00020162"/>
    <w:rsid w:val="00020166"/>
    <w:rsid w:val="000B2A70"/>
    <w:rsid w:val="0018589A"/>
    <w:rsid w:val="001F05A5"/>
    <w:rsid w:val="00265764"/>
    <w:rsid w:val="003C6050"/>
    <w:rsid w:val="0042713C"/>
    <w:rsid w:val="00476233"/>
    <w:rsid w:val="004B5E0A"/>
    <w:rsid w:val="00572EF7"/>
    <w:rsid w:val="005D3032"/>
    <w:rsid w:val="00605634"/>
    <w:rsid w:val="006B0952"/>
    <w:rsid w:val="006C4468"/>
    <w:rsid w:val="007E535C"/>
    <w:rsid w:val="00887C48"/>
    <w:rsid w:val="009D00CA"/>
    <w:rsid w:val="00A468BE"/>
    <w:rsid w:val="00AA1E74"/>
    <w:rsid w:val="00AA7878"/>
    <w:rsid w:val="00AB78B1"/>
    <w:rsid w:val="00B07909"/>
    <w:rsid w:val="00B52CB6"/>
    <w:rsid w:val="00B746B3"/>
    <w:rsid w:val="00C06EB2"/>
    <w:rsid w:val="00D32C07"/>
    <w:rsid w:val="00D564E5"/>
    <w:rsid w:val="00D9096B"/>
    <w:rsid w:val="00DB27C4"/>
    <w:rsid w:val="00DD2AC6"/>
    <w:rsid w:val="00E31F1D"/>
    <w:rsid w:val="00F33BAA"/>
    <w:rsid w:val="00FA6EBE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22A7"/>
  <w15:docId w15:val="{DD5558F6-C336-4DE0-B5A4-C73E3092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5764"/>
    <w:pPr>
      <w:ind w:left="720"/>
      <w:contextualSpacing/>
    </w:pPr>
  </w:style>
  <w:style w:type="paragraph" w:styleId="a4">
    <w:name w:val="Body Text"/>
    <w:basedOn w:val="a"/>
    <w:link w:val="a5"/>
    <w:unhideWhenUsed/>
    <w:rsid w:val="00D9096B"/>
    <w:pPr>
      <w:jc w:val="both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9096B"/>
    <w:rPr>
      <w:rFonts w:eastAsia="Times New Roman"/>
      <w:szCs w:val="20"/>
      <w:lang w:eastAsia="ru-RU"/>
    </w:rPr>
  </w:style>
  <w:style w:type="character" w:styleId="a6">
    <w:name w:val="Hyperlink"/>
    <w:basedOn w:val="a0"/>
    <w:uiPriority w:val="99"/>
    <w:unhideWhenUsed/>
    <w:rsid w:val="00A468B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5C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5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Татьяна Поттоева</cp:lastModifiedBy>
  <cp:revision>17</cp:revision>
  <cp:lastPrinted>2009-12-31T22:26:00Z</cp:lastPrinted>
  <dcterms:created xsi:type="dcterms:W3CDTF">2024-07-23T13:11:00Z</dcterms:created>
  <dcterms:modified xsi:type="dcterms:W3CDTF">2024-08-15T10:00:00Z</dcterms:modified>
</cp:coreProperties>
</file>