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4E5" w:rsidRPr="003129B5" w:rsidRDefault="00A964E5" w:rsidP="003129B5">
      <w:pPr>
        <w:tabs>
          <w:tab w:val="left" w:pos="1335"/>
        </w:tabs>
        <w:rPr>
          <w:b/>
          <w:i/>
          <w:sz w:val="36"/>
          <w:szCs w:val="36"/>
          <w:u w:val="single"/>
          <w:lang w:val="en-US"/>
        </w:rPr>
      </w:pPr>
    </w:p>
    <w:p w:rsidR="003E76FB" w:rsidRPr="009A292E" w:rsidRDefault="00516E5D" w:rsidP="00A964E5">
      <w:pPr>
        <w:tabs>
          <w:tab w:val="left" w:pos="1335"/>
        </w:tabs>
        <w:rPr>
          <w:b/>
        </w:rPr>
      </w:pPr>
      <w:r>
        <w:rPr>
          <w:b/>
        </w:rPr>
        <w:t xml:space="preserve">                                                   </w:t>
      </w:r>
      <w:r w:rsidR="00C10D2A">
        <w:rPr>
          <w:b/>
        </w:rPr>
        <w:t xml:space="preserve">РЕСПУБЛИКА  </w:t>
      </w:r>
      <w:r w:rsidR="003E76FB" w:rsidRPr="009A292E">
        <w:rPr>
          <w:b/>
        </w:rPr>
        <w:t>КАРЕЛИЯ</w:t>
      </w:r>
    </w:p>
    <w:p w:rsidR="003E76FB" w:rsidRPr="009A292E" w:rsidRDefault="003E76FB" w:rsidP="00937EE6">
      <w:pPr>
        <w:tabs>
          <w:tab w:val="left" w:pos="1335"/>
        </w:tabs>
        <w:jc w:val="center"/>
        <w:rPr>
          <w:b/>
        </w:rPr>
      </w:pPr>
      <w:r w:rsidRPr="009A292E">
        <w:rPr>
          <w:b/>
        </w:rPr>
        <w:t>МУНИЦИПАЛЬНОЕ   ОБРАЗОВАНИЕ</w:t>
      </w:r>
    </w:p>
    <w:p w:rsidR="003E76FB" w:rsidRPr="009A292E" w:rsidRDefault="00DF704D" w:rsidP="00937EE6">
      <w:pPr>
        <w:tabs>
          <w:tab w:val="left" w:pos="1335"/>
        </w:tabs>
        <w:jc w:val="center"/>
        <w:rPr>
          <w:b/>
        </w:rPr>
      </w:pPr>
      <w:r>
        <w:rPr>
          <w:b/>
        </w:rPr>
        <w:t>«ЛЕНДЕРСКОЕ</w:t>
      </w:r>
      <w:r w:rsidR="003E76FB" w:rsidRPr="009A292E">
        <w:rPr>
          <w:b/>
        </w:rPr>
        <w:t xml:space="preserve">  СЕЛЬСКОЕ   ПОСЕЛЕНИЕ»</w:t>
      </w:r>
    </w:p>
    <w:p w:rsidR="003E76FB" w:rsidRPr="009A292E" w:rsidRDefault="00ED043E" w:rsidP="00937EE6">
      <w:pPr>
        <w:tabs>
          <w:tab w:val="left" w:pos="1335"/>
        </w:tabs>
        <w:jc w:val="center"/>
        <w:rPr>
          <w:b/>
        </w:rPr>
      </w:pPr>
      <w:r>
        <w:rPr>
          <w:b/>
        </w:rPr>
        <w:t xml:space="preserve">СОВЕТ  </w:t>
      </w:r>
      <w:r w:rsidR="00DF704D">
        <w:rPr>
          <w:b/>
        </w:rPr>
        <w:t>ЛЕНД</w:t>
      </w:r>
      <w:r>
        <w:rPr>
          <w:b/>
        </w:rPr>
        <w:t xml:space="preserve">ЕРСКОГО  </w:t>
      </w:r>
      <w:r w:rsidR="003E76FB" w:rsidRPr="009A292E">
        <w:rPr>
          <w:b/>
        </w:rPr>
        <w:t>СЕЛЬСКОГО   ПОСЕЛЕНИЯ</w:t>
      </w:r>
    </w:p>
    <w:p w:rsidR="003E76FB" w:rsidRPr="009A292E" w:rsidRDefault="003E76FB" w:rsidP="003E76FB">
      <w:pPr>
        <w:tabs>
          <w:tab w:val="left" w:pos="1335"/>
        </w:tabs>
        <w:jc w:val="center"/>
        <w:rPr>
          <w:b/>
        </w:rPr>
      </w:pPr>
    </w:p>
    <w:p w:rsidR="003E76FB" w:rsidRPr="009A292E" w:rsidRDefault="003E76FB" w:rsidP="003E76FB">
      <w:pPr>
        <w:tabs>
          <w:tab w:val="left" w:pos="1335"/>
        </w:tabs>
        <w:jc w:val="center"/>
        <w:rPr>
          <w:b/>
        </w:rPr>
      </w:pPr>
      <w:r w:rsidRPr="009A292E">
        <w:rPr>
          <w:b/>
        </w:rPr>
        <w:t>РЕШЕНИЕ</w:t>
      </w:r>
    </w:p>
    <w:p w:rsidR="003E76FB" w:rsidRPr="009A292E" w:rsidRDefault="003E76FB" w:rsidP="003E76FB">
      <w:pPr>
        <w:tabs>
          <w:tab w:val="left" w:pos="1335"/>
        </w:tabs>
        <w:jc w:val="center"/>
        <w:rPr>
          <w:b/>
        </w:rPr>
      </w:pPr>
    </w:p>
    <w:p w:rsidR="003E76FB" w:rsidRPr="009A292E" w:rsidRDefault="003E76FB" w:rsidP="003E76FB"/>
    <w:p w:rsidR="003E76FB" w:rsidRPr="009A292E" w:rsidRDefault="003E76FB" w:rsidP="003E76FB">
      <w:r>
        <w:rPr>
          <w:b/>
        </w:rPr>
        <w:t xml:space="preserve">      </w:t>
      </w:r>
      <w:r w:rsidR="00340FA5">
        <w:rPr>
          <w:b/>
        </w:rPr>
        <w:t>2</w:t>
      </w:r>
      <w:r>
        <w:rPr>
          <w:b/>
        </w:rPr>
        <w:t xml:space="preserve"> сессии  </w:t>
      </w:r>
      <w:r w:rsidR="00340FA5">
        <w:rPr>
          <w:b/>
        </w:rPr>
        <w:t>5</w:t>
      </w:r>
      <w:r w:rsidRPr="009A292E">
        <w:rPr>
          <w:b/>
        </w:rPr>
        <w:t xml:space="preserve">  созыва</w:t>
      </w:r>
    </w:p>
    <w:p w:rsidR="003E76FB" w:rsidRPr="009A292E" w:rsidRDefault="003E76FB" w:rsidP="003E76FB"/>
    <w:p w:rsidR="003E76FB" w:rsidRPr="007F6D6A" w:rsidRDefault="003E76FB" w:rsidP="003E76FB">
      <w:pPr>
        <w:rPr>
          <w:b/>
        </w:rPr>
      </w:pPr>
      <w:r w:rsidRPr="009A292E">
        <w:t xml:space="preserve">     </w:t>
      </w:r>
      <w:proofErr w:type="gramStart"/>
      <w:r w:rsidR="00340FA5">
        <w:rPr>
          <w:b/>
        </w:rPr>
        <w:t>от  31</w:t>
      </w:r>
      <w:proofErr w:type="gramEnd"/>
      <w:r w:rsidR="00340FA5">
        <w:rPr>
          <w:b/>
        </w:rPr>
        <w:t xml:space="preserve"> октября</w:t>
      </w:r>
      <w:r w:rsidR="00AC75F9">
        <w:rPr>
          <w:b/>
        </w:rPr>
        <w:t xml:space="preserve">  </w:t>
      </w:r>
      <w:r w:rsidR="00947B7E">
        <w:rPr>
          <w:b/>
        </w:rPr>
        <w:t>2022</w:t>
      </w:r>
      <w:r w:rsidRPr="0072151D">
        <w:rPr>
          <w:b/>
        </w:rPr>
        <w:t xml:space="preserve"> года                                                       </w:t>
      </w:r>
      <w:r w:rsidR="00947B7E">
        <w:rPr>
          <w:b/>
        </w:rPr>
        <w:t xml:space="preserve">   </w:t>
      </w:r>
      <w:r w:rsidR="008D039B">
        <w:rPr>
          <w:b/>
        </w:rPr>
        <w:t xml:space="preserve">                           №</w:t>
      </w:r>
      <w:r w:rsidR="003129B5" w:rsidRPr="007F6D6A">
        <w:rPr>
          <w:b/>
        </w:rPr>
        <w:t xml:space="preserve"> 10</w:t>
      </w:r>
    </w:p>
    <w:p w:rsidR="003E76FB" w:rsidRDefault="003E76FB" w:rsidP="003E76FB"/>
    <w:p w:rsidR="003E76FB" w:rsidRDefault="003E76FB" w:rsidP="003E76FB"/>
    <w:p w:rsidR="00ED043E" w:rsidRDefault="003E76FB" w:rsidP="003E76FB">
      <w:pPr>
        <w:jc w:val="center"/>
        <w:rPr>
          <w:b/>
        </w:rPr>
      </w:pPr>
      <w:bookmarkStart w:id="0" w:name="_GoBack"/>
      <w:r w:rsidRPr="00DF704D">
        <w:rPr>
          <w:b/>
        </w:rPr>
        <w:t>О внесении изменений</w:t>
      </w:r>
      <w:r w:rsidR="008D039B">
        <w:rPr>
          <w:b/>
        </w:rPr>
        <w:t xml:space="preserve"> в решение 31 сессии  3</w:t>
      </w:r>
      <w:r w:rsidRPr="00DF704D">
        <w:rPr>
          <w:b/>
        </w:rPr>
        <w:t xml:space="preserve"> созыва</w:t>
      </w:r>
    </w:p>
    <w:p w:rsidR="00ED043E" w:rsidRDefault="00E8122E" w:rsidP="003E76FB">
      <w:pPr>
        <w:jc w:val="center"/>
        <w:rPr>
          <w:b/>
        </w:rPr>
      </w:pPr>
      <w:r>
        <w:rPr>
          <w:b/>
        </w:rPr>
        <w:t xml:space="preserve">Совета </w:t>
      </w:r>
      <w:proofErr w:type="spellStart"/>
      <w:r>
        <w:rPr>
          <w:b/>
        </w:rPr>
        <w:t>Лендерского</w:t>
      </w:r>
      <w:proofErr w:type="spellEnd"/>
      <w:r>
        <w:rPr>
          <w:b/>
        </w:rPr>
        <w:t xml:space="preserve"> сельского поселения </w:t>
      </w:r>
      <w:r w:rsidR="00461DF6">
        <w:rPr>
          <w:b/>
        </w:rPr>
        <w:t>от  16 марта 2017</w:t>
      </w:r>
      <w:r w:rsidR="008D039B">
        <w:rPr>
          <w:b/>
        </w:rPr>
        <w:t xml:space="preserve"> </w:t>
      </w:r>
      <w:r w:rsidR="00BF37EB">
        <w:rPr>
          <w:b/>
        </w:rPr>
        <w:t xml:space="preserve"> </w:t>
      </w:r>
      <w:r w:rsidR="00CD0908" w:rsidRPr="00DF704D">
        <w:rPr>
          <w:b/>
        </w:rPr>
        <w:t>го</w:t>
      </w:r>
      <w:r w:rsidR="008D039B">
        <w:rPr>
          <w:b/>
        </w:rPr>
        <w:t>да  № 87</w:t>
      </w:r>
    </w:p>
    <w:p w:rsidR="00E8122E" w:rsidRPr="00AC75F9" w:rsidRDefault="00E8122E" w:rsidP="008D039B">
      <w:pPr>
        <w:jc w:val="center"/>
        <w:rPr>
          <w:b/>
        </w:rPr>
      </w:pPr>
      <w:proofErr w:type="gramStart"/>
      <w:r w:rsidRPr="00AC75F9">
        <w:rPr>
          <w:b/>
        </w:rPr>
        <w:t>«</w:t>
      </w:r>
      <w:r w:rsidRPr="00AC75F9">
        <w:rPr>
          <w:b/>
          <w:color w:val="3C3C3C"/>
          <w:spacing w:val="2"/>
        </w:rPr>
        <w:t xml:space="preserve"> Об</w:t>
      </w:r>
      <w:proofErr w:type="gramEnd"/>
      <w:r w:rsidRPr="00AC75F9">
        <w:rPr>
          <w:b/>
          <w:color w:val="3C3C3C"/>
          <w:spacing w:val="2"/>
        </w:rPr>
        <w:t xml:space="preserve"> утверждении Положения о </w:t>
      </w:r>
      <w:r w:rsidR="008D039B">
        <w:rPr>
          <w:b/>
          <w:color w:val="3C3C3C"/>
          <w:spacing w:val="2"/>
        </w:rPr>
        <w:t xml:space="preserve"> порядке проведения публичных слушаний на территории  </w:t>
      </w:r>
      <w:proofErr w:type="spellStart"/>
      <w:r w:rsidR="007F6D6A">
        <w:rPr>
          <w:b/>
          <w:color w:val="3C3C3C"/>
          <w:spacing w:val="2"/>
        </w:rPr>
        <w:t>Лендерского</w:t>
      </w:r>
      <w:proofErr w:type="spellEnd"/>
      <w:r w:rsidR="007F6D6A">
        <w:rPr>
          <w:b/>
          <w:color w:val="3C3C3C"/>
          <w:spacing w:val="2"/>
        </w:rPr>
        <w:t xml:space="preserve"> сельского поселения»</w:t>
      </w:r>
    </w:p>
    <w:bookmarkEnd w:id="0"/>
    <w:p w:rsidR="004F77FF" w:rsidRDefault="00072322" w:rsidP="00502C31">
      <w:pPr>
        <w:rPr>
          <w:color w:val="3C3C3C"/>
          <w:spacing w:val="2"/>
        </w:rPr>
      </w:pPr>
      <w:r>
        <w:rPr>
          <w:color w:val="3C3C3C"/>
          <w:spacing w:val="2"/>
        </w:rPr>
        <w:t xml:space="preserve">     </w:t>
      </w:r>
    </w:p>
    <w:p w:rsidR="00461DF6" w:rsidRDefault="00461DF6" w:rsidP="008D039B">
      <w:pPr>
        <w:ind w:firstLine="708"/>
        <w:rPr>
          <w:color w:val="3C3C3C"/>
          <w:spacing w:val="2"/>
        </w:rPr>
      </w:pPr>
    </w:p>
    <w:p w:rsidR="00A14E32" w:rsidRPr="00794AF0" w:rsidRDefault="00A14E32" w:rsidP="00A14E32">
      <w:pPr>
        <w:jc w:val="both"/>
        <w:rPr>
          <w:b/>
        </w:rPr>
      </w:pPr>
      <w:r>
        <w:t xml:space="preserve">Руководствуясь частью 4 и 5 статьи </w:t>
      </w:r>
      <w:proofErr w:type="gramStart"/>
      <w:r>
        <w:t xml:space="preserve">28 </w:t>
      </w:r>
      <w:r w:rsidRPr="00794AF0">
        <w:t xml:space="preserve"> Федерального</w:t>
      </w:r>
      <w:proofErr w:type="gramEnd"/>
      <w:r w:rsidRPr="00794AF0">
        <w:t xml:space="preserve"> закона от 06.10.2003 года </w:t>
      </w:r>
      <w:r>
        <w:t xml:space="preserve">   </w:t>
      </w:r>
      <w:r w:rsidRPr="00794AF0">
        <w:t>№ 131-ФЗ «Об общих принципах организации местного самоупр</w:t>
      </w:r>
      <w:r>
        <w:t xml:space="preserve">авления в Российской Федерации»; </w:t>
      </w:r>
      <w:r w:rsidRPr="00794AF0">
        <w:t xml:space="preserve"> </w:t>
      </w:r>
      <w:r>
        <w:t xml:space="preserve">частью 24 статьи 5.1, частью 8 статьи 28 Градостроительного кодекса Российской Федерации; в связи с </w:t>
      </w:r>
      <w:proofErr w:type="spellStart"/>
      <w:r>
        <w:t>с</w:t>
      </w:r>
      <w:proofErr w:type="spellEnd"/>
      <w:r>
        <w:t xml:space="preserve"> протестом </w:t>
      </w:r>
      <w:r w:rsidRPr="006B31E4">
        <w:t xml:space="preserve"> прокуратуры Муезерского</w:t>
      </w:r>
      <w:r>
        <w:t xml:space="preserve"> района от 24.06.2022 года № 07-17-2022,</w:t>
      </w:r>
      <w:r w:rsidRPr="006B31E4">
        <w:t xml:space="preserve"> </w:t>
      </w:r>
      <w:r>
        <w:t xml:space="preserve"> </w:t>
      </w:r>
      <w:r>
        <w:rPr>
          <w:b/>
        </w:rPr>
        <w:t xml:space="preserve">Совет </w:t>
      </w:r>
      <w:proofErr w:type="spellStart"/>
      <w:r>
        <w:rPr>
          <w:b/>
        </w:rPr>
        <w:t>Ленд</w:t>
      </w:r>
      <w:r w:rsidRPr="00794AF0">
        <w:rPr>
          <w:b/>
        </w:rPr>
        <w:t>ерского</w:t>
      </w:r>
      <w:proofErr w:type="spellEnd"/>
      <w:r w:rsidRPr="00794AF0">
        <w:rPr>
          <w:b/>
        </w:rPr>
        <w:t xml:space="preserve"> сельского поселения  р е ш и л:</w:t>
      </w:r>
    </w:p>
    <w:p w:rsidR="00A14E32" w:rsidRDefault="00A14E32" w:rsidP="00A14E32">
      <w:pPr>
        <w:ind w:firstLine="708"/>
        <w:jc w:val="both"/>
      </w:pPr>
    </w:p>
    <w:p w:rsidR="00A14E32" w:rsidRPr="009605DC" w:rsidRDefault="00420827" w:rsidP="00A14E32">
      <w:pPr>
        <w:jc w:val="both"/>
      </w:pPr>
      <w:r>
        <w:t xml:space="preserve">          Положение о</w:t>
      </w:r>
      <w:r w:rsidR="00A14E32">
        <w:t xml:space="preserve"> порядке проведения публичных слушаний на террит</w:t>
      </w:r>
      <w:r>
        <w:t xml:space="preserve">ории </w:t>
      </w:r>
      <w:proofErr w:type="spellStart"/>
      <w:r>
        <w:t>Ленд</w:t>
      </w:r>
      <w:r w:rsidR="00A14E32">
        <w:t>ерского</w:t>
      </w:r>
      <w:proofErr w:type="spellEnd"/>
      <w:r w:rsidR="008E5D49">
        <w:t xml:space="preserve"> сельского поселения (</w:t>
      </w:r>
      <w:r>
        <w:t>далее -</w:t>
      </w:r>
      <w:r w:rsidR="00340FA5">
        <w:t xml:space="preserve"> </w:t>
      </w:r>
      <w:r>
        <w:t>Положение), утверждённого решением     31 сессии 3 созыва от   16 марта 2017 года № 87</w:t>
      </w:r>
      <w:r w:rsidRPr="00420827">
        <w:t xml:space="preserve"> </w:t>
      </w:r>
      <w:r>
        <w:t xml:space="preserve"> дополнить разделом </w:t>
      </w:r>
      <w:r>
        <w:rPr>
          <w:lang w:val="en-US"/>
        </w:rPr>
        <w:t>II</w:t>
      </w:r>
      <w:r w:rsidR="009605DC">
        <w:t xml:space="preserve"> и приложениями № 1-5 к Положению о порядке проведения публичных слушаний на территории </w:t>
      </w:r>
      <w:proofErr w:type="spellStart"/>
      <w:r w:rsidR="009605DC">
        <w:t>Лендерского</w:t>
      </w:r>
      <w:proofErr w:type="spellEnd"/>
      <w:r w:rsidR="009605DC">
        <w:t xml:space="preserve"> сельского поселения:</w:t>
      </w:r>
    </w:p>
    <w:p w:rsidR="00A14E32" w:rsidRDefault="00A14E32" w:rsidP="00A14E32">
      <w:pPr>
        <w:jc w:val="both"/>
      </w:pPr>
    </w:p>
    <w:p w:rsidR="00340FA5" w:rsidRPr="00340FA5" w:rsidRDefault="00340FA5" w:rsidP="009605DC">
      <w:pPr>
        <w:pStyle w:val="ConsPlusNormal"/>
        <w:ind w:firstLine="0"/>
        <w:jc w:val="both"/>
        <w:outlineLvl w:val="0"/>
      </w:pPr>
      <w:r w:rsidRPr="00340FA5">
        <w:t xml:space="preserve">1. Настоящий Раздел организации и проведения в </w:t>
      </w:r>
      <w:proofErr w:type="spellStart"/>
      <w:r>
        <w:t>Лендерском</w:t>
      </w:r>
      <w:proofErr w:type="spellEnd"/>
      <w:r w:rsidRPr="00340FA5">
        <w:t xml:space="preserve"> сельском поселении общественных обсуждений и публичных</w:t>
      </w:r>
      <w:r>
        <w:t xml:space="preserve"> слушаний (далее также – Положение </w:t>
      </w:r>
      <w:r w:rsidRPr="00340FA5">
        <w:t>) разработан в целях определения порядка публичного обсуждения проектов генерального плана, проектов правил землепользования и застройки, проектов планировки территории, проектов межевания территории, проектов правил благоустройства территорий, проектов, предусматривающих внесение изменений в один из указанных утвержденных документов, проектов решений о предоставлении разрешения на условно разрешенный вид использования земельного участка или объекта капитального строительства, проектов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вопросов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340FA5" w:rsidRPr="00340FA5" w:rsidRDefault="00340FA5" w:rsidP="00340FA5">
      <w:pPr>
        <w:pStyle w:val="ConsPlusNormal"/>
        <w:ind w:firstLine="540"/>
        <w:jc w:val="both"/>
        <w:outlineLvl w:val="0"/>
      </w:pPr>
      <w:r w:rsidRPr="00340FA5">
        <w:t>2. По проектам, указанным в пункте 1 настоящего Раздела, проводятся общественные обсуждения или публичные слушания с учетом положений законодательства о градостроительной деятельности.</w:t>
      </w:r>
    </w:p>
    <w:p w:rsidR="00340FA5" w:rsidRPr="00340FA5" w:rsidRDefault="00340FA5" w:rsidP="00340FA5">
      <w:pPr>
        <w:pStyle w:val="ConsPlusNormal"/>
        <w:ind w:firstLine="540"/>
        <w:jc w:val="both"/>
        <w:outlineLvl w:val="0"/>
      </w:pPr>
      <w:r w:rsidRPr="00340FA5">
        <w:t>3. Участие в обсуждении проектов, указанных в пункте 1 настоящего Раздела, является свободным и добровольным.</w:t>
      </w:r>
    </w:p>
    <w:p w:rsidR="00340FA5" w:rsidRPr="00340FA5" w:rsidRDefault="00340FA5" w:rsidP="00340FA5">
      <w:pPr>
        <w:pStyle w:val="ConsPlusNormal"/>
        <w:ind w:firstLine="540"/>
        <w:jc w:val="both"/>
        <w:outlineLvl w:val="0"/>
      </w:pPr>
      <w:r w:rsidRPr="00340FA5">
        <w:t>4. Участниками общественных обсуждений и публичных слушаний по вопросам, указанным в пункте 1 настоящего Раздела, являются лица, указанные в частях 2 и 3 статьи 5.1 Градостроительного кодекса Российской Федерации.</w:t>
      </w:r>
    </w:p>
    <w:p w:rsidR="00340FA5" w:rsidRPr="00340FA5" w:rsidRDefault="00340FA5" w:rsidP="00340FA5">
      <w:pPr>
        <w:pStyle w:val="ConsPlusNormal"/>
        <w:ind w:firstLine="540"/>
        <w:jc w:val="both"/>
        <w:outlineLvl w:val="0"/>
      </w:pPr>
      <w:r w:rsidRPr="00340FA5">
        <w:t>5. В случае назначения общественных обсуждений или публичных слушаний по вопросам, указанным в пункте 1 настоящего Р</w:t>
      </w:r>
      <w:r>
        <w:t>аздела, издается постановление а</w:t>
      </w:r>
      <w:r w:rsidRPr="00340FA5">
        <w:t xml:space="preserve">дминистрации </w:t>
      </w:r>
      <w:proofErr w:type="spellStart"/>
      <w:r>
        <w:t>Лендер</w:t>
      </w:r>
      <w:r w:rsidRPr="00340FA5">
        <w:t>ского</w:t>
      </w:r>
      <w:proofErr w:type="spellEnd"/>
      <w:r w:rsidRPr="00340FA5">
        <w:t xml:space="preserve"> сельского поселения, а в случае назначения общественных обсуждений или публичных слушаний, проводимых по инициативе населения </w:t>
      </w:r>
      <w:proofErr w:type="spellStart"/>
      <w:r>
        <w:t>Лендер</w:t>
      </w:r>
      <w:r w:rsidRPr="00340FA5">
        <w:t>ского</w:t>
      </w:r>
      <w:proofErr w:type="spellEnd"/>
      <w:r w:rsidRPr="00340FA5">
        <w:t xml:space="preserve"> сельского поселения или Совета </w:t>
      </w:r>
      <w:proofErr w:type="spellStart"/>
      <w:r>
        <w:t>Лендер</w:t>
      </w:r>
      <w:r w:rsidRPr="00340FA5">
        <w:t>ского</w:t>
      </w:r>
      <w:proofErr w:type="spellEnd"/>
      <w:r w:rsidRPr="00340FA5">
        <w:t xml:space="preserve"> </w:t>
      </w:r>
      <w:r w:rsidRPr="00340FA5">
        <w:lastRenderedPageBreak/>
        <w:t xml:space="preserve">сельского поселения по проекту правил благоустройства территорий или внесения изменения в правила благоустройства территорий, общественные обсуждения или публичные слушания проводятся на основании решения Совета </w:t>
      </w:r>
      <w:proofErr w:type="spellStart"/>
      <w:r>
        <w:t>Лендер</w:t>
      </w:r>
      <w:r w:rsidRPr="00340FA5">
        <w:t>ского</w:t>
      </w:r>
      <w:proofErr w:type="spellEnd"/>
      <w:r w:rsidRPr="00340FA5">
        <w:t xml:space="preserve"> сельского поселения</w:t>
      </w:r>
    </w:p>
    <w:p w:rsidR="00340FA5" w:rsidRPr="00340FA5" w:rsidRDefault="00340FA5" w:rsidP="00340FA5">
      <w:pPr>
        <w:pStyle w:val="ConsPlusNormal"/>
        <w:ind w:firstLine="540"/>
        <w:jc w:val="both"/>
        <w:outlineLvl w:val="0"/>
      </w:pPr>
      <w:r>
        <w:t>6. В постановлении а</w:t>
      </w:r>
      <w:r w:rsidRPr="00340FA5">
        <w:t xml:space="preserve">дминистрации </w:t>
      </w:r>
      <w:proofErr w:type="spellStart"/>
      <w:r>
        <w:t>Лендер</w:t>
      </w:r>
      <w:r w:rsidRPr="00340FA5">
        <w:t>ского</w:t>
      </w:r>
      <w:proofErr w:type="spellEnd"/>
      <w:r w:rsidRPr="00340FA5">
        <w:t xml:space="preserve"> сельского поселения, решении Совета </w:t>
      </w:r>
      <w:proofErr w:type="spellStart"/>
      <w:r>
        <w:t>Лендер</w:t>
      </w:r>
      <w:r w:rsidRPr="00340FA5">
        <w:t>ского</w:t>
      </w:r>
      <w:proofErr w:type="spellEnd"/>
      <w:r w:rsidRPr="00340FA5">
        <w:t xml:space="preserve"> сельского поселения о назначении общественных обсуждений или публичных слушаний:</w:t>
      </w:r>
    </w:p>
    <w:p w:rsidR="00340FA5" w:rsidRPr="00340FA5" w:rsidRDefault="00340FA5" w:rsidP="00340FA5">
      <w:pPr>
        <w:pStyle w:val="ConsPlusNormal"/>
        <w:ind w:firstLine="540"/>
        <w:jc w:val="both"/>
        <w:outlineLvl w:val="0"/>
      </w:pPr>
      <w:r w:rsidRPr="00340FA5">
        <w:t>1) утверждается текст оповещения о начале общественных обсуждений или публичных слушаний в соответствии с частями 6 и 7 статьи 5.1 Градостроительного кодекса Российской Федерации по форме согласно приложению N 1 к настоящему Порядку;</w:t>
      </w:r>
    </w:p>
    <w:p w:rsidR="00340FA5" w:rsidRPr="00340FA5" w:rsidRDefault="00340FA5" w:rsidP="00340FA5">
      <w:pPr>
        <w:pStyle w:val="ConsPlusNormal"/>
        <w:ind w:firstLine="540"/>
        <w:jc w:val="both"/>
        <w:outlineLvl w:val="0"/>
      </w:pPr>
      <w:r w:rsidRPr="00340FA5">
        <w:t>2) определяется организатор общественных обсуждений или публичных слушаний;</w:t>
      </w:r>
    </w:p>
    <w:p w:rsidR="00340FA5" w:rsidRPr="00340FA5" w:rsidRDefault="00340FA5" w:rsidP="00340FA5">
      <w:pPr>
        <w:pStyle w:val="ConsPlusNormal"/>
        <w:ind w:firstLine="540"/>
        <w:jc w:val="both"/>
        <w:outlineLvl w:val="0"/>
      </w:pPr>
      <w:r w:rsidRPr="00340FA5">
        <w:t>3) назначается председательствующий на публичных слушаниях, лицо уполномоченное на подписание протокола общественных обсуждений и заключения о результатах общественных обсуждений;</w:t>
      </w:r>
    </w:p>
    <w:p w:rsidR="00340FA5" w:rsidRPr="00340FA5" w:rsidRDefault="00340FA5" w:rsidP="00340FA5">
      <w:pPr>
        <w:pStyle w:val="ConsPlusNormal"/>
        <w:ind w:firstLine="540"/>
        <w:jc w:val="both"/>
        <w:outlineLvl w:val="0"/>
      </w:pPr>
      <w:r w:rsidRPr="00340FA5">
        <w:t>4) определяется способ распространения оповещения о начале общественных обсуждений или публичных слушаний в соответствии с пунктом 2 части 8 статьи 5.1 Градостроительного кодекса Российской Федерации;</w:t>
      </w:r>
    </w:p>
    <w:p w:rsidR="00340FA5" w:rsidRPr="00340FA5" w:rsidRDefault="00340FA5" w:rsidP="00340FA5">
      <w:pPr>
        <w:pStyle w:val="ConsPlusNormal"/>
        <w:ind w:firstLine="540"/>
        <w:jc w:val="both"/>
        <w:outlineLvl w:val="0"/>
      </w:pPr>
      <w:r w:rsidRPr="00340FA5">
        <w:t>5) указывается источник опубликования оповещения о начале общественных обсуждений или публичных слушаний;</w:t>
      </w:r>
    </w:p>
    <w:p w:rsidR="00340FA5" w:rsidRPr="00340FA5" w:rsidRDefault="00340FA5" w:rsidP="00340FA5">
      <w:pPr>
        <w:pStyle w:val="ConsPlusNormal"/>
        <w:ind w:firstLine="540"/>
        <w:jc w:val="both"/>
        <w:outlineLvl w:val="0"/>
      </w:pPr>
      <w:r w:rsidRPr="00340FA5">
        <w:t>6) указывается дата размещения проекта, подлежащего рассмотрению на публичных слушаниях, на официальном сайте (дата размещения проекта, подлежащего рассмотрению на общественных обсуждениях, на официальном сайте и (или) в информационной системе);</w:t>
      </w:r>
    </w:p>
    <w:p w:rsidR="00340FA5" w:rsidRPr="00340FA5" w:rsidRDefault="00340FA5" w:rsidP="00340FA5">
      <w:pPr>
        <w:pStyle w:val="ConsPlusNormal"/>
        <w:ind w:firstLine="540"/>
        <w:jc w:val="both"/>
        <w:outlineLvl w:val="0"/>
      </w:pPr>
      <w:r w:rsidRPr="00340FA5">
        <w:t>7) указывается срок изготовления протокола общественных обсуждений или публичных слушаний;</w:t>
      </w:r>
    </w:p>
    <w:p w:rsidR="00340FA5" w:rsidRPr="00340FA5" w:rsidRDefault="00340FA5" w:rsidP="00340FA5">
      <w:pPr>
        <w:pStyle w:val="ConsPlusNormal"/>
        <w:ind w:firstLine="540"/>
        <w:jc w:val="both"/>
        <w:outlineLvl w:val="0"/>
      </w:pPr>
      <w:r w:rsidRPr="00340FA5">
        <w:t>8) указывается срок изготовления заключения о результатах общественных обсуждений или публичных слушаний;</w:t>
      </w:r>
    </w:p>
    <w:p w:rsidR="00340FA5" w:rsidRPr="00340FA5" w:rsidRDefault="00340FA5" w:rsidP="00340FA5">
      <w:pPr>
        <w:pStyle w:val="ConsPlusNormal"/>
        <w:ind w:firstLine="540"/>
        <w:jc w:val="both"/>
        <w:outlineLvl w:val="0"/>
      </w:pPr>
      <w:r w:rsidRPr="00340FA5">
        <w:t>9) указывается дата опубликования заключения о результатах общественных обсуждений или публичных слушаний.</w:t>
      </w:r>
    </w:p>
    <w:p w:rsidR="00340FA5" w:rsidRPr="00340FA5" w:rsidRDefault="008E5D49" w:rsidP="00340FA5">
      <w:pPr>
        <w:pStyle w:val="ConsPlusNormal"/>
        <w:ind w:firstLine="540"/>
        <w:jc w:val="both"/>
        <w:outlineLvl w:val="0"/>
      </w:pPr>
      <w:r>
        <w:t>7. К постановлению а</w:t>
      </w:r>
      <w:r w:rsidR="00340FA5" w:rsidRPr="00340FA5">
        <w:t xml:space="preserve">дминистрации </w:t>
      </w:r>
      <w:proofErr w:type="spellStart"/>
      <w:r>
        <w:t>Лендер</w:t>
      </w:r>
      <w:r w:rsidR="00340FA5" w:rsidRPr="00340FA5">
        <w:t>ского</w:t>
      </w:r>
      <w:proofErr w:type="spellEnd"/>
      <w:r w:rsidR="00340FA5" w:rsidRPr="00340FA5">
        <w:t xml:space="preserve"> сельского поселения или решению Совета </w:t>
      </w:r>
      <w:proofErr w:type="spellStart"/>
      <w:r>
        <w:t>Лендер</w:t>
      </w:r>
      <w:r w:rsidR="00340FA5" w:rsidRPr="00340FA5">
        <w:t>ского</w:t>
      </w:r>
      <w:proofErr w:type="spellEnd"/>
      <w:r w:rsidR="00340FA5" w:rsidRPr="00340FA5">
        <w:t xml:space="preserve"> сельского поселения прилагается проект, подлежащий рассмотрению на общественных обсуждениях или публичных слушаниях.</w:t>
      </w:r>
    </w:p>
    <w:p w:rsidR="00340FA5" w:rsidRPr="00340FA5" w:rsidRDefault="00340FA5" w:rsidP="00340FA5">
      <w:pPr>
        <w:pStyle w:val="ConsPlusNormal"/>
        <w:ind w:firstLine="540"/>
        <w:jc w:val="both"/>
        <w:outlineLvl w:val="0"/>
      </w:pPr>
      <w:r w:rsidRPr="00340FA5">
        <w:t xml:space="preserve">8. Оповещение о начале общественных обсуждений или публичных слушаний подлежит опубликованию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в порядке, установленном для официального опубликования муниципальных правовых актов </w:t>
      </w:r>
      <w:proofErr w:type="spellStart"/>
      <w:r w:rsidR="008E5D49">
        <w:t>Лендер</w:t>
      </w:r>
      <w:r w:rsidRPr="00340FA5">
        <w:t>ского</w:t>
      </w:r>
      <w:proofErr w:type="spellEnd"/>
      <w:r w:rsidRPr="00340FA5">
        <w:t xml:space="preserve"> сельского поселения, иной официальной информации, а также в случае, если это предусмотрено муниципальными правовыми актами, в иных средствах массовой информации.</w:t>
      </w:r>
    </w:p>
    <w:p w:rsidR="00340FA5" w:rsidRPr="00340FA5" w:rsidRDefault="00340FA5" w:rsidP="00340FA5">
      <w:pPr>
        <w:pStyle w:val="ConsPlusNormal"/>
        <w:ind w:firstLine="540"/>
        <w:jc w:val="both"/>
        <w:outlineLvl w:val="0"/>
      </w:pPr>
      <w:r w:rsidRPr="00340FA5">
        <w:t>Оповещение о начале общественных обсуждений или публичных слушаний распространяется на информационных стендах с учетом положений пункта 2 части 8 статьи 5.1 Градостроительного кодекса Российской Федерации, иными способами, обеспечивающими доступ участников общественных обсуждений или публичных слушаний к указанной информации.</w:t>
      </w:r>
    </w:p>
    <w:p w:rsidR="00340FA5" w:rsidRPr="00340FA5" w:rsidRDefault="00340FA5" w:rsidP="00340FA5">
      <w:pPr>
        <w:pStyle w:val="ConsPlusNormal"/>
        <w:ind w:firstLine="540"/>
        <w:jc w:val="both"/>
        <w:outlineLvl w:val="0"/>
      </w:pPr>
      <w:r w:rsidRPr="00340FA5">
        <w:t>9. Информационный стенд размещается около здания, расположенного по адр</w:t>
      </w:r>
      <w:r w:rsidR="008E5D49">
        <w:t xml:space="preserve">есу: п. </w:t>
      </w:r>
      <w:proofErr w:type="gramStart"/>
      <w:r w:rsidR="008E5D49">
        <w:t>Лендеры,  ул.</w:t>
      </w:r>
      <w:proofErr w:type="gramEnd"/>
      <w:r w:rsidR="008E5D49">
        <w:t xml:space="preserve"> Северная, дом 13,</w:t>
      </w:r>
    </w:p>
    <w:p w:rsidR="00340FA5" w:rsidRPr="00340FA5" w:rsidRDefault="00340FA5" w:rsidP="00340FA5">
      <w:pPr>
        <w:pStyle w:val="ConsPlusNormal"/>
        <w:ind w:firstLine="540"/>
        <w:jc w:val="both"/>
        <w:outlineLvl w:val="0"/>
      </w:pPr>
      <w:r w:rsidRPr="00340FA5">
        <w:t>10. Информационный стенд выполняется из материала, обеспечивающего его функционирование в течение срока проведения общественных обсуждений или публичных слушаний, размер информационного стенда должен обеспечивать возможность ознакомления с текстом оповещения.</w:t>
      </w:r>
    </w:p>
    <w:p w:rsidR="00340FA5" w:rsidRPr="00340FA5" w:rsidRDefault="00340FA5" w:rsidP="00340FA5">
      <w:pPr>
        <w:pStyle w:val="ConsPlusNormal"/>
        <w:ind w:firstLine="540"/>
        <w:jc w:val="both"/>
        <w:outlineLvl w:val="0"/>
      </w:pPr>
      <w:r w:rsidRPr="00340FA5">
        <w:t>11. Проект, подлежащий рассмотрению на общественных обсуждениях или публичных слушаниях, по вопросам, указанным в пункте 1 настоящего Раздела за исключением случая, установленного пунктом 12 настоящего Раздела, вместе с информационными материалами к нему ра</w:t>
      </w:r>
      <w:r w:rsidR="008E5D49">
        <w:t xml:space="preserve">змещается на официальном сайте Муезерского муниципального района на страничке администрации </w:t>
      </w:r>
      <w:proofErr w:type="spellStart"/>
      <w:r w:rsidR="008E5D49">
        <w:t>Лендерского</w:t>
      </w:r>
      <w:proofErr w:type="spellEnd"/>
      <w:r w:rsidR="008E5D49">
        <w:t xml:space="preserve"> сельского поселения</w:t>
      </w:r>
      <w:r w:rsidRPr="00340FA5">
        <w:t xml:space="preserve"> в информационно-телекоммуникационной сети Интернет.</w:t>
      </w:r>
    </w:p>
    <w:p w:rsidR="00340FA5" w:rsidRPr="00340FA5" w:rsidRDefault="00340FA5" w:rsidP="00340FA5">
      <w:pPr>
        <w:pStyle w:val="ConsPlusNormal"/>
        <w:ind w:firstLine="540"/>
        <w:jc w:val="both"/>
        <w:outlineLvl w:val="0"/>
      </w:pPr>
      <w:r w:rsidRPr="00340FA5">
        <w:t xml:space="preserve">12. В случае назначения общественных обсуждений или публичных слушаний, проводимых по инициативе населения </w:t>
      </w:r>
      <w:proofErr w:type="spellStart"/>
      <w:r w:rsidR="008E5D49">
        <w:t>Лендер</w:t>
      </w:r>
      <w:r w:rsidRPr="00340FA5">
        <w:t>ского</w:t>
      </w:r>
      <w:proofErr w:type="spellEnd"/>
      <w:r w:rsidRPr="00340FA5">
        <w:t xml:space="preserve"> сельского поселения или Совета </w:t>
      </w:r>
      <w:proofErr w:type="spellStart"/>
      <w:r w:rsidR="008E5D49">
        <w:t>Лендер</w:t>
      </w:r>
      <w:r w:rsidRPr="00340FA5">
        <w:t>ского</w:t>
      </w:r>
      <w:proofErr w:type="spellEnd"/>
      <w:r w:rsidRPr="00340FA5">
        <w:t xml:space="preserve"> сельского поселения, по проекту правил благоустройства территорий или внесения изменения в правила благоустройства территорий, проект, подлежащий рассмотрению на общественных обсуждениях или публичных слушаниях вместе с информационными материалами к нему размещается на официальном сайте  </w:t>
      </w:r>
      <w:r w:rsidRPr="00340FA5">
        <w:rPr>
          <w:u w:val="single"/>
        </w:rPr>
        <w:t>https://www.muezersky.ru//</w:t>
      </w:r>
      <w:r w:rsidRPr="00340FA5">
        <w:t xml:space="preserve"> в информационно-телекоммуникационной сети Интернет.</w:t>
      </w:r>
    </w:p>
    <w:p w:rsidR="00340FA5" w:rsidRPr="00340FA5" w:rsidRDefault="00340FA5" w:rsidP="00340FA5">
      <w:pPr>
        <w:pStyle w:val="ConsPlusNormal"/>
        <w:ind w:firstLine="540"/>
        <w:jc w:val="both"/>
        <w:outlineLvl w:val="0"/>
      </w:pPr>
      <w:r w:rsidRPr="00340FA5">
        <w:t>13. В течение всего периода размещения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w:t>
      </w:r>
    </w:p>
    <w:p w:rsidR="00340FA5" w:rsidRPr="00340FA5" w:rsidRDefault="00340FA5" w:rsidP="00340FA5">
      <w:pPr>
        <w:pStyle w:val="ConsPlusNormal"/>
        <w:ind w:firstLine="540"/>
        <w:jc w:val="both"/>
        <w:outlineLvl w:val="0"/>
      </w:pPr>
      <w:r w:rsidRPr="00340FA5">
        <w:lastRenderedPageBreak/>
        <w:t>14. В ходе работы экспозиции (дни и часы, в которые возможно посещение указанной экспозиции) организовываются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w:t>
      </w:r>
    </w:p>
    <w:p w:rsidR="00340FA5" w:rsidRPr="00340FA5" w:rsidRDefault="00340FA5" w:rsidP="00340FA5">
      <w:pPr>
        <w:pStyle w:val="ConsPlusNormal"/>
        <w:ind w:firstLine="540"/>
        <w:jc w:val="both"/>
        <w:outlineLvl w:val="0"/>
      </w:pPr>
      <w:r w:rsidRPr="00340FA5">
        <w:t>15. Консультирование посетителей экспозиции осуществляется представителями разработчика проекта, подлежащего рассмотрению на общественных обсуждениях или публичных слушаниях.</w:t>
      </w:r>
    </w:p>
    <w:p w:rsidR="00340FA5" w:rsidRPr="00340FA5" w:rsidRDefault="00340FA5" w:rsidP="00340FA5">
      <w:pPr>
        <w:pStyle w:val="ConsPlusNormal"/>
        <w:ind w:firstLine="540"/>
        <w:jc w:val="both"/>
        <w:outlineLvl w:val="0"/>
      </w:pPr>
      <w:r w:rsidRPr="00340FA5">
        <w:t>16. На экспозиции проекта должны быть представлены:</w:t>
      </w:r>
    </w:p>
    <w:p w:rsidR="00340FA5" w:rsidRPr="00340FA5" w:rsidRDefault="00340FA5" w:rsidP="00340FA5">
      <w:pPr>
        <w:pStyle w:val="ConsPlusNormal"/>
        <w:ind w:firstLine="540"/>
        <w:jc w:val="both"/>
        <w:outlineLvl w:val="0"/>
      </w:pPr>
      <w:r w:rsidRPr="00340FA5">
        <w:t>1) правовой акт о назначении общественных обсуждений или публичных слушаний;</w:t>
      </w:r>
    </w:p>
    <w:p w:rsidR="00340FA5" w:rsidRPr="00340FA5" w:rsidRDefault="00340FA5" w:rsidP="00340FA5">
      <w:pPr>
        <w:pStyle w:val="ConsPlusNormal"/>
        <w:ind w:firstLine="540"/>
        <w:jc w:val="both"/>
        <w:outlineLvl w:val="0"/>
      </w:pPr>
      <w:r w:rsidRPr="00340FA5">
        <w:t>2) оповещение о начале общественных обсуждений или публичных слушаний;</w:t>
      </w:r>
    </w:p>
    <w:p w:rsidR="00340FA5" w:rsidRPr="00340FA5" w:rsidRDefault="00340FA5" w:rsidP="00340FA5">
      <w:pPr>
        <w:pStyle w:val="ConsPlusNormal"/>
        <w:ind w:firstLine="540"/>
        <w:jc w:val="both"/>
        <w:outlineLvl w:val="0"/>
      </w:pPr>
      <w:r w:rsidRPr="00340FA5">
        <w:t>3) проект, подлежащий рассмотрению на общественных обсуждениях или публичных слушаниях.</w:t>
      </w:r>
    </w:p>
    <w:p w:rsidR="00340FA5" w:rsidRPr="00340FA5" w:rsidRDefault="00340FA5" w:rsidP="00340FA5">
      <w:pPr>
        <w:pStyle w:val="ConsPlusNormal"/>
        <w:ind w:firstLine="540"/>
        <w:jc w:val="both"/>
        <w:outlineLvl w:val="0"/>
      </w:pPr>
      <w:r w:rsidRPr="00340FA5">
        <w:t>17. В период размещения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частями 12, 13 статьи 5.1 Градостроительного кодекса Российской Федерации идентификацию, имеют право вносить предложения и замечания, касающиеся такого проекта, по форме согласно приложению N 2 к настоящему Порядку:</w:t>
      </w:r>
    </w:p>
    <w:p w:rsidR="00340FA5" w:rsidRPr="00340FA5" w:rsidRDefault="00340FA5" w:rsidP="00340FA5">
      <w:pPr>
        <w:pStyle w:val="ConsPlusNormal"/>
        <w:ind w:firstLine="540"/>
        <w:jc w:val="both"/>
        <w:outlineLvl w:val="0"/>
      </w:pPr>
      <w:r w:rsidRPr="00340FA5">
        <w:t>1) посредством официального сайта или информационных систем (в случае проведения общественных обсуждений);</w:t>
      </w:r>
    </w:p>
    <w:p w:rsidR="00340FA5" w:rsidRPr="00340FA5" w:rsidRDefault="00340FA5" w:rsidP="00340FA5">
      <w:pPr>
        <w:pStyle w:val="ConsPlusNormal"/>
        <w:ind w:firstLine="540"/>
        <w:jc w:val="both"/>
        <w:outlineLvl w:val="0"/>
      </w:pPr>
      <w:r w:rsidRPr="00340FA5">
        <w:t>2) в письменной форме в адрес организатора общественных обсуждений или публичных слушаний с приложением документов, подтверждающих необходимые сведения для идентификации участника публичных слушаний или общественных обсуждений, предусмотренных частью 12 статьи 5.1 Градостроительного кодекса Российской Федерации;</w:t>
      </w:r>
    </w:p>
    <w:p w:rsidR="00340FA5" w:rsidRPr="00340FA5" w:rsidRDefault="00340FA5" w:rsidP="00340FA5">
      <w:pPr>
        <w:pStyle w:val="ConsPlusNormal"/>
        <w:ind w:firstLine="540"/>
        <w:jc w:val="both"/>
        <w:outlineLvl w:val="0"/>
      </w:pPr>
      <w:r w:rsidRPr="00340FA5">
        <w:t>3)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 Организатор общественных обсуждений или публичных слушаний при этом обеспечивает соблюдение условий идентификации участника публичных слушаний или общественных обсуждений, предусмотренных частью 12 статьи 5.1 Градостроительного кодекса Российской Федерации;</w:t>
      </w:r>
    </w:p>
    <w:p w:rsidR="00340FA5" w:rsidRPr="00340FA5" w:rsidRDefault="00340FA5" w:rsidP="00340FA5">
      <w:pPr>
        <w:pStyle w:val="ConsPlusNormal"/>
        <w:ind w:firstLine="540"/>
        <w:jc w:val="both"/>
        <w:outlineLvl w:val="0"/>
      </w:pPr>
      <w:r w:rsidRPr="00340FA5">
        <w:t>4) в письменной или устной форме в ходе проведения собрания участников публичных слушаний.</w:t>
      </w:r>
    </w:p>
    <w:p w:rsidR="00340FA5" w:rsidRPr="00340FA5" w:rsidRDefault="00340FA5" w:rsidP="00340FA5">
      <w:pPr>
        <w:pStyle w:val="ConsPlusNormal"/>
        <w:ind w:firstLine="540"/>
        <w:jc w:val="both"/>
        <w:outlineLvl w:val="0"/>
      </w:pPr>
      <w:r w:rsidRPr="00340FA5">
        <w:t>18. Предложения и замечания подлежат регистрации и обязательному рассмотрению организатором общественных обсуждений или публичных слушаний, за исключением случаев выявления факта представления участником общественных обсуждений или публичных слушаний недостоверных сведений.</w:t>
      </w:r>
    </w:p>
    <w:p w:rsidR="00340FA5" w:rsidRPr="00340FA5" w:rsidRDefault="00340FA5" w:rsidP="00340FA5">
      <w:pPr>
        <w:pStyle w:val="ConsPlusNormal"/>
        <w:ind w:firstLine="540"/>
        <w:jc w:val="both"/>
        <w:outlineLvl w:val="0"/>
      </w:pPr>
      <w:r w:rsidRPr="00340FA5">
        <w:t>19. В случае проведения общественных обсуждений их организатор обеспечивает доступ и определяет порядок его предоставления для всех участников общественных обсуждений к официальному сайту, на котором размещен проект, подлежащий рассмотрению на общественных обсуждениях, и информационной системе, обеспечивающей проведение публичных обсуждений с использованием информационно-телекоммуникационной сети Интернет.</w:t>
      </w:r>
    </w:p>
    <w:p w:rsidR="00340FA5" w:rsidRPr="00340FA5" w:rsidRDefault="00340FA5" w:rsidP="00340FA5">
      <w:pPr>
        <w:pStyle w:val="ConsPlusNormal"/>
        <w:ind w:firstLine="540"/>
        <w:jc w:val="both"/>
        <w:outlineLvl w:val="0"/>
      </w:pPr>
      <w:r w:rsidRPr="00340FA5">
        <w:t>20. Собрание по проектам, рассматриваемым на публичных слушаниях, проводится организатором публичных слушаний в следующем порядке:</w:t>
      </w:r>
    </w:p>
    <w:p w:rsidR="00340FA5" w:rsidRPr="00340FA5" w:rsidRDefault="00340FA5" w:rsidP="00340FA5">
      <w:pPr>
        <w:pStyle w:val="ConsPlusNormal"/>
        <w:ind w:firstLine="540"/>
        <w:jc w:val="both"/>
        <w:outlineLvl w:val="0"/>
      </w:pPr>
      <w:r w:rsidRPr="00340FA5">
        <w:t>20.1. К участию в собрании допускаются лица, являющиеся в соответствии с требованиями частей 2 и 3 статьи 5.1 Градостроительного кодекса Российской Федерации участниками публичных слушаний.</w:t>
      </w:r>
    </w:p>
    <w:p w:rsidR="00340FA5" w:rsidRPr="00340FA5" w:rsidRDefault="00340FA5" w:rsidP="00340FA5">
      <w:pPr>
        <w:pStyle w:val="ConsPlusNormal"/>
        <w:ind w:firstLine="540"/>
        <w:jc w:val="both"/>
        <w:outlineLvl w:val="0"/>
      </w:pPr>
      <w:r w:rsidRPr="00340FA5">
        <w:t>20.2. Перед началом собрания осуществляется регистрация лиц, участвующих в собрании (далее - участники собрания), в регистрационном листе по форме согласно приложению N 3 к настоящему Порядку.</w:t>
      </w:r>
    </w:p>
    <w:p w:rsidR="00340FA5" w:rsidRPr="00340FA5" w:rsidRDefault="00340FA5" w:rsidP="00340FA5">
      <w:pPr>
        <w:pStyle w:val="ConsPlusNormal"/>
        <w:ind w:firstLine="540"/>
        <w:jc w:val="both"/>
        <w:outlineLvl w:val="0"/>
      </w:pPr>
      <w:r w:rsidRPr="00340FA5">
        <w:t>20.3. Регистрация физических лиц осуществляется на основании документа, удостоверяющего личность, а также документа, подтверждающего место жительства. В случае если физическое лицо зарегистрировано по адресу, не совпадающему с адресом постоянной регистрации, указанному в паспорте, физическое лицо представляет свидетельство о регистрации по месту пребывания.</w:t>
      </w:r>
    </w:p>
    <w:p w:rsidR="00340FA5" w:rsidRPr="00340FA5" w:rsidRDefault="00340FA5" w:rsidP="00340FA5">
      <w:pPr>
        <w:pStyle w:val="ConsPlusNormal"/>
        <w:ind w:firstLine="540"/>
        <w:jc w:val="both"/>
        <w:outlineLvl w:val="0"/>
      </w:pPr>
      <w:r w:rsidRPr="00340FA5">
        <w:t>20.4. Регистрация юридических лиц и индивидуальных предпринимателей осуществляется на основании копии свидетельства о государственной регистрации юридического лица, индивидуального предпринимателя, документа, подтверждающего полномочия представителя юридического лица или индивидуального предпринимателя, документа, удостоверяющего личность представителя юридического лица или индивидуального предпринимателя.</w:t>
      </w:r>
    </w:p>
    <w:p w:rsidR="00340FA5" w:rsidRPr="00340FA5" w:rsidRDefault="00340FA5" w:rsidP="00340FA5">
      <w:pPr>
        <w:pStyle w:val="ConsPlusNormal"/>
        <w:ind w:firstLine="540"/>
        <w:jc w:val="both"/>
        <w:outlineLvl w:val="0"/>
      </w:pPr>
      <w:r w:rsidRPr="00340FA5">
        <w:t xml:space="preserve">20.5. В случае если физические или юридические лица, индивидуальные предприниматели являются правообладателями земельных участков и (или) объектов капитального строительства, помещений, являющихся частью указанных объектов капитального строительства, расположенных в границах территории, применительно к которой подготовлен рассматриваемый проект, данные </w:t>
      </w:r>
      <w:r w:rsidRPr="00340FA5">
        <w:lastRenderedPageBreak/>
        <w:t xml:space="preserve">лица в дополнение к документам, указанным в подпунктах 20.3 и 20.4 настоящего Раздела, предоставляют сведения из Единого государственного реестра недвижимости или копии правоустанавливающих (либо </w:t>
      </w:r>
      <w:proofErr w:type="spellStart"/>
      <w:r w:rsidRPr="00340FA5">
        <w:t>правоудостоверяющих</w:t>
      </w:r>
      <w:proofErr w:type="spellEnd"/>
      <w:r w:rsidRPr="00340FA5">
        <w:t>) документов на земельный участок и (или) объект капитального строительства, помещение, являющееся частью указанного объекта капитального строительства, оформленные до введения в действие Федерального закона от 21.07.1997 N 122-ФЗ "О государственной регистрации прав на недвижимое имущество и сделок с ним", сведения о которых не содержатся в Едином государственном реестре недвижимости.</w:t>
      </w:r>
    </w:p>
    <w:p w:rsidR="00340FA5" w:rsidRPr="00340FA5" w:rsidRDefault="00340FA5" w:rsidP="00340FA5">
      <w:pPr>
        <w:pStyle w:val="ConsPlusNormal"/>
        <w:ind w:firstLine="540"/>
        <w:jc w:val="both"/>
        <w:outlineLvl w:val="0"/>
      </w:pPr>
      <w:r w:rsidRPr="00340FA5">
        <w:t>20.6. Отказ в регистрации допускается в случае, если лицо не представило при регистрации документы, предусмотренные подпунктами 20.3-20.5 настоящего Раздела, либо в случае несоответствия требованиям, предъявляемым участником публичных слушаний настоящим Разделом.</w:t>
      </w:r>
    </w:p>
    <w:p w:rsidR="00340FA5" w:rsidRPr="00340FA5" w:rsidRDefault="00340FA5" w:rsidP="00340FA5">
      <w:pPr>
        <w:pStyle w:val="ConsPlusNormal"/>
        <w:ind w:firstLine="540"/>
        <w:jc w:val="both"/>
        <w:outlineLvl w:val="0"/>
      </w:pPr>
      <w:r w:rsidRPr="00340FA5">
        <w:t>20.7. Лица, не прошедшие регистрацию, к участию в собрании не допускаются.</w:t>
      </w:r>
    </w:p>
    <w:p w:rsidR="00340FA5" w:rsidRPr="00340FA5" w:rsidRDefault="00340FA5" w:rsidP="00340FA5">
      <w:pPr>
        <w:pStyle w:val="ConsPlusNormal"/>
        <w:ind w:firstLine="540"/>
        <w:jc w:val="both"/>
        <w:outlineLvl w:val="0"/>
      </w:pPr>
      <w:r w:rsidRPr="00340FA5">
        <w:t>20.8. На собрание не допускаются лица, находящиеся в состоянии алкогольного, наркотического или токсического опьянения.</w:t>
      </w:r>
    </w:p>
    <w:p w:rsidR="00340FA5" w:rsidRPr="00340FA5" w:rsidRDefault="00340FA5" w:rsidP="00340FA5">
      <w:pPr>
        <w:pStyle w:val="ConsPlusNormal"/>
        <w:ind w:firstLine="540"/>
        <w:jc w:val="both"/>
        <w:outlineLvl w:val="0"/>
      </w:pPr>
      <w:r w:rsidRPr="00340FA5">
        <w:t>20.9. Председательствующий на публичных слушаниях перед началом собрания оглашает:</w:t>
      </w:r>
    </w:p>
    <w:p w:rsidR="00340FA5" w:rsidRPr="00340FA5" w:rsidRDefault="00340FA5" w:rsidP="00340FA5">
      <w:pPr>
        <w:pStyle w:val="ConsPlusNormal"/>
        <w:ind w:firstLine="540"/>
        <w:jc w:val="both"/>
        <w:outlineLvl w:val="0"/>
      </w:pPr>
      <w:r w:rsidRPr="00340FA5">
        <w:t>1) вопросы (наименование проектов), подлежащие обсуждению на публичных слушаниях;</w:t>
      </w:r>
    </w:p>
    <w:p w:rsidR="00340FA5" w:rsidRPr="00340FA5" w:rsidRDefault="00340FA5" w:rsidP="00340FA5">
      <w:pPr>
        <w:pStyle w:val="ConsPlusNormal"/>
        <w:ind w:firstLine="540"/>
        <w:jc w:val="both"/>
        <w:outlineLvl w:val="0"/>
      </w:pPr>
      <w:r w:rsidRPr="00340FA5">
        <w:t>2) порядок и последовательность проведения публичных слушаний;</w:t>
      </w:r>
    </w:p>
    <w:p w:rsidR="00340FA5" w:rsidRPr="00340FA5" w:rsidRDefault="00340FA5" w:rsidP="00340FA5">
      <w:pPr>
        <w:pStyle w:val="ConsPlusNormal"/>
        <w:ind w:firstLine="540"/>
        <w:jc w:val="both"/>
        <w:outlineLvl w:val="0"/>
      </w:pPr>
      <w:r w:rsidRPr="00340FA5">
        <w:t>3) информацию о количестве участников публичных слушаний;</w:t>
      </w:r>
    </w:p>
    <w:p w:rsidR="00340FA5" w:rsidRPr="00340FA5" w:rsidRDefault="00340FA5" w:rsidP="00340FA5">
      <w:pPr>
        <w:pStyle w:val="ConsPlusNormal"/>
        <w:ind w:firstLine="540"/>
        <w:jc w:val="both"/>
        <w:outlineLvl w:val="0"/>
      </w:pPr>
      <w:r w:rsidRPr="00340FA5">
        <w:t>4) представляет докладчиков, оглашает время, отведенное на выступление участникам публичных слушаний;</w:t>
      </w:r>
    </w:p>
    <w:p w:rsidR="00340FA5" w:rsidRPr="00340FA5" w:rsidRDefault="00340FA5" w:rsidP="00340FA5">
      <w:pPr>
        <w:pStyle w:val="ConsPlusNormal"/>
        <w:ind w:firstLine="540"/>
        <w:jc w:val="both"/>
        <w:outlineLvl w:val="0"/>
      </w:pPr>
      <w:r w:rsidRPr="00340FA5">
        <w:t>5) наличие поступивших предложений и замечаний по предмету публичных слушаний;</w:t>
      </w:r>
    </w:p>
    <w:p w:rsidR="00340FA5" w:rsidRPr="00340FA5" w:rsidRDefault="00340FA5" w:rsidP="00340FA5">
      <w:pPr>
        <w:pStyle w:val="ConsPlusNormal"/>
        <w:ind w:firstLine="540"/>
        <w:jc w:val="both"/>
        <w:outlineLvl w:val="0"/>
      </w:pPr>
      <w:r w:rsidRPr="00340FA5">
        <w:t>6) иную информацию, необходимую для проведения публичных слушаний.</w:t>
      </w:r>
    </w:p>
    <w:p w:rsidR="00340FA5" w:rsidRPr="00340FA5" w:rsidRDefault="00340FA5" w:rsidP="00340FA5">
      <w:pPr>
        <w:pStyle w:val="ConsPlusNormal"/>
        <w:ind w:firstLine="540"/>
        <w:jc w:val="both"/>
        <w:outlineLvl w:val="0"/>
      </w:pPr>
      <w:r w:rsidRPr="00340FA5">
        <w:t>20.10. Председательствующий на публичных слушаниях предоставляет слово докладчикам собрания по обсуждаемому вопросу, после чего следуют вопросы участников собрания. Вопросы могут быть заданы как в устной, так и в письменной форме. Участники собрания выступают с разрешения Председателя публичных слушаний.</w:t>
      </w:r>
    </w:p>
    <w:p w:rsidR="00340FA5" w:rsidRPr="00340FA5" w:rsidRDefault="00340FA5" w:rsidP="00340FA5">
      <w:pPr>
        <w:pStyle w:val="ConsPlusNormal"/>
        <w:ind w:firstLine="540"/>
        <w:jc w:val="both"/>
        <w:outlineLvl w:val="0"/>
      </w:pPr>
      <w:r w:rsidRPr="00340FA5">
        <w:t>20.11. Выступающие не вправе употреблять в своей речи грубые, оскорбительные выражения, наносящие вред чести и достоинству других лиц, призывать к незаконным действиям, использовать заведомо ложную информацию, допускать необоснованные обвинения в чей-либо адрес. Выступления на собрании должны быть связаны с предметом публичных слушаний.</w:t>
      </w:r>
    </w:p>
    <w:p w:rsidR="00340FA5" w:rsidRPr="00340FA5" w:rsidRDefault="00340FA5" w:rsidP="00340FA5">
      <w:pPr>
        <w:pStyle w:val="ConsPlusNormal"/>
        <w:ind w:firstLine="540"/>
        <w:jc w:val="both"/>
        <w:outlineLvl w:val="0"/>
      </w:pPr>
      <w:r w:rsidRPr="00340FA5">
        <w:t>20.12. Участники собрания не вправе мешать проведению собрания, вмешиваться в выступления участников, прерывать их.</w:t>
      </w:r>
    </w:p>
    <w:p w:rsidR="00340FA5" w:rsidRPr="00340FA5" w:rsidRDefault="00340FA5" w:rsidP="00340FA5">
      <w:pPr>
        <w:pStyle w:val="ConsPlusNormal"/>
        <w:ind w:firstLine="540"/>
        <w:jc w:val="both"/>
        <w:outlineLvl w:val="0"/>
      </w:pPr>
      <w:r w:rsidRPr="00340FA5">
        <w:t>20.13. При несоблюдении порядка, установленного подпунктами 20.10-20.12 настоящего Положения, участники собрания могут быть удалены из помещения, являющегося местом проведения собрания.</w:t>
      </w:r>
    </w:p>
    <w:p w:rsidR="00340FA5" w:rsidRPr="00340FA5" w:rsidRDefault="00340FA5" w:rsidP="00340FA5">
      <w:pPr>
        <w:pStyle w:val="ConsPlusNormal"/>
        <w:ind w:firstLine="540"/>
        <w:jc w:val="both"/>
        <w:outlineLvl w:val="0"/>
      </w:pPr>
      <w:r w:rsidRPr="00340FA5">
        <w:t>20.14. Участник собрания осуществляет свое право на голосование лично, имеет один голос по каждому из предложений и подает его путем выражения своей воли открытым голосованием "за", "против" либо как воздержавшийся от голосования.</w:t>
      </w:r>
    </w:p>
    <w:p w:rsidR="00340FA5" w:rsidRPr="00340FA5" w:rsidRDefault="00340FA5" w:rsidP="00340FA5">
      <w:pPr>
        <w:pStyle w:val="ConsPlusNormal"/>
        <w:ind w:firstLine="540"/>
        <w:jc w:val="both"/>
        <w:outlineLvl w:val="0"/>
      </w:pPr>
      <w:r w:rsidRPr="00340FA5">
        <w:t>20.15. Решение (решения) на собрании принимается большинством голосов от присутствующих. Подсчет голосов обеспечивается организатором публичных слушаний.</w:t>
      </w:r>
    </w:p>
    <w:p w:rsidR="00340FA5" w:rsidRPr="00340FA5" w:rsidRDefault="00340FA5" w:rsidP="00340FA5">
      <w:pPr>
        <w:pStyle w:val="ConsPlusNormal"/>
        <w:ind w:firstLine="540"/>
        <w:jc w:val="both"/>
        <w:outlineLvl w:val="0"/>
      </w:pPr>
      <w:r w:rsidRPr="00340FA5">
        <w:t>21. Организатор подготавливает и оформляет протокол общественных обсуждений или публичных слушаний по форме согласно приложению N 4 к настоящему Порядку, в котором указываются:</w:t>
      </w:r>
    </w:p>
    <w:p w:rsidR="00340FA5" w:rsidRPr="00340FA5" w:rsidRDefault="00340FA5" w:rsidP="00340FA5">
      <w:pPr>
        <w:pStyle w:val="ConsPlusNormal"/>
        <w:ind w:firstLine="540"/>
        <w:jc w:val="both"/>
        <w:outlineLvl w:val="0"/>
      </w:pPr>
      <w:r w:rsidRPr="00340FA5">
        <w:t>1) дата оформления протокола общественных обсуждений или публичных слушаний;</w:t>
      </w:r>
    </w:p>
    <w:p w:rsidR="00340FA5" w:rsidRPr="00340FA5" w:rsidRDefault="00340FA5" w:rsidP="00340FA5">
      <w:pPr>
        <w:pStyle w:val="ConsPlusNormal"/>
        <w:ind w:firstLine="540"/>
        <w:jc w:val="both"/>
        <w:outlineLvl w:val="0"/>
      </w:pPr>
      <w:r w:rsidRPr="00340FA5">
        <w:t>2) информация об организаторе общественных обсуждений или публичных слушаний;</w:t>
      </w:r>
    </w:p>
    <w:p w:rsidR="00340FA5" w:rsidRPr="00340FA5" w:rsidRDefault="00340FA5" w:rsidP="00340FA5">
      <w:pPr>
        <w:pStyle w:val="ConsPlusNormal"/>
        <w:ind w:firstLine="540"/>
        <w:jc w:val="both"/>
        <w:outlineLvl w:val="0"/>
      </w:pPr>
      <w:r w:rsidRPr="00340FA5">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340FA5" w:rsidRPr="00340FA5" w:rsidRDefault="00340FA5" w:rsidP="00340FA5">
      <w:pPr>
        <w:pStyle w:val="ConsPlusNormal"/>
        <w:ind w:firstLine="540"/>
        <w:jc w:val="both"/>
        <w:outlineLvl w:val="0"/>
      </w:pPr>
      <w:r w:rsidRPr="00340FA5">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340FA5" w:rsidRPr="00340FA5" w:rsidRDefault="00340FA5" w:rsidP="00340FA5">
      <w:pPr>
        <w:pStyle w:val="ConsPlusNormal"/>
        <w:ind w:firstLine="540"/>
        <w:jc w:val="both"/>
        <w:outlineLvl w:val="0"/>
      </w:pPr>
      <w:r w:rsidRPr="00340FA5">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340FA5" w:rsidRPr="00340FA5" w:rsidRDefault="00340FA5" w:rsidP="00340FA5">
      <w:pPr>
        <w:pStyle w:val="ConsPlusNormal"/>
        <w:ind w:firstLine="540"/>
        <w:jc w:val="both"/>
        <w:outlineLvl w:val="0"/>
      </w:pPr>
      <w:r w:rsidRPr="00340FA5">
        <w:t>22. Протокол общественных обсуждений (публичных слушаний) подписывается лицом, уполномоченным на подписание протокола общественных обсуждений.</w:t>
      </w:r>
    </w:p>
    <w:p w:rsidR="00340FA5" w:rsidRPr="00340FA5" w:rsidRDefault="00340FA5" w:rsidP="00340FA5">
      <w:pPr>
        <w:pStyle w:val="ConsPlusNormal"/>
        <w:ind w:firstLine="540"/>
        <w:jc w:val="both"/>
        <w:outlineLvl w:val="0"/>
      </w:pPr>
      <w:r w:rsidRPr="00340FA5">
        <w:t>23. Протокол публичных слушаний подписывается Председательствующим на публичных слушаниях.</w:t>
      </w:r>
    </w:p>
    <w:p w:rsidR="00340FA5" w:rsidRPr="00340FA5" w:rsidRDefault="00340FA5" w:rsidP="00340FA5">
      <w:pPr>
        <w:pStyle w:val="ConsPlusNormal"/>
        <w:ind w:firstLine="540"/>
        <w:jc w:val="both"/>
        <w:outlineLvl w:val="0"/>
      </w:pPr>
      <w:r w:rsidRPr="00340FA5">
        <w:t xml:space="preserve">24.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(регистрационный лист лиц, участвующих в собрании участников публичных слушаний), включающий в себя сведения об участниках общественных обсуждений или публичных слушаний </w:t>
      </w:r>
      <w:r w:rsidRPr="00340FA5">
        <w:lastRenderedPageBreak/>
        <w:t>(фамилию,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в соответствии с частями 12 и 13 статьи 5.1 Градостроительного кодекса Российской Федерации.</w:t>
      </w:r>
    </w:p>
    <w:p w:rsidR="00340FA5" w:rsidRPr="00340FA5" w:rsidRDefault="00340FA5" w:rsidP="00340FA5">
      <w:pPr>
        <w:pStyle w:val="ConsPlusNormal"/>
        <w:ind w:firstLine="540"/>
        <w:jc w:val="both"/>
        <w:outlineLvl w:val="0"/>
      </w:pPr>
      <w:r w:rsidRPr="00340FA5">
        <w:t>25.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27.07.2006 N 152-ФЗ "О персональных данных".</w:t>
      </w:r>
    </w:p>
    <w:p w:rsidR="00340FA5" w:rsidRPr="00340FA5" w:rsidRDefault="00340FA5" w:rsidP="00340FA5">
      <w:pPr>
        <w:pStyle w:val="ConsPlusNormal"/>
        <w:ind w:firstLine="540"/>
        <w:jc w:val="both"/>
        <w:outlineLvl w:val="0"/>
      </w:pPr>
      <w:r w:rsidRPr="00340FA5">
        <w:t>26. На основании обращения участника общественных обсуждений или публичных слушаний, который внес предложения или замечания, касающиеся проекта, рассмотренного на общественных обсуждениях или публичных слушаниях, организатор общественных обсуждений или публичных слушаний в течение 10 рабочих дней предоставляет выписку из протокола общественных обсуждений или публичных слушаний, содержащую внесенные этим участником предложения и замечания.</w:t>
      </w:r>
    </w:p>
    <w:p w:rsidR="00340FA5" w:rsidRPr="00340FA5" w:rsidRDefault="00340FA5" w:rsidP="00340FA5">
      <w:pPr>
        <w:pStyle w:val="ConsPlusNormal"/>
        <w:ind w:firstLine="540"/>
        <w:jc w:val="both"/>
        <w:outlineLvl w:val="0"/>
      </w:pPr>
      <w:r w:rsidRPr="00340FA5">
        <w:t>27.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 по форме согласно приложению N 5 к настоящему Порядку.</w:t>
      </w:r>
    </w:p>
    <w:p w:rsidR="00340FA5" w:rsidRPr="00340FA5" w:rsidRDefault="00340FA5" w:rsidP="00340FA5">
      <w:pPr>
        <w:pStyle w:val="ConsPlusNormal"/>
        <w:ind w:firstLine="540"/>
        <w:jc w:val="both"/>
        <w:outlineLvl w:val="0"/>
      </w:pPr>
      <w:r w:rsidRPr="00340FA5">
        <w:t>28. В заключении о результатах общественных обсуждений или публичных слушаний должны быть указаны:</w:t>
      </w:r>
    </w:p>
    <w:p w:rsidR="00340FA5" w:rsidRPr="00340FA5" w:rsidRDefault="00340FA5" w:rsidP="00340FA5">
      <w:pPr>
        <w:pStyle w:val="ConsPlusNormal"/>
        <w:ind w:firstLine="540"/>
        <w:jc w:val="both"/>
        <w:outlineLvl w:val="0"/>
      </w:pPr>
      <w:r w:rsidRPr="00340FA5">
        <w:t>1) дата оформления заключения о результатах общественных обсуждений или публичных слушаний;</w:t>
      </w:r>
    </w:p>
    <w:p w:rsidR="00340FA5" w:rsidRPr="00340FA5" w:rsidRDefault="00340FA5" w:rsidP="00340FA5">
      <w:pPr>
        <w:pStyle w:val="ConsPlusNormal"/>
        <w:ind w:firstLine="540"/>
        <w:jc w:val="both"/>
        <w:outlineLvl w:val="0"/>
      </w:pPr>
      <w:r w:rsidRPr="00340FA5">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340FA5" w:rsidRPr="00340FA5" w:rsidRDefault="00340FA5" w:rsidP="00340FA5">
      <w:pPr>
        <w:pStyle w:val="ConsPlusNormal"/>
        <w:ind w:firstLine="540"/>
        <w:jc w:val="both"/>
        <w:outlineLvl w:val="0"/>
      </w:pPr>
      <w:r w:rsidRPr="00340FA5">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340FA5" w:rsidRPr="00340FA5" w:rsidRDefault="00340FA5" w:rsidP="00340FA5">
      <w:pPr>
        <w:pStyle w:val="ConsPlusNormal"/>
        <w:ind w:firstLine="540"/>
        <w:jc w:val="both"/>
        <w:outlineLvl w:val="0"/>
      </w:pPr>
      <w:r w:rsidRPr="00340FA5">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340FA5" w:rsidRPr="00340FA5" w:rsidRDefault="00340FA5" w:rsidP="00340FA5">
      <w:pPr>
        <w:pStyle w:val="ConsPlusNormal"/>
        <w:ind w:firstLine="540"/>
        <w:jc w:val="both"/>
        <w:outlineLvl w:val="0"/>
      </w:pPr>
      <w:r w:rsidRPr="00340FA5">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340FA5" w:rsidRPr="00340FA5" w:rsidRDefault="00340FA5" w:rsidP="00340FA5">
      <w:pPr>
        <w:pStyle w:val="ConsPlusNormal"/>
        <w:ind w:firstLine="540"/>
        <w:jc w:val="both"/>
        <w:outlineLvl w:val="0"/>
      </w:pPr>
      <w:r w:rsidRPr="00340FA5">
        <w:t>29. Заключение о результатах общественных обсуждений подписывается лицом, уполномоченным на подписание заключения о результатах общественных обсуждений.</w:t>
      </w:r>
    </w:p>
    <w:p w:rsidR="00340FA5" w:rsidRPr="00340FA5" w:rsidRDefault="00340FA5" w:rsidP="00340FA5">
      <w:pPr>
        <w:pStyle w:val="ConsPlusNormal"/>
        <w:ind w:firstLine="540"/>
        <w:jc w:val="both"/>
        <w:outlineLvl w:val="0"/>
      </w:pPr>
      <w:r w:rsidRPr="00340FA5">
        <w:t>30. Заключение о результатах публичных слушаний подписывается председательствующим на публичных слушаниях.</w:t>
      </w:r>
    </w:p>
    <w:p w:rsidR="00340FA5" w:rsidRPr="00340FA5" w:rsidRDefault="00340FA5" w:rsidP="00340FA5">
      <w:pPr>
        <w:pStyle w:val="ConsPlusNormal"/>
        <w:ind w:firstLine="540"/>
        <w:jc w:val="both"/>
        <w:outlineLvl w:val="0"/>
      </w:pPr>
      <w:r w:rsidRPr="00340FA5">
        <w:t xml:space="preserve">31.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w:t>
      </w:r>
      <w:proofErr w:type="spellStart"/>
      <w:r w:rsidR="008E5D49">
        <w:t>Лендер</w:t>
      </w:r>
      <w:r w:rsidRPr="00340FA5">
        <w:t>ского</w:t>
      </w:r>
      <w:proofErr w:type="spellEnd"/>
      <w:r w:rsidRPr="00340FA5">
        <w:t xml:space="preserve"> сельского поселения с учетом особенностей, установленных Градостроительным кодексом Российской Федерации, и размещается на официальном сайте в соответствии с требованиями пунктов 11 и 12 настоящего Раздела.</w:t>
      </w:r>
    </w:p>
    <w:p w:rsidR="00340FA5" w:rsidRPr="00340FA5" w:rsidRDefault="00340FA5" w:rsidP="00340FA5">
      <w:pPr>
        <w:pStyle w:val="ConsPlusNormal"/>
        <w:ind w:firstLine="540"/>
        <w:jc w:val="both"/>
        <w:outlineLvl w:val="0"/>
      </w:pPr>
      <w:r w:rsidRPr="00340FA5">
        <w:t>32. Расходы, связанные с организацией и проведением общественных обсуждений или публичных слушаний по проектам, указанным в части 1 настоящего Раздела, несет лицо, предусмотренное Градостроительным кодексом Российской Федерации.</w:t>
      </w:r>
    </w:p>
    <w:p w:rsidR="00340FA5" w:rsidRPr="00340FA5" w:rsidRDefault="00340FA5" w:rsidP="00340FA5">
      <w:pPr>
        <w:pStyle w:val="ConsPlusNormal"/>
        <w:ind w:firstLine="540"/>
        <w:jc w:val="both"/>
        <w:outlineLvl w:val="0"/>
      </w:pPr>
      <w:r w:rsidRPr="00340FA5">
        <w:t xml:space="preserve">33. Срок проведения общественных обсуждений или публичных слушаний по проекту Генерального </w:t>
      </w:r>
      <w:proofErr w:type="gramStart"/>
      <w:r w:rsidRPr="00340FA5">
        <w:t xml:space="preserve">плана </w:t>
      </w:r>
      <w:r w:rsidR="008E5D49">
        <w:t xml:space="preserve"> </w:t>
      </w:r>
      <w:proofErr w:type="spellStart"/>
      <w:r w:rsidR="008E5D49">
        <w:t>Лендерс</w:t>
      </w:r>
      <w:r w:rsidRPr="00340FA5">
        <w:t>кого</w:t>
      </w:r>
      <w:proofErr w:type="spellEnd"/>
      <w:proofErr w:type="gramEnd"/>
      <w:r w:rsidRPr="00340FA5">
        <w:t xml:space="preserve"> сельского поселения, проектам о внесении изменений в Генеральный план </w:t>
      </w:r>
      <w:proofErr w:type="spellStart"/>
      <w:r w:rsidR="008E5D49">
        <w:t>Лендер</w:t>
      </w:r>
      <w:r w:rsidRPr="00340FA5">
        <w:t>ского</w:t>
      </w:r>
      <w:proofErr w:type="spellEnd"/>
      <w:r w:rsidRPr="00340FA5">
        <w:t xml:space="preserve"> сельского поселения с момента оповещения жителей </w:t>
      </w:r>
      <w:proofErr w:type="spellStart"/>
      <w:r w:rsidR="008E5D49">
        <w:t>Лендер</w:t>
      </w:r>
      <w:r w:rsidRPr="00340FA5">
        <w:t>ского</w:t>
      </w:r>
      <w:proofErr w:type="spellEnd"/>
      <w:r w:rsidRPr="00340FA5">
        <w:t xml:space="preserve"> сельского поселения об их проведении до дня опубликования заключения о результатах общественных обсуждений или публичных слушаний составляет не менее одного месяца и не более трех месяцев.</w:t>
      </w:r>
    </w:p>
    <w:p w:rsidR="00340FA5" w:rsidRPr="00340FA5" w:rsidRDefault="00340FA5" w:rsidP="00340FA5">
      <w:pPr>
        <w:pStyle w:val="ConsPlusNormal"/>
        <w:ind w:firstLine="540"/>
        <w:jc w:val="both"/>
        <w:outlineLvl w:val="0"/>
      </w:pPr>
      <w:r w:rsidRPr="00340FA5">
        <w:t>34. Срок проведения общественных обсуждений или 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 в источнике официального опубликования муниципальных правовых актов.</w:t>
      </w:r>
    </w:p>
    <w:p w:rsidR="00340FA5" w:rsidRPr="00340FA5" w:rsidRDefault="00340FA5" w:rsidP="00340FA5">
      <w:pPr>
        <w:pStyle w:val="ConsPlusNormal"/>
        <w:ind w:firstLine="540"/>
        <w:jc w:val="both"/>
        <w:outlineLvl w:val="0"/>
      </w:pPr>
      <w:r w:rsidRPr="00340FA5">
        <w:t>35. Срок проведения публичных слушаний по проекту внесения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составляет не более одного месяца.</w:t>
      </w:r>
    </w:p>
    <w:p w:rsidR="00340FA5" w:rsidRPr="00340FA5" w:rsidRDefault="00340FA5" w:rsidP="00340FA5">
      <w:pPr>
        <w:pStyle w:val="ConsPlusNormal"/>
        <w:ind w:firstLine="540"/>
        <w:jc w:val="both"/>
        <w:outlineLvl w:val="0"/>
      </w:pPr>
      <w:r w:rsidRPr="00340FA5">
        <w:lastRenderedPageBreak/>
        <w:t xml:space="preserve">36. Срок проведения общественных обсуждений или публичных слушаний по проектам планировки территорий и проектам межевания территорий с момента оповещения жителей </w:t>
      </w:r>
      <w:proofErr w:type="spellStart"/>
      <w:r w:rsidR="008E5D49">
        <w:t>Лендер</w:t>
      </w:r>
      <w:r w:rsidRPr="00340FA5">
        <w:t>ского</w:t>
      </w:r>
      <w:proofErr w:type="spellEnd"/>
      <w:r w:rsidRPr="00340FA5">
        <w:t xml:space="preserve"> сельского поселения об их проведении до дня опубликования заключения о результатах общественных обсуждений или публичных слушаний составляет не менее одного месяца и не более трех месяцев.</w:t>
      </w:r>
    </w:p>
    <w:p w:rsidR="00340FA5" w:rsidRPr="00340FA5" w:rsidRDefault="00340FA5" w:rsidP="00340FA5">
      <w:pPr>
        <w:pStyle w:val="ConsPlusNormal"/>
        <w:ind w:firstLine="540"/>
        <w:jc w:val="both"/>
        <w:outlineLvl w:val="0"/>
      </w:pPr>
      <w:r w:rsidRPr="00340FA5">
        <w:t xml:space="preserve">37. Срок проведения общественных обсуждений или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а также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с момента оповещения жителей </w:t>
      </w:r>
      <w:proofErr w:type="spellStart"/>
      <w:r w:rsidR="008E5D49">
        <w:t>Лендер</w:t>
      </w:r>
      <w:r w:rsidRPr="00340FA5">
        <w:t>ского</w:t>
      </w:r>
      <w:proofErr w:type="spellEnd"/>
      <w:r w:rsidRPr="00340FA5">
        <w:t xml:space="preserve"> сельского поселения об их проведении до дня опубликования заключения о результатах общественных обсуждений или публичных слушаний составляет не более одного месяца.</w:t>
      </w:r>
    </w:p>
    <w:p w:rsidR="00340FA5" w:rsidRPr="00340FA5" w:rsidRDefault="00340FA5" w:rsidP="00340FA5">
      <w:pPr>
        <w:pStyle w:val="ConsPlusNormal"/>
        <w:ind w:firstLine="540"/>
        <w:jc w:val="both"/>
        <w:outlineLvl w:val="0"/>
      </w:pPr>
      <w:r w:rsidRPr="00340FA5">
        <w:t>38.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составляет не менее одного месяца и не более трех месяцев.</w:t>
      </w:r>
    </w:p>
    <w:p w:rsidR="00A14E32" w:rsidRPr="00340FA5" w:rsidRDefault="00A14E32" w:rsidP="00A14E32">
      <w:pPr>
        <w:jc w:val="both"/>
      </w:pPr>
    </w:p>
    <w:p w:rsidR="00AC75F9" w:rsidRPr="00340FA5" w:rsidRDefault="00AC75F9" w:rsidP="00AC75F9">
      <w:pPr>
        <w:pStyle w:val="a4"/>
        <w:ind w:left="502"/>
        <w:jc w:val="both"/>
      </w:pPr>
    </w:p>
    <w:p w:rsidR="00937EE6" w:rsidRPr="00340FA5" w:rsidRDefault="003E76FB" w:rsidP="00937EE6">
      <w:pPr>
        <w:pStyle w:val="a4"/>
        <w:numPr>
          <w:ilvl w:val="0"/>
          <w:numId w:val="14"/>
        </w:numPr>
        <w:jc w:val="both"/>
      </w:pPr>
      <w:r w:rsidRPr="00340FA5">
        <w:t xml:space="preserve">Решение вступает в силу с момента его обнародования, путем вывешивания на доске </w:t>
      </w:r>
      <w:r w:rsidR="00937EE6" w:rsidRPr="00340FA5">
        <w:t xml:space="preserve"> </w:t>
      </w:r>
    </w:p>
    <w:p w:rsidR="00AC75F9" w:rsidRDefault="00AC75F9" w:rsidP="00AC75F9">
      <w:pPr>
        <w:jc w:val="both"/>
      </w:pPr>
      <w:r>
        <w:t xml:space="preserve">        </w:t>
      </w:r>
      <w:r w:rsidR="003E76FB">
        <w:t xml:space="preserve">объявлений на улице </w:t>
      </w:r>
      <w:r w:rsidR="003E76FB" w:rsidRPr="00E063D5">
        <w:t xml:space="preserve">и размещения на официальном </w:t>
      </w:r>
      <w:r w:rsidR="003E76FB" w:rsidRPr="00394149">
        <w:t xml:space="preserve">– сайте  Муезерского </w:t>
      </w:r>
      <w:r>
        <w:t xml:space="preserve">    </w:t>
      </w:r>
    </w:p>
    <w:p w:rsidR="003E76FB" w:rsidRPr="00AC75F9" w:rsidRDefault="00AC75F9" w:rsidP="00AC75F9">
      <w:pPr>
        <w:jc w:val="both"/>
        <w:rPr>
          <w:bCs/>
          <w:lang w:eastAsia="en-US"/>
        </w:rPr>
      </w:pPr>
      <w:r>
        <w:t xml:space="preserve">        </w:t>
      </w:r>
      <w:r w:rsidR="003E76FB" w:rsidRPr="00394149">
        <w:t xml:space="preserve">муниципального района с адресом доступа - </w:t>
      </w:r>
      <w:hyperlink r:id="rId5" w:history="1">
        <w:r w:rsidR="003E76FB" w:rsidRPr="00AC75F9">
          <w:rPr>
            <w:rStyle w:val="a3"/>
            <w:lang w:val="en-US"/>
          </w:rPr>
          <w:t>http</w:t>
        </w:r>
        <w:r w:rsidR="003E76FB" w:rsidRPr="00394149">
          <w:rPr>
            <w:rStyle w:val="a3"/>
          </w:rPr>
          <w:t>://</w:t>
        </w:r>
        <w:r w:rsidR="003E76FB" w:rsidRPr="00AC75F9">
          <w:rPr>
            <w:rStyle w:val="a3"/>
            <w:lang w:val="en-US"/>
          </w:rPr>
          <w:t>www</w:t>
        </w:r>
        <w:r w:rsidR="003E76FB" w:rsidRPr="00394149">
          <w:rPr>
            <w:rStyle w:val="a3"/>
          </w:rPr>
          <w:t>.</w:t>
        </w:r>
        <w:proofErr w:type="spellStart"/>
        <w:r w:rsidR="003E76FB" w:rsidRPr="00AC75F9">
          <w:rPr>
            <w:rStyle w:val="a3"/>
            <w:lang w:val="en-US"/>
          </w:rPr>
          <w:t>muezersky</w:t>
        </w:r>
        <w:proofErr w:type="spellEnd"/>
        <w:r w:rsidR="003E76FB" w:rsidRPr="00394149">
          <w:rPr>
            <w:rStyle w:val="a3"/>
          </w:rPr>
          <w:t>.</w:t>
        </w:r>
        <w:proofErr w:type="spellStart"/>
        <w:r w:rsidR="003E76FB" w:rsidRPr="00AC75F9">
          <w:rPr>
            <w:rStyle w:val="a3"/>
            <w:lang w:val="en-US"/>
          </w:rPr>
          <w:t>ru</w:t>
        </w:r>
        <w:proofErr w:type="spellEnd"/>
      </w:hyperlink>
      <w:r w:rsidR="003E76FB">
        <w:t>.</w:t>
      </w:r>
    </w:p>
    <w:p w:rsidR="00AC75F9" w:rsidRDefault="00AC75F9" w:rsidP="003E76FB">
      <w:pPr>
        <w:jc w:val="both"/>
      </w:pPr>
    </w:p>
    <w:p w:rsidR="00AC75F9" w:rsidRDefault="00AC75F9" w:rsidP="003E76FB">
      <w:pPr>
        <w:jc w:val="both"/>
      </w:pPr>
    </w:p>
    <w:p w:rsidR="003E76FB" w:rsidRDefault="003E76FB" w:rsidP="003E76FB">
      <w:pPr>
        <w:jc w:val="both"/>
        <w:rPr>
          <w:color w:val="000000"/>
        </w:rPr>
      </w:pPr>
      <w:r>
        <w:rPr>
          <w:color w:val="000000"/>
        </w:rPr>
        <w:t xml:space="preserve">Глава  </w:t>
      </w:r>
      <w:proofErr w:type="spellStart"/>
      <w:r w:rsidR="00ED043E">
        <w:rPr>
          <w:color w:val="000000"/>
        </w:rPr>
        <w:t>Ленд</w:t>
      </w:r>
      <w:r>
        <w:rPr>
          <w:color w:val="000000"/>
        </w:rPr>
        <w:t>ерского</w:t>
      </w:r>
      <w:proofErr w:type="spellEnd"/>
      <w:r>
        <w:rPr>
          <w:color w:val="000000"/>
        </w:rPr>
        <w:t xml:space="preserve">  сельского  поселения              </w:t>
      </w:r>
      <w:r w:rsidR="001E13A2">
        <w:rPr>
          <w:color w:val="000000"/>
        </w:rPr>
        <w:t xml:space="preserve">                               </w:t>
      </w:r>
      <w:r w:rsidR="00ED043E">
        <w:rPr>
          <w:color w:val="000000"/>
        </w:rPr>
        <w:t xml:space="preserve">         </w:t>
      </w:r>
      <w:proofErr w:type="spellStart"/>
      <w:r w:rsidR="00ED043E">
        <w:rPr>
          <w:color w:val="000000"/>
        </w:rPr>
        <w:t>Е.Н.Септарова</w:t>
      </w:r>
      <w:proofErr w:type="spellEnd"/>
    </w:p>
    <w:p w:rsidR="003E76FB" w:rsidRDefault="003E76FB" w:rsidP="003E76FB">
      <w:pPr>
        <w:jc w:val="both"/>
        <w:rPr>
          <w:color w:val="000000"/>
        </w:rPr>
      </w:pPr>
    </w:p>
    <w:p w:rsidR="003E76FB" w:rsidRDefault="00ED043E" w:rsidP="003E76FB">
      <w:pPr>
        <w:jc w:val="both"/>
        <w:rPr>
          <w:color w:val="000000"/>
        </w:rPr>
      </w:pPr>
      <w:r>
        <w:rPr>
          <w:color w:val="000000"/>
        </w:rPr>
        <w:t xml:space="preserve">Председатель Совета </w:t>
      </w:r>
      <w:proofErr w:type="spellStart"/>
      <w:r>
        <w:rPr>
          <w:color w:val="000000"/>
        </w:rPr>
        <w:t>Ленд</w:t>
      </w:r>
      <w:r w:rsidR="003E76FB">
        <w:rPr>
          <w:color w:val="000000"/>
        </w:rPr>
        <w:t>ерского</w:t>
      </w:r>
      <w:proofErr w:type="spellEnd"/>
      <w:r w:rsidR="003E76FB">
        <w:rPr>
          <w:color w:val="000000"/>
        </w:rPr>
        <w:t xml:space="preserve"> сельского </w:t>
      </w:r>
      <w:r w:rsidR="00C81460">
        <w:rPr>
          <w:color w:val="000000"/>
        </w:rPr>
        <w:t xml:space="preserve">поселения     </w:t>
      </w:r>
      <w:r w:rsidR="00714B4A">
        <w:rPr>
          <w:color w:val="000000"/>
        </w:rPr>
        <w:t xml:space="preserve">                </w:t>
      </w:r>
      <w:r w:rsidR="008E5D49">
        <w:rPr>
          <w:color w:val="000000"/>
        </w:rPr>
        <w:t xml:space="preserve">         </w:t>
      </w:r>
      <w:proofErr w:type="spellStart"/>
      <w:r w:rsidR="008E5D49">
        <w:rPr>
          <w:color w:val="000000"/>
        </w:rPr>
        <w:t>А.В.Моцарь</w:t>
      </w:r>
      <w:proofErr w:type="spellEnd"/>
    </w:p>
    <w:p w:rsidR="003E76FB" w:rsidRDefault="003E76FB" w:rsidP="003E76FB">
      <w:pPr>
        <w:jc w:val="both"/>
        <w:rPr>
          <w:color w:val="000000"/>
        </w:rPr>
      </w:pPr>
    </w:p>
    <w:p w:rsidR="003E76FB" w:rsidRDefault="003E76FB" w:rsidP="003E76FB">
      <w:pPr>
        <w:jc w:val="both"/>
        <w:rPr>
          <w:color w:val="000000"/>
        </w:rPr>
      </w:pPr>
    </w:p>
    <w:p w:rsidR="00063D5A" w:rsidRDefault="003E76FB">
      <w:r>
        <w:t xml:space="preserve">  </w:t>
      </w:r>
    </w:p>
    <w:p w:rsidR="009605DC" w:rsidRDefault="009605DC"/>
    <w:p w:rsidR="009605DC" w:rsidRDefault="009605DC"/>
    <w:p w:rsidR="009605DC" w:rsidRDefault="009605DC"/>
    <w:p w:rsidR="009605DC" w:rsidRDefault="009605DC"/>
    <w:p w:rsidR="009605DC" w:rsidRDefault="009605DC"/>
    <w:p w:rsidR="009605DC" w:rsidRDefault="009605DC"/>
    <w:p w:rsidR="009605DC" w:rsidRDefault="009605DC"/>
    <w:p w:rsidR="009605DC" w:rsidRDefault="009605DC"/>
    <w:p w:rsidR="009605DC" w:rsidRDefault="009605DC"/>
    <w:p w:rsidR="009605DC" w:rsidRDefault="009605DC"/>
    <w:p w:rsidR="009605DC" w:rsidRDefault="009605DC"/>
    <w:p w:rsidR="009605DC" w:rsidRDefault="009605DC"/>
    <w:p w:rsidR="009605DC" w:rsidRDefault="009605DC"/>
    <w:p w:rsidR="009605DC" w:rsidRDefault="009605DC"/>
    <w:p w:rsidR="009605DC" w:rsidRDefault="009605DC"/>
    <w:p w:rsidR="009605DC" w:rsidRDefault="009605DC"/>
    <w:p w:rsidR="009605DC" w:rsidRDefault="009605DC"/>
    <w:p w:rsidR="009605DC" w:rsidRDefault="009605DC"/>
    <w:p w:rsidR="009605DC" w:rsidRDefault="009605DC"/>
    <w:p w:rsidR="009605DC" w:rsidRDefault="009605DC"/>
    <w:p w:rsidR="009605DC" w:rsidRDefault="009605DC"/>
    <w:p w:rsidR="009605DC" w:rsidRDefault="009605DC"/>
    <w:p w:rsidR="009605DC" w:rsidRDefault="009605DC" w:rsidP="009605DC">
      <w:pPr>
        <w:widowControl w:val="0"/>
        <w:autoSpaceDE w:val="0"/>
        <w:autoSpaceDN w:val="0"/>
        <w:outlineLvl w:val="1"/>
      </w:pPr>
    </w:p>
    <w:p w:rsidR="003129B5" w:rsidRPr="007F6D6A" w:rsidRDefault="009605DC" w:rsidP="009605DC">
      <w:pPr>
        <w:widowControl w:val="0"/>
        <w:autoSpaceDE w:val="0"/>
        <w:autoSpaceDN w:val="0"/>
        <w:outlineLvl w:val="1"/>
        <w:rPr>
          <w:sz w:val="20"/>
          <w:szCs w:val="20"/>
        </w:rPr>
      </w:pPr>
      <w:r w:rsidRPr="009605DC">
        <w:rPr>
          <w:sz w:val="20"/>
          <w:szCs w:val="20"/>
        </w:rPr>
        <w:t xml:space="preserve">                                                                                                                               </w:t>
      </w:r>
      <w:r>
        <w:rPr>
          <w:sz w:val="20"/>
          <w:szCs w:val="20"/>
        </w:rPr>
        <w:t xml:space="preserve">                             </w:t>
      </w:r>
      <w:r w:rsidRPr="009605DC">
        <w:rPr>
          <w:sz w:val="20"/>
          <w:szCs w:val="20"/>
        </w:rPr>
        <w:t xml:space="preserve"> </w:t>
      </w:r>
    </w:p>
    <w:p w:rsidR="003129B5" w:rsidRPr="007F6D6A" w:rsidRDefault="003129B5" w:rsidP="009605DC">
      <w:pPr>
        <w:widowControl w:val="0"/>
        <w:autoSpaceDE w:val="0"/>
        <w:autoSpaceDN w:val="0"/>
        <w:outlineLvl w:val="1"/>
        <w:rPr>
          <w:sz w:val="20"/>
          <w:szCs w:val="20"/>
        </w:rPr>
      </w:pPr>
    </w:p>
    <w:p w:rsidR="003129B5" w:rsidRPr="007F6D6A" w:rsidRDefault="003129B5" w:rsidP="009605DC">
      <w:pPr>
        <w:widowControl w:val="0"/>
        <w:autoSpaceDE w:val="0"/>
        <w:autoSpaceDN w:val="0"/>
        <w:outlineLvl w:val="1"/>
        <w:rPr>
          <w:sz w:val="20"/>
          <w:szCs w:val="20"/>
        </w:rPr>
      </w:pPr>
    </w:p>
    <w:p w:rsidR="009605DC" w:rsidRPr="009605DC" w:rsidRDefault="003129B5" w:rsidP="009605DC">
      <w:pPr>
        <w:widowControl w:val="0"/>
        <w:autoSpaceDE w:val="0"/>
        <w:autoSpaceDN w:val="0"/>
        <w:outlineLvl w:val="1"/>
        <w:rPr>
          <w:rFonts w:ascii="Calibri" w:hAnsi="Calibri" w:cs="Calibri"/>
          <w:sz w:val="20"/>
          <w:szCs w:val="20"/>
        </w:rPr>
      </w:pPr>
      <w:r w:rsidRPr="007F6D6A">
        <w:rPr>
          <w:sz w:val="20"/>
          <w:szCs w:val="20"/>
        </w:rPr>
        <w:lastRenderedPageBreak/>
        <w:t xml:space="preserve">                                                                                                                                                             </w:t>
      </w:r>
      <w:r w:rsidR="009605DC" w:rsidRPr="009605DC">
        <w:rPr>
          <w:sz w:val="20"/>
          <w:szCs w:val="20"/>
        </w:rPr>
        <w:t xml:space="preserve"> </w:t>
      </w:r>
      <w:r w:rsidR="009605DC" w:rsidRPr="009605DC">
        <w:rPr>
          <w:rFonts w:ascii="Calibri" w:hAnsi="Calibri" w:cs="Calibri"/>
          <w:sz w:val="20"/>
          <w:szCs w:val="20"/>
        </w:rPr>
        <w:t>Приложение N 1</w:t>
      </w:r>
    </w:p>
    <w:p w:rsidR="009605DC" w:rsidRPr="009605DC" w:rsidRDefault="009605DC" w:rsidP="009605DC">
      <w:pPr>
        <w:jc w:val="right"/>
        <w:rPr>
          <w:sz w:val="20"/>
          <w:szCs w:val="20"/>
        </w:rPr>
      </w:pPr>
      <w:r w:rsidRPr="009605DC">
        <w:rPr>
          <w:sz w:val="20"/>
          <w:szCs w:val="20"/>
        </w:rPr>
        <w:t xml:space="preserve">к Положению </w:t>
      </w:r>
    </w:p>
    <w:p w:rsidR="009605DC" w:rsidRPr="009605DC" w:rsidRDefault="009605DC" w:rsidP="009605DC">
      <w:pPr>
        <w:jc w:val="right"/>
        <w:rPr>
          <w:sz w:val="20"/>
          <w:szCs w:val="20"/>
        </w:rPr>
      </w:pPr>
      <w:r w:rsidRPr="009605DC">
        <w:rPr>
          <w:sz w:val="20"/>
          <w:szCs w:val="20"/>
        </w:rPr>
        <w:t xml:space="preserve">о порядке проведения </w:t>
      </w:r>
    </w:p>
    <w:p w:rsidR="009605DC" w:rsidRPr="009605DC" w:rsidRDefault="009605DC" w:rsidP="009605DC">
      <w:pPr>
        <w:jc w:val="right"/>
        <w:rPr>
          <w:sz w:val="20"/>
          <w:szCs w:val="20"/>
        </w:rPr>
      </w:pPr>
      <w:r w:rsidRPr="009605DC">
        <w:rPr>
          <w:sz w:val="20"/>
          <w:szCs w:val="20"/>
        </w:rPr>
        <w:t xml:space="preserve">публичных слушаний </w:t>
      </w:r>
    </w:p>
    <w:p w:rsidR="009605DC" w:rsidRPr="009605DC" w:rsidRDefault="009605DC" w:rsidP="009605DC">
      <w:pPr>
        <w:jc w:val="right"/>
        <w:rPr>
          <w:sz w:val="20"/>
          <w:szCs w:val="20"/>
        </w:rPr>
      </w:pPr>
      <w:r w:rsidRPr="009605DC">
        <w:rPr>
          <w:sz w:val="20"/>
          <w:szCs w:val="20"/>
        </w:rPr>
        <w:t xml:space="preserve">на территории </w:t>
      </w:r>
      <w:proofErr w:type="spellStart"/>
      <w:r w:rsidRPr="009605DC">
        <w:rPr>
          <w:sz w:val="20"/>
          <w:szCs w:val="20"/>
        </w:rPr>
        <w:t>Лендерского</w:t>
      </w:r>
      <w:proofErr w:type="spellEnd"/>
      <w:r w:rsidRPr="009605DC">
        <w:rPr>
          <w:sz w:val="20"/>
          <w:szCs w:val="20"/>
        </w:rPr>
        <w:t xml:space="preserve"> сельского поселения</w:t>
      </w:r>
    </w:p>
    <w:p w:rsidR="009605DC" w:rsidRPr="007F6D6A" w:rsidRDefault="003129B5" w:rsidP="009605DC">
      <w:pPr>
        <w:jc w:val="right"/>
        <w:rPr>
          <w:sz w:val="20"/>
          <w:szCs w:val="20"/>
        </w:rPr>
      </w:pPr>
      <w:r>
        <w:rPr>
          <w:sz w:val="20"/>
          <w:szCs w:val="20"/>
        </w:rPr>
        <w:t xml:space="preserve">от 31 октября 2022 № </w:t>
      </w:r>
      <w:r w:rsidRPr="007F6D6A">
        <w:rPr>
          <w:sz w:val="20"/>
          <w:szCs w:val="20"/>
        </w:rPr>
        <w:t>10</w:t>
      </w:r>
    </w:p>
    <w:p w:rsidR="009605DC" w:rsidRPr="00C30C47" w:rsidRDefault="009605DC" w:rsidP="009605DC">
      <w:pPr>
        <w:spacing w:after="1" w:line="276" w:lineRule="auto"/>
        <w:jc w:val="right"/>
        <w:rPr>
          <w:rFonts w:ascii="Calibri" w:eastAsia="Calibri" w:hAnsi="Calibri"/>
          <w:sz w:val="22"/>
          <w:szCs w:val="22"/>
          <w:lang w:eastAsia="en-US"/>
        </w:rPr>
      </w:pPr>
    </w:p>
    <w:p w:rsidR="009605DC" w:rsidRDefault="009605DC" w:rsidP="009605DC">
      <w:pPr>
        <w:widowControl w:val="0"/>
        <w:autoSpaceDE w:val="0"/>
        <w:autoSpaceDN w:val="0"/>
        <w:jc w:val="both"/>
        <w:rPr>
          <w:rFonts w:ascii="Calibri" w:hAnsi="Calibri" w:cs="Calibri"/>
          <w:color w:val="392C69"/>
          <w:sz w:val="22"/>
        </w:rPr>
      </w:pPr>
      <w:bookmarkStart w:id="1" w:name="P197"/>
      <w:bookmarkEnd w:id="1"/>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Оповещение</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о начале общественных обсуждений (публичных слушаний)</w:t>
      </w:r>
    </w:p>
    <w:p w:rsidR="009605DC" w:rsidRPr="009605DC" w:rsidRDefault="009605DC" w:rsidP="009605DC">
      <w:pPr>
        <w:widowControl w:val="0"/>
        <w:autoSpaceDE w:val="0"/>
        <w:autoSpaceDN w:val="0"/>
        <w:jc w:val="both"/>
        <w:rPr>
          <w:rFonts w:ascii="Courier New" w:hAnsi="Courier New" w:cs="Courier New"/>
          <w:sz w:val="20"/>
          <w:szCs w:val="20"/>
        </w:rPr>
      </w:pP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1. _______________________________ (организатор общественных обсуждений</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(публичных   слушаний)   оповещает  о  проведении  общественных  обсуждений</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(публичных слушаний).</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2. Приглашаем </w:t>
      </w:r>
      <w:proofErr w:type="gramStart"/>
      <w:r w:rsidRPr="009605DC">
        <w:rPr>
          <w:rFonts w:ascii="Courier New" w:hAnsi="Courier New" w:cs="Courier New"/>
          <w:sz w:val="20"/>
          <w:szCs w:val="20"/>
        </w:rPr>
        <w:t>всех  заинтересованных</w:t>
      </w:r>
      <w:proofErr w:type="gramEnd"/>
      <w:r w:rsidRPr="009605DC">
        <w:rPr>
          <w:rFonts w:ascii="Courier New" w:hAnsi="Courier New" w:cs="Courier New"/>
          <w:sz w:val="20"/>
          <w:szCs w:val="20"/>
        </w:rPr>
        <w:t xml:space="preserve"> лиц принять участие в общественных</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обсуждениях (публичных слушаниях).</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3. </w:t>
      </w:r>
      <w:proofErr w:type="gramStart"/>
      <w:r w:rsidRPr="009605DC">
        <w:rPr>
          <w:rFonts w:ascii="Courier New" w:hAnsi="Courier New" w:cs="Courier New"/>
          <w:sz w:val="20"/>
          <w:szCs w:val="20"/>
        </w:rPr>
        <w:t>Информация  по</w:t>
      </w:r>
      <w:proofErr w:type="gramEnd"/>
      <w:r w:rsidRPr="009605DC">
        <w:rPr>
          <w:rFonts w:ascii="Courier New" w:hAnsi="Courier New" w:cs="Courier New"/>
          <w:sz w:val="20"/>
          <w:szCs w:val="20"/>
        </w:rPr>
        <w:t xml:space="preserve">  вынесенному  на  общественное  обсуждение (публичные</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слушания) проекту приведена ниже.</w:t>
      </w:r>
    </w:p>
    <w:p w:rsidR="009605DC" w:rsidRPr="009605DC" w:rsidRDefault="009605DC" w:rsidP="009605DC">
      <w:pPr>
        <w:widowControl w:val="0"/>
        <w:autoSpaceDE w:val="0"/>
        <w:autoSpaceDN w:val="0"/>
        <w:jc w:val="both"/>
        <w:rPr>
          <w:rFonts w:ascii="Calibri" w:hAnsi="Calibri"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6"/>
        <w:gridCol w:w="5630"/>
        <w:gridCol w:w="2948"/>
      </w:tblGrid>
      <w:tr w:rsidR="009605DC" w:rsidRPr="009605DC" w:rsidTr="00850BD8">
        <w:tc>
          <w:tcPr>
            <w:tcW w:w="456" w:type="dxa"/>
          </w:tcPr>
          <w:p w:rsidR="009605DC" w:rsidRPr="009605DC" w:rsidRDefault="009605DC" w:rsidP="00850BD8">
            <w:pPr>
              <w:widowControl w:val="0"/>
              <w:autoSpaceDE w:val="0"/>
              <w:autoSpaceDN w:val="0"/>
              <w:rPr>
                <w:rFonts w:ascii="Calibri" w:hAnsi="Calibri" w:cs="Calibri"/>
                <w:sz w:val="20"/>
                <w:szCs w:val="20"/>
              </w:rPr>
            </w:pPr>
            <w:r w:rsidRPr="009605DC">
              <w:rPr>
                <w:rFonts w:ascii="Calibri" w:hAnsi="Calibri" w:cs="Calibri"/>
                <w:sz w:val="20"/>
                <w:szCs w:val="20"/>
              </w:rPr>
              <w:t>1.</w:t>
            </w:r>
          </w:p>
        </w:tc>
        <w:tc>
          <w:tcPr>
            <w:tcW w:w="5630" w:type="dxa"/>
          </w:tcPr>
          <w:p w:rsidR="009605DC" w:rsidRPr="009605DC" w:rsidRDefault="009605DC" w:rsidP="00850BD8">
            <w:pPr>
              <w:widowControl w:val="0"/>
              <w:autoSpaceDE w:val="0"/>
              <w:autoSpaceDN w:val="0"/>
              <w:rPr>
                <w:rFonts w:ascii="Calibri" w:hAnsi="Calibri" w:cs="Calibri"/>
                <w:sz w:val="20"/>
                <w:szCs w:val="20"/>
              </w:rPr>
            </w:pPr>
            <w:r w:rsidRPr="009605DC">
              <w:rPr>
                <w:rFonts w:ascii="Calibri" w:hAnsi="Calibri" w:cs="Calibri"/>
                <w:sz w:val="20"/>
                <w:szCs w:val="20"/>
              </w:rPr>
              <w:t>Наименование проекта, подлежащего рассмотрению на общественных обсуждениях (публичных слушаниях)</w:t>
            </w:r>
          </w:p>
        </w:tc>
        <w:tc>
          <w:tcPr>
            <w:tcW w:w="2948" w:type="dxa"/>
          </w:tcPr>
          <w:p w:rsidR="009605DC" w:rsidRPr="009605DC" w:rsidRDefault="009605DC" w:rsidP="00850BD8">
            <w:pPr>
              <w:widowControl w:val="0"/>
              <w:autoSpaceDE w:val="0"/>
              <w:autoSpaceDN w:val="0"/>
              <w:rPr>
                <w:rFonts w:ascii="Calibri" w:hAnsi="Calibri" w:cs="Calibri"/>
                <w:sz w:val="20"/>
                <w:szCs w:val="20"/>
              </w:rPr>
            </w:pPr>
          </w:p>
        </w:tc>
      </w:tr>
      <w:tr w:rsidR="009605DC" w:rsidRPr="009605DC" w:rsidTr="00850BD8">
        <w:tc>
          <w:tcPr>
            <w:tcW w:w="456" w:type="dxa"/>
          </w:tcPr>
          <w:p w:rsidR="009605DC" w:rsidRPr="009605DC" w:rsidRDefault="009605DC" w:rsidP="00850BD8">
            <w:pPr>
              <w:widowControl w:val="0"/>
              <w:autoSpaceDE w:val="0"/>
              <w:autoSpaceDN w:val="0"/>
              <w:rPr>
                <w:rFonts w:ascii="Calibri" w:hAnsi="Calibri" w:cs="Calibri"/>
                <w:sz w:val="20"/>
                <w:szCs w:val="20"/>
              </w:rPr>
            </w:pPr>
            <w:r w:rsidRPr="009605DC">
              <w:rPr>
                <w:rFonts w:ascii="Calibri" w:hAnsi="Calibri" w:cs="Calibri"/>
                <w:sz w:val="20"/>
                <w:szCs w:val="20"/>
              </w:rPr>
              <w:t>2.</w:t>
            </w:r>
          </w:p>
        </w:tc>
        <w:tc>
          <w:tcPr>
            <w:tcW w:w="5630" w:type="dxa"/>
          </w:tcPr>
          <w:p w:rsidR="009605DC" w:rsidRPr="009605DC" w:rsidRDefault="009605DC" w:rsidP="00850BD8">
            <w:pPr>
              <w:widowControl w:val="0"/>
              <w:autoSpaceDE w:val="0"/>
              <w:autoSpaceDN w:val="0"/>
              <w:rPr>
                <w:rFonts w:ascii="Calibri" w:hAnsi="Calibri" w:cs="Calibri"/>
                <w:sz w:val="20"/>
                <w:szCs w:val="20"/>
              </w:rPr>
            </w:pPr>
            <w:r w:rsidRPr="009605DC">
              <w:rPr>
                <w:rFonts w:ascii="Calibri" w:hAnsi="Calibri" w:cs="Calibri"/>
                <w:sz w:val="20"/>
                <w:szCs w:val="20"/>
              </w:rPr>
              <w:t>Перечень информационных материалов к проекту, подлежащему рассмотрению на общественных обсуждениях (публичных слушаниях)</w:t>
            </w:r>
          </w:p>
        </w:tc>
        <w:tc>
          <w:tcPr>
            <w:tcW w:w="2948" w:type="dxa"/>
          </w:tcPr>
          <w:p w:rsidR="009605DC" w:rsidRPr="009605DC" w:rsidRDefault="009605DC" w:rsidP="00850BD8">
            <w:pPr>
              <w:widowControl w:val="0"/>
              <w:autoSpaceDE w:val="0"/>
              <w:autoSpaceDN w:val="0"/>
              <w:rPr>
                <w:rFonts w:ascii="Calibri" w:hAnsi="Calibri" w:cs="Calibri"/>
                <w:sz w:val="20"/>
                <w:szCs w:val="20"/>
              </w:rPr>
            </w:pPr>
          </w:p>
        </w:tc>
      </w:tr>
      <w:tr w:rsidR="009605DC" w:rsidRPr="009605DC" w:rsidTr="00850BD8">
        <w:tc>
          <w:tcPr>
            <w:tcW w:w="456" w:type="dxa"/>
          </w:tcPr>
          <w:p w:rsidR="009605DC" w:rsidRPr="009605DC" w:rsidRDefault="009605DC" w:rsidP="00850BD8">
            <w:pPr>
              <w:widowControl w:val="0"/>
              <w:autoSpaceDE w:val="0"/>
              <w:autoSpaceDN w:val="0"/>
              <w:rPr>
                <w:rFonts w:ascii="Calibri" w:hAnsi="Calibri" w:cs="Calibri"/>
                <w:sz w:val="20"/>
                <w:szCs w:val="20"/>
              </w:rPr>
            </w:pPr>
            <w:r w:rsidRPr="009605DC">
              <w:rPr>
                <w:rFonts w:ascii="Calibri" w:hAnsi="Calibri" w:cs="Calibri"/>
                <w:sz w:val="20"/>
                <w:szCs w:val="20"/>
              </w:rPr>
              <w:t>3.</w:t>
            </w:r>
          </w:p>
        </w:tc>
        <w:tc>
          <w:tcPr>
            <w:tcW w:w="5630" w:type="dxa"/>
          </w:tcPr>
          <w:p w:rsidR="009605DC" w:rsidRPr="009605DC" w:rsidRDefault="009605DC" w:rsidP="00850BD8">
            <w:pPr>
              <w:widowControl w:val="0"/>
              <w:autoSpaceDE w:val="0"/>
              <w:autoSpaceDN w:val="0"/>
              <w:rPr>
                <w:rFonts w:ascii="Calibri" w:hAnsi="Calibri" w:cs="Calibri"/>
                <w:sz w:val="20"/>
                <w:szCs w:val="20"/>
              </w:rPr>
            </w:pPr>
            <w:r w:rsidRPr="009605DC">
              <w:rPr>
                <w:rFonts w:ascii="Calibri" w:hAnsi="Calibri" w:cs="Calibri"/>
                <w:sz w:val="20"/>
                <w:szCs w:val="20"/>
              </w:rPr>
              <w:t>Сроки проведения общественных обсуждений (публичных слушаний)</w:t>
            </w:r>
          </w:p>
        </w:tc>
        <w:tc>
          <w:tcPr>
            <w:tcW w:w="2948" w:type="dxa"/>
          </w:tcPr>
          <w:p w:rsidR="009605DC" w:rsidRPr="009605DC" w:rsidRDefault="009605DC" w:rsidP="00850BD8">
            <w:pPr>
              <w:widowControl w:val="0"/>
              <w:autoSpaceDE w:val="0"/>
              <w:autoSpaceDN w:val="0"/>
              <w:rPr>
                <w:rFonts w:ascii="Calibri" w:hAnsi="Calibri" w:cs="Calibri"/>
                <w:sz w:val="20"/>
                <w:szCs w:val="20"/>
              </w:rPr>
            </w:pPr>
          </w:p>
        </w:tc>
      </w:tr>
      <w:tr w:rsidR="009605DC" w:rsidRPr="009605DC" w:rsidTr="00850BD8">
        <w:tc>
          <w:tcPr>
            <w:tcW w:w="456" w:type="dxa"/>
          </w:tcPr>
          <w:p w:rsidR="009605DC" w:rsidRPr="009605DC" w:rsidRDefault="009605DC" w:rsidP="00850BD8">
            <w:pPr>
              <w:widowControl w:val="0"/>
              <w:autoSpaceDE w:val="0"/>
              <w:autoSpaceDN w:val="0"/>
              <w:rPr>
                <w:rFonts w:ascii="Calibri" w:hAnsi="Calibri" w:cs="Calibri"/>
                <w:sz w:val="20"/>
                <w:szCs w:val="20"/>
              </w:rPr>
            </w:pPr>
            <w:r w:rsidRPr="009605DC">
              <w:rPr>
                <w:rFonts w:ascii="Calibri" w:hAnsi="Calibri" w:cs="Calibri"/>
                <w:sz w:val="20"/>
                <w:szCs w:val="20"/>
              </w:rPr>
              <w:t>4.</w:t>
            </w:r>
          </w:p>
        </w:tc>
        <w:tc>
          <w:tcPr>
            <w:tcW w:w="5630" w:type="dxa"/>
          </w:tcPr>
          <w:p w:rsidR="009605DC" w:rsidRPr="009605DC" w:rsidRDefault="009605DC" w:rsidP="00850BD8">
            <w:pPr>
              <w:widowControl w:val="0"/>
              <w:autoSpaceDE w:val="0"/>
              <w:autoSpaceDN w:val="0"/>
              <w:rPr>
                <w:rFonts w:ascii="Calibri" w:hAnsi="Calibri" w:cs="Calibri"/>
                <w:sz w:val="20"/>
                <w:szCs w:val="20"/>
              </w:rPr>
            </w:pPr>
            <w:r w:rsidRPr="009605DC">
              <w:rPr>
                <w:rFonts w:ascii="Calibri" w:hAnsi="Calibri" w:cs="Calibri"/>
                <w:sz w:val="20"/>
                <w:szCs w:val="20"/>
              </w:rPr>
              <w:t>Территория, в пределах которой проводятся общественные обсуждения (публичные слушания)</w:t>
            </w:r>
          </w:p>
        </w:tc>
        <w:tc>
          <w:tcPr>
            <w:tcW w:w="2948" w:type="dxa"/>
          </w:tcPr>
          <w:p w:rsidR="009605DC" w:rsidRPr="009605DC" w:rsidRDefault="009605DC" w:rsidP="00850BD8">
            <w:pPr>
              <w:widowControl w:val="0"/>
              <w:autoSpaceDE w:val="0"/>
              <w:autoSpaceDN w:val="0"/>
              <w:rPr>
                <w:rFonts w:ascii="Calibri" w:hAnsi="Calibri" w:cs="Calibri"/>
                <w:sz w:val="20"/>
                <w:szCs w:val="20"/>
              </w:rPr>
            </w:pPr>
          </w:p>
        </w:tc>
      </w:tr>
      <w:tr w:rsidR="009605DC" w:rsidRPr="009605DC" w:rsidTr="00850BD8">
        <w:tc>
          <w:tcPr>
            <w:tcW w:w="456" w:type="dxa"/>
          </w:tcPr>
          <w:p w:rsidR="009605DC" w:rsidRPr="009605DC" w:rsidRDefault="009605DC" w:rsidP="00850BD8">
            <w:pPr>
              <w:widowControl w:val="0"/>
              <w:autoSpaceDE w:val="0"/>
              <w:autoSpaceDN w:val="0"/>
              <w:rPr>
                <w:rFonts w:ascii="Calibri" w:hAnsi="Calibri" w:cs="Calibri"/>
                <w:sz w:val="20"/>
                <w:szCs w:val="20"/>
              </w:rPr>
            </w:pPr>
            <w:r w:rsidRPr="009605DC">
              <w:rPr>
                <w:rFonts w:ascii="Calibri" w:hAnsi="Calibri" w:cs="Calibri"/>
                <w:sz w:val="20"/>
                <w:szCs w:val="20"/>
              </w:rPr>
              <w:t>5.</w:t>
            </w:r>
          </w:p>
        </w:tc>
        <w:tc>
          <w:tcPr>
            <w:tcW w:w="5630" w:type="dxa"/>
          </w:tcPr>
          <w:p w:rsidR="009605DC" w:rsidRPr="009605DC" w:rsidRDefault="009605DC" w:rsidP="00850BD8">
            <w:pPr>
              <w:widowControl w:val="0"/>
              <w:autoSpaceDE w:val="0"/>
              <w:autoSpaceDN w:val="0"/>
              <w:rPr>
                <w:rFonts w:ascii="Calibri" w:hAnsi="Calibri" w:cs="Calibri"/>
                <w:sz w:val="20"/>
                <w:szCs w:val="20"/>
              </w:rPr>
            </w:pPr>
            <w:r w:rsidRPr="009605DC">
              <w:rPr>
                <w:rFonts w:ascii="Calibri" w:hAnsi="Calibri" w:cs="Calibri"/>
                <w:sz w:val="20"/>
                <w:szCs w:val="20"/>
              </w:rPr>
              <w:t>Организатор общественных обсуждений (публичных слушаний)</w:t>
            </w:r>
          </w:p>
        </w:tc>
        <w:tc>
          <w:tcPr>
            <w:tcW w:w="2948" w:type="dxa"/>
          </w:tcPr>
          <w:p w:rsidR="009605DC" w:rsidRPr="009605DC" w:rsidRDefault="009605DC" w:rsidP="00850BD8">
            <w:pPr>
              <w:widowControl w:val="0"/>
              <w:autoSpaceDE w:val="0"/>
              <w:autoSpaceDN w:val="0"/>
              <w:rPr>
                <w:rFonts w:ascii="Calibri" w:hAnsi="Calibri" w:cs="Calibri"/>
                <w:sz w:val="20"/>
                <w:szCs w:val="20"/>
              </w:rPr>
            </w:pPr>
          </w:p>
        </w:tc>
      </w:tr>
      <w:tr w:rsidR="009605DC" w:rsidRPr="009605DC" w:rsidTr="00850BD8">
        <w:tc>
          <w:tcPr>
            <w:tcW w:w="456" w:type="dxa"/>
          </w:tcPr>
          <w:p w:rsidR="009605DC" w:rsidRPr="009605DC" w:rsidRDefault="009605DC" w:rsidP="00850BD8">
            <w:pPr>
              <w:widowControl w:val="0"/>
              <w:autoSpaceDE w:val="0"/>
              <w:autoSpaceDN w:val="0"/>
              <w:rPr>
                <w:rFonts w:ascii="Calibri" w:hAnsi="Calibri" w:cs="Calibri"/>
                <w:sz w:val="20"/>
                <w:szCs w:val="20"/>
              </w:rPr>
            </w:pPr>
            <w:r w:rsidRPr="009605DC">
              <w:rPr>
                <w:rFonts w:ascii="Calibri" w:hAnsi="Calibri" w:cs="Calibri"/>
                <w:sz w:val="20"/>
                <w:szCs w:val="20"/>
              </w:rPr>
              <w:t>6.</w:t>
            </w:r>
          </w:p>
        </w:tc>
        <w:tc>
          <w:tcPr>
            <w:tcW w:w="5630" w:type="dxa"/>
          </w:tcPr>
          <w:p w:rsidR="009605DC" w:rsidRPr="009605DC" w:rsidRDefault="009605DC" w:rsidP="00850BD8">
            <w:pPr>
              <w:widowControl w:val="0"/>
              <w:autoSpaceDE w:val="0"/>
              <w:autoSpaceDN w:val="0"/>
              <w:rPr>
                <w:rFonts w:ascii="Calibri" w:hAnsi="Calibri" w:cs="Calibri"/>
                <w:sz w:val="20"/>
                <w:szCs w:val="20"/>
              </w:rPr>
            </w:pPr>
            <w:r w:rsidRPr="009605DC">
              <w:rPr>
                <w:rFonts w:ascii="Calibri" w:hAnsi="Calibri" w:cs="Calibri"/>
                <w:sz w:val="20"/>
                <w:szCs w:val="20"/>
              </w:rPr>
              <w:t>Лицо, уполномоченное на подписание протокола (заключения о результатах) общественных обсуждений (председательствующий на публичных слушаниях), контактный телефон для получения дополнительной информации</w:t>
            </w:r>
          </w:p>
        </w:tc>
        <w:tc>
          <w:tcPr>
            <w:tcW w:w="2948" w:type="dxa"/>
          </w:tcPr>
          <w:p w:rsidR="009605DC" w:rsidRPr="009605DC" w:rsidRDefault="009605DC" w:rsidP="00850BD8">
            <w:pPr>
              <w:widowControl w:val="0"/>
              <w:autoSpaceDE w:val="0"/>
              <w:autoSpaceDN w:val="0"/>
              <w:rPr>
                <w:rFonts w:ascii="Calibri" w:hAnsi="Calibri" w:cs="Calibri"/>
                <w:sz w:val="20"/>
                <w:szCs w:val="20"/>
              </w:rPr>
            </w:pPr>
          </w:p>
        </w:tc>
      </w:tr>
      <w:tr w:rsidR="009605DC" w:rsidRPr="009605DC" w:rsidTr="00850BD8">
        <w:tc>
          <w:tcPr>
            <w:tcW w:w="456" w:type="dxa"/>
          </w:tcPr>
          <w:p w:rsidR="009605DC" w:rsidRPr="009605DC" w:rsidRDefault="009605DC" w:rsidP="00850BD8">
            <w:pPr>
              <w:widowControl w:val="0"/>
              <w:autoSpaceDE w:val="0"/>
              <w:autoSpaceDN w:val="0"/>
              <w:rPr>
                <w:rFonts w:ascii="Calibri" w:hAnsi="Calibri" w:cs="Calibri"/>
                <w:sz w:val="20"/>
                <w:szCs w:val="20"/>
              </w:rPr>
            </w:pPr>
            <w:r w:rsidRPr="009605DC">
              <w:rPr>
                <w:rFonts w:ascii="Calibri" w:hAnsi="Calibri" w:cs="Calibri"/>
                <w:sz w:val="20"/>
                <w:szCs w:val="20"/>
              </w:rPr>
              <w:t>7.</w:t>
            </w:r>
          </w:p>
        </w:tc>
        <w:tc>
          <w:tcPr>
            <w:tcW w:w="5630" w:type="dxa"/>
          </w:tcPr>
          <w:p w:rsidR="009605DC" w:rsidRPr="009605DC" w:rsidRDefault="009605DC" w:rsidP="00850BD8">
            <w:pPr>
              <w:widowControl w:val="0"/>
              <w:autoSpaceDE w:val="0"/>
              <w:autoSpaceDN w:val="0"/>
              <w:rPr>
                <w:rFonts w:ascii="Calibri" w:hAnsi="Calibri" w:cs="Calibri"/>
                <w:sz w:val="20"/>
                <w:szCs w:val="20"/>
              </w:rPr>
            </w:pPr>
            <w:r w:rsidRPr="009605DC">
              <w:rPr>
                <w:rFonts w:ascii="Calibri" w:hAnsi="Calibri" w:cs="Calibri"/>
                <w:sz w:val="20"/>
                <w:szCs w:val="20"/>
              </w:rPr>
              <w:t>Порядок проведения общественных обсуждений (публичных слушаний)</w:t>
            </w:r>
          </w:p>
        </w:tc>
        <w:tc>
          <w:tcPr>
            <w:tcW w:w="2948" w:type="dxa"/>
          </w:tcPr>
          <w:p w:rsidR="009605DC" w:rsidRPr="009605DC" w:rsidRDefault="009605DC" w:rsidP="00850BD8">
            <w:pPr>
              <w:widowControl w:val="0"/>
              <w:autoSpaceDE w:val="0"/>
              <w:autoSpaceDN w:val="0"/>
              <w:rPr>
                <w:rFonts w:ascii="Calibri" w:hAnsi="Calibri" w:cs="Calibri"/>
                <w:sz w:val="20"/>
                <w:szCs w:val="20"/>
              </w:rPr>
            </w:pPr>
          </w:p>
        </w:tc>
      </w:tr>
      <w:tr w:rsidR="009605DC" w:rsidRPr="009605DC" w:rsidTr="00850BD8">
        <w:tc>
          <w:tcPr>
            <w:tcW w:w="456" w:type="dxa"/>
          </w:tcPr>
          <w:p w:rsidR="009605DC" w:rsidRPr="009605DC" w:rsidRDefault="009605DC" w:rsidP="00850BD8">
            <w:pPr>
              <w:widowControl w:val="0"/>
              <w:autoSpaceDE w:val="0"/>
              <w:autoSpaceDN w:val="0"/>
              <w:rPr>
                <w:rFonts w:ascii="Calibri" w:hAnsi="Calibri" w:cs="Calibri"/>
                <w:sz w:val="20"/>
                <w:szCs w:val="20"/>
              </w:rPr>
            </w:pPr>
            <w:r w:rsidRPr="009605DC">
              <w:rPr>
                <w:rFonts w:ascii="Calibri" w:hAnsi="Calibri" w:cs="Calibri"/>
                <w:sz w:val="20"/>
                <w:szCs w:val="20"/>
              </w:rPr>
              <w:t>8.</w:t>
            </w:r>
          </w:p>
        </w:tc>
        <w:tc>
          <w:tcPr>
            <w:tcW w:w="5630" w:type="dxa"/>
          </w:tcPr>
          <w:p w:rsidR="009605DC" w:rsidRPr="009605DC" w:rsidRDefault="009605DC" w:rsidP="00850BD8">
            <w:pPr>
              <w:widowControl w:val="0"/>
              <w:autoSpaceDE w:val="0"/>
              <w:autoSpaceDN w:val="0"/>
              <w:rPr>
                <w:rFonts w:ascii="Calibri" w:hAnsi="Calibri" w:cs="Calibri"/>
                <w:sz w:val="20"/>
                <w:szCs w:val="20"/>
              </w:rPr>
            </w:pPr>
            <w:r w:rsidRPr="009605DC">
              <w:rPr>
                <w:rFonts w:ascii="Calibri" w:hAnsi="Calibri" w:cs="Calibri"/>
                <w:sz w:val="20"/>
                <w:szCs w:val="20"/>
              </w:rPr>
              <w:t>Место, дата открытия и срок проведения экспозиции (экспозиций) проекта, подлежащего рассмотрению на общественных обсуждениях (публичных слушаниях)</w:t>
            </w:r>
          </w:p>
        </w:tc>
        <w:tc>
          <w:tcPr>
            <w:tcW w:w="2948" w:type="dxa"/>
          </w:tcPr>
          <w:p w:rsidR="009605DC" w:rsidRPr="009605DC" w:rsidRDefault="009605DC" w:rsidP="00850BD8">
            <w:pPr>
              <w:widowControl w:val="0"/>
              <w:autoSpaceDE w:val="0"/>
              <w:autoSpaceDN w:val="0"/>
              <w:rPr>
                <w:rFonts w:ascii="Calibri" w:hAnsi="Calibri" w:cs="Calibri"/>
                <w:sz w:val="20"/>
                <w:szCs w:val="20"/>
              </w:rPr>
            </w:pPr>
          </w:p>
        </w:tc>
      </w:tr>
      <w:tr w:rsidR="009605DC" w:rsidRPr="009605DC" w:rsidTr="00850BD8">
        <w:tc>
          <w:tcPr>
            <w:tcW w:w="456" w:type="dxa"/>
          </w:tcPr>
          <w:p w:rsidR="009605DC" w:rsidRPr="009605DC" w:rsidRDefault="009605DC" w:rsidP="00850BD8">
            <w:pPr>
              <w:widowControl w:val="0"/>
              <w:autoSpaceDE w:val="0"/>
              <w:autoSpaceDN w:val="0"/>
              <w:rPr>
                <w:rFonts w:ascii="Calibri" w:hAnsi="Calibri" w:cs="Calibri"/>
                <w:sz w:val="20"/>
                <w:szCs w:val="20"/>
              </w:rPr>
            </w:pPr>
            <w:r w:rsidRPr="009605DC">
              <w:rPr>
                <w:rFonts w:ascii="Calibri" w:hAnsi="Calibri" w:cs="Calibri"/>
                <w:sz w:val="20"/>
                <w:szCs w:val="20"/>
              </w:rPr>
              <w:t>9.</w:t>
            </w:r>
          </w:p>
        </w:tc>
        <w:tc>
          <w:tcPr>
            <w:tcW w:w="5630" w:type="dxa"/>
          </w:tcPr>
          <w:p w:rsidR="009605DC" w:rsidRPr="009605DC" w:rsidRDefault="009605DC" w:rsidP="00850BD8">
            <w:pPr>
              <w:widowControl w:val="0"/>
              <w:autoSpaceDE w:val="0"/>
              <w:autoSpaceDN w:val="0"/>
              <w:rPr>
                <w:rFonts w:ascii="Calibri" w:hAnsi="Calibri" w:cs="Calibri"/>
                <w:sz w:val="20"/>
                <w:szCs w:val="20"/>
              </w:rPr>
            </w:pPr>
            <w:r w:rsidRPr="009605DC">
              <w:rPr>
                <w:rFonts w:ascii="Calibri" w:hAnsi="Calibri" w:cs="Calibri"/>
                <w:sz w:val="20"/>
                <w:szCs w:val="20"/>
              </w:rPr>
              <w:t>Дни и часы, в которые возможно посещение указанной экспозиции (экспозиций) проекта, подлежащего рассмотрению на общественных обсуждениях (публичных слушаниях)</w:t>
            </w:r>
          </w:p>
        </w:tc>
        <w:tc>
          <w:tcPr>
            <w:tcW w:w="2948" w:type="dxa"/>
          </w:tcPr>
          <w:p w:rsidR="009605DC" w:rsidRPr="009605DC" w:rsidRDefault="009605DC" w:rsidP="00850BD8">
            <w:pPr>
              <w:widowControl w:val="0"/>
              <w:autoSpaceDE w:val="0"/>
              <w:autoSpaceDN w:val="0"/>
              <w:rPr>
                <w:rFonts w:ascii="Calibri" w:hAnsi="Calibri" w:cs="Calibri"/>
                <w:sz w:val="20"/>
                <w:szCs w:val="20"/>
              </w:rPr>
            </w:pPr>
          </w:p>
        </w:tc>
      </w:tr>
      <w:tr w:rsidR="009605DC" w:rsidRPr="009605DC" w:rsidTr="00850BD8">
        <w:tc>
          <w:tcPr>
            <w:tcW w:w="456" w:type="dxa"/>
          </w:tcPr>
          <w:p w:rsidR="009605DC" w:rsidRPr="009605DC" w:rsidRDefault="009605DC" w:rsidP="00850BD8">
            <w:pPr>
              <w:widowControl w:val="0"/>
              <w:autoSpaceDE w:val="0"/>
              <w:autoSpaceDN w:val="0"/>
              <w:rPr>
                <w:rFonts w:ascii="Calibri" w:hAnsi="Calibri" w:cs="Calibri"/>
                <w:sz w:val="20"/>
                <w:szCs w:val="20"/>
              </w:rPr>
            </w:pPr>
            <w:r w:rsidRPr="009605DC">
              <w:rPr>
                <w:rFonts w:ascii="Calibri" w:hAnsi="Calibri" w:cs="Calibri"/>
                <w:sz w:val="20"/>
                <w:szCs w:val="20"/>
              </w:rPr>
              <w:t>10.</w:t>
            </w:r>
          </w:p>
        </w:tc>
        <w:tc>
          <w:tcPr>
            <w:tcW w:w="5630" w:type="dxa"/>
          </w:tcPr>
          <w:p w:rsidR="009605DC" w:rsidRPr="009605DC" w:rsidRDefault="009605DC" w:rsidP="00850BD8">
            <w:pPr>
              <w:widowControl w:val="0"/>
              <w:autoSpaceDE w:val="0"/>
              <w:autoSpaceDN w:val="0"/>
              <w:rPr>
                <w:rFonts w:ascii="Calibri" w:hAnsi="Calibri" w:cs="Calibri"/>
                <w:sz w:val="20"/>
                <w:szCs w:val="20"/>
              </w:rPr>
            </w:pPr>
            <w:r w:rsidRPr="009605DC">
              <w:rPr>
                <w:rFonts w:ascii="Calibri" w:hAnsi="Calibri" w:cs="Calibri"/>
                <w:sz w:val="20"/>
                <w:szCs w:val="20"/>
              </w:rPr>
              <w:t>Срок внесения участниками общественных обсуждений (публичных слушаний) замечаний и предложений по проекту, подлежащему рассмотрению на общественных обсуждениях (публичных слушаниях)</w:t>
            </w:r>
          </w:p>
        </w:tc>
        <w:tc>
          <w:tcPr>
            <w:tcW w:w="2948" w:type="dxa"/>
          </w:tcPr>
          <w:p w:rsidR="009605DC" w:rsidRPr="009605DC" w:rsidRDefault="009605DC" w:rsidP="00850BD8">
            <w:pPr>
              <w:widowControl w:val="0"/>
              <w:autoSpaceDE w:val="0"/>
              <w:autoSpaceDN w:val="0"/>
              <w:rPr>
                <w:rFonts w:ascii="Calibri" w:hAnsi="Calibri" w:cs="Calibri"/>
                <w:sz w:val="20"/>
                <w:szCs w:val="20"/>
              </w:rPr>
            </w:pPr>
          </w:p>
        </w:tc>
      </w:tr>
      <w:tr w:rsidR="009605DC" w:rsidRPr="009605DC" w:rsidTr="00850BD8">
        <w:tc>
          <w:tcPr>
            <w:tcW w:w="456" w:type="dxa"/>
          </w:tcPr>
          <w:p w:rsidR="009605DC" w:rsidRPr="009605DC" w:rsidRDefault="009605DC" w:rsidP="00850BD8">
            <w:pPr>
              <w:widowControl w:val="0"/>
              <w:autoSpaceDE w:val="0"/>
              <w:autoSpaceDN w:val="0"/>
              <w:rPr>
                <w:rFonts w:ascii="Calibri" w:hAnsi="Calibri" w:cs="Calibri"/>
                <w:sz w:val="20"/>
                <w:szCs w:val="20"/>
              </w:rPr>
            </w:pPr>
            <w:r w:rsidRPr="009605DC">
              <w:rPr>
                <w:rFonts w:ascii="Calibri" w:hAnsi="Calibri" w:cs="Calibri"/>
                <w:sz w:val="20"/>
                <w:szCs w:val="20"/>
              </w:rPr>
              <w:t>11.</w:t>
            </w:r>
          </w:p>
        </w:tc>
        <w:tc>
          <w:tcPr>
            <w:tcW w:w="5630" w:type="dxa"/>
          </w:tcPr>
          <w:p w:rsidR="009605DC" w:rsidRPr="009605DC" w:rsidRDefault="009605DC" w:rsidP="00850BD8">
            <w:pPr>
              <w:widowControl w:val="0"/>
              <w:autoSpaceDE w:val="0"/>
              <w:autoSpaceDN w:val="0"/>
              <w:rPr>
                <w:rFonts w:ascii="Calibri" w:hAnsi="Calibri" w:cs="Calibri"/>
                <w:sz w:val="20"/>
                <w:szCs w:val="20"/>
              </w:rPr>
            </w:pPr>
            <w:r w:rsidRPr="009605DC">
              <w:rPr>
                <w:rFonts w:ascii="Calibri" w:hAnsi="Calibri" w:cs="Calibri"/>
                <w:sz w:val="20"/>
                <w:szCs w:val="20"/>
              </w:rPr>
              <w:t>Порядок внесения участниками общественных обсуждений или публичных слушаний замечаний и предложений по проекту, подлежащему рассмотрению на общественных обсуждениях или публичных слушаниях</w:t>
            </w:r>
          </w:p>
          <w:p w:rsidR="009605DC" w:rsidRPr="009605DC" w:rsidRDefault="009605DC" w:rsidP="00850BD8">
            <w:pPr>
              <w:widowControl w:val="0"/>
              <w:autoSpaceDE w:val="0"/>
              <w:autoSpaceDN w:val="0"/>
              <w:rPr>
                <w:rFonts w:ascii="Calibri" w:hAnsi="Calibri" w:cs="Calibri"/>
                <w:sz w:val="20"/>
                <w:szCs w:val="20"/>
              </w:rPr>
            </w:pPr>
            <w:r w:rsidRPr="009605DC">
              <w:rPr>
                <w:rFonts w:ascii="Calibri" w:hAnsi="Calibri" w:cs="Calibri"/>
                <w:sz w:val="20"/>
                <w:szCs w:val="20"/>
              </w:rPr>
              <w:t>(место, срок, дни и часы приема замечаний и предложений)</w:t>
            </w:r>
          </w:p>
        </w:tc>
        <w:tc>
          <w:tcPr>
            <w:tcW w:w="2948" w:type="dxa"/>
          </w:tcPr>
          <w:p w:rsidR="009605DC" w:rsidRPr="009605DC" w:rsidRDefault="009605DC" w:rsidP="00850BD8">
            <w:pPr>
              <w:widowControl w:val="0"/>
              <w:autoSpaceDE w:val="0"/>
              <w:autoSpaceDN w:val="0"/>
              <w:rPr>
                <w:rFonts w:ascii="Calibri" w:hAnsi="Calibri" w:cs="Calibri"/>
                <w:sz w:val="20"/>
                <w:szCs w:val="20"/>
              </w:rPr>
            </w:pPr>
          </w:p>
        </w:tc>
      </w:tr>
      <w:tr w:rsidR="009605DC" w:rsidRPr="009605DC" w:rsidTr="00850BD8">
        <w:tc>
          <w:tcPr>
            <w:tcW w:w="456" w:type="dxa"/>
          </w:tcPr>
          <w:p w:rsidR="009605DC" w:rsidRPr="009605DC" w:rsidRDefault="009605DC" w:rsidP="00850BD8">
            <w:pPr>
              <w:widowControl w:val="0"/>
              <w:autoSpaceDE w:val="0"/>
              <w:autoSpaceDN w:val="0"/>
              <w:rPr>
                <w:rFonts w:ascii="Calibri" w:hAnsi="Calibri" w:cs="Calibri"/>
                <w:sz w:val="20"/>
                <w:szCs w:val="20"/>
              </w:rPr>
            </w:pPr>
            <w:r w:rsidRPr="009605DC">
              <w:rPr>
                <w:rFonts w:ascii="Calibri" w:hAnsi="Calibri" w:cs="Calibri"/>
                <w:sz w:val="20"/>
                <w:szCs w:val="20"/>
              </w:rPr>
              <w:lastRenderedPageBreak/>
              <w:t>12.</w:t>
            </w:r>
          </w:p>
        </w:tc>
        <w:tc>
          <w:tcPr>
            <w:tcW w:w="5630" w:type="dxa"/>
          </w:tcPr>
          <w:p w:rsidR="009605DC" w:rsidRPr="009605DC" w:rsidRDefault="009605DC" w:rsidP="00850BD8">
            <w:pPr>
              <w:widowControl w:val="0"/>
              <w:autoSpaceDE w:val="0"/>
              <w:autoSpaceDN w:val="0"/>
              <w:rPr>
                <w:rFonts w:ascii="Calibri" w:hAnsi="Calibri" w:cs="Calibri"/>
                <w:sz w:val="20"/>
                <w:szCs w:val="20"/>
              </w:rPr>
            </w:pPr>
            <w:r w:rsidRPr="009605DC">
              <w:rPr>
                <w:rFonts w:ascii="Calibri" w:hAnsi="Calibri" w:cs="Calibri"/>
                <w:sz w:val="20"/>
                <w:szCs w:val="20"/>
              </w:rPr>
              <w:t>Форма внесения участниками общественных обсуждений (публичных слушаний) предложений и замечаний по проекту, подлежащему рассмотрению на общественных обсуждениях или публичных слушаниях</w:t>
            </w:r>
          </w:p>
        </w:tc>
        <w:tc>
          <w:tcPr>
            <w:tcW w:w="2948" w:type="dxa"/>
          </w:tcPr>
          <w:p w:rsidR="009605DC" w:rsidRPr="009605DC" w:rsidRDefault="009605DC" w:rsidP="00850BD8">
            <w:pPr>
              <w:widowControl w:val="0"/>
              <w:autoSpaceDE w:val="0"/>
              <w:autoSpaceDN w:val="0"/>
              <w:rPr>
                <w:rFonts w:ascii="Calibri" w:hAnsi="Calibri" w:cs="Calibri"/>
                <w:sz w:val="20"/>
                <w:szCs w:val="20"/>
              </w:rPr>
            </w:pPr>
          </w:p>
        </w:tc>
      </w:tr>
      <w:tr w:rsidR="009605DC" w:rsidRPr="009605DC" w:rsidTr="00850BD8">
        <w:tc>
          <w:tcPr>
            <w:tcW w:w="456" w:type="dxa"/>
          </w:tcPr>
          <w:p w:rsidR="009605DC" w:rsidRPr="009605DC" w:rsidRDefault="009605DC" w:rsidP="00850BD8">
            <w:pPr>
              <w:widowControl w:val="0"/>
              <w:autoSpaceDE w:val="0"/>
              <w:autoSpaceDN w:val="0"/>
              <w:rPr>
                <w:rFonts w:ascii="Calibri" w:hAnsi="Calibri" w:cs="Calibri"/>
                <w:sz w:val="20"/>
                <w:szCs w:val="20"/>
              </w:rPr>
            </w:pPr>
            <w:r w:rsidRPr="009605DC">
              <w:rPr>
                <w:rFonts w:ascii="Calibri" w:hAnsi="Calibri" w:cs="Calibri"/>
                <w:sz w:val="20"/>
                <w:szCs w:val="20"/>
              </w:rPr>
              <w:t>13.</w:t>
            </w:r>
          </w:p>
        </w:tc>
        <w:tc>
          <w:tcPr>
            <w:tcW w:w="5630" w:type="dxa"/>
          </w:tcPr>
          <w:p w:rsidR="009605DC" w:rsidRPr="009605DC" w:rsidRDefault="009605DC" w:rsidP="00850BD8">
            <w:pPr>
              <w:widowControl w:val="0"/>
              <w:autoSpaceDE w:val="0"/>
              <w:autoSpaceDN w:val="0"/>
              <w:rPr>
                <w:rFonts w:ascii="Calibri" w:hAnsi="Calibri" w:cs="Calibri"/>
                <w:sz w:val="20"/>
                <w:szCs w:val="20"/>
              </w:rPr>
            </w:pPr>
            <w:r w:rsidRPr="009605DC">
              <w:rPr>
                <w:rFonts w:ascii="Calibri" w:hAnsi="Calibri" w:cs="Calibri"/>
                <w:sz w:val="20"/>
                <w:szCs w:val="20"/>
              </w:rPr>
              <w:t>Наименование и адрес официального сайта в сети Интернет (и (или) информационной системы), где размещаются проект, подлежащий рассмотрению на общественных обсуждениях или публичных слушаниях, и материалы к нему</w:t>
            </w:r>
          </w:p>
        </w:tc>
        <w:tc>
          <w:tcPr>
            <w:tcW w:w="2948" w:type="dxa"/>
          </w:tcPr>
          <w:p w:rsidR="009605DC" w:rsidRPr="009605DC" w:rsidRDefault="009605DC" w:rsidP="00850BD8">
            <w:pPr>
              <w:widowControl w:val="0"/>
              <w:autoSpaceDE w:val="0"/>
              <w:autoSpaceDN w:val="0"/>
              <w:rPr>
                <w:rFonts w:ascii="Calibri" w:hAnsi="Calibri" w:cs="Calibri"/>
                <w:sz w:val="20"/>
                <w:szCs w:val="20"/>
              </w:rPr>
            </w:pPr>
          </w:p>
        </w:tc>
      </w:tr>
      <w:tr w:rsidR="009605DC" w:rsidRPr="009605DC" w:rsidTr="00850BD8">
        <w:tc>
          <w:tcPr>
            <w:tcW w:w="456" w:type="dxa"/>
          </w:tcPr>
          <w:p w:rsidR="009605DC" w:rsidRPr="009605DC" w:rsidRDefault="009605DC" w:rsidP="00850BD8">
            <w:pPr>
              <w:widowControl w:val="0"/>
              <w:autoSpaceDE w:val="0"/>
              <w:autoSpaceDN w:val="0"/>
              <w:rPr>
                <w:rFonts w:ascii="Calibri" w:hAnsi="Calibri" w:cs="Calibri"/>
                <w:sz w:val="20"/>
                <w:szCs w:val="20"/>
              </w:rPr>
            </w:pPr>
            <w:r w:rsidRPr="009605DC">
              <w:rPr>
                <w:rFonts w:ascii="Calibri" w:hAnsi="Calibri" w:cs="Calibri"/>
                <w:sz w:val="20"/>
                <w:szCs w:val="20"/>
              </w:rPr>
              <w:t>14.</w:t>
            </w:r>
          </w:p>
        </w:tc>
        <w:tc>
          <w:tcPr>
            <w:tcW w:w="5630" w:type="dxa"/>
          </w:tcPr>
          <w:p w:rsidR="009605DC" w:rsidRPr="009605DC" w:rsidRDefault="009605DC" w:rsidP="00850BD8">
            <w:pPr>
              <w:widowControl w:val="0"/>
              <w:autoSpaceDE w:val="0"/>
              <w:autoSpaceDN w:val="0"/>
              <w:rPr>
                <w:rFonts w:ascii="Calibri" w:hAnsi="Calibri" w:cs="Calibri"/>
                <w:sz w:val="20"/>
                <w:szCs w:val="20"/>
              </w:rPr>
            </w:pPr>
            <w:r w:rsidRPr="009605DC">
              <w:rPr>
                <w:rFonts w:ascii="Calibri" w:hAnsi="Calibri" w:cs="Calibri"/>
                <w:sz w:val="20"/>
                <w:szCs w:val="20"/>
              </w:rPr>
              <w:t>Дата, место и время начала проведения собрания (собраний) участников публичных слушаний</w:t>
            </w:r>
          </w:p>
        </w:tc>
        <w:tc>
          <w:tcPr>
            <w:tcW w:w="2948" w:type="dxa"/>
          </w:tcPr>
          <w:p w:rsidR="009605DC" w:rsidRPr="009605DC" w:rsidRDefault="009605DC" w:rsidP="00850BD8">
            <w:pPr>
              <w:widowControl w:val="0"/>
              <w:autoSpaceDE w:val="0"/>
              <w:autoSpaceDN w:val="0"/>
              <w:rPr>
                <w:rFonts w:ascii="Calibri" w:hAnsi="Calibri" w:cs="Calibri"/>
                <w:sz w:val="20"/>
                <w:szCs w:val="20"/>
              </w:rPr>
            </w:pPr>
          </w:p>
        </w:tc>
      </w:tr>
      <w:tr w:rsidR="009605DC" w:rsidRPr="009605DC" w:rsidTr="00850BD8">
        <w:tc>
          <w:tcPr>
            <w:tcW w:w="456" w:type="dxa"/>
          </w:tcPr>
          <w:p w:rsidR="009605DC" w:rsidRPr="009605DC" w:rsidRDefault="009605DC" w:rsidP="00850BD8">
            <w:pPr>
              <w:widowControl w:val="0"/>
              <w:autoSpaceDE w:val="0"/>
              <w:autoSpaceDN w:val="0"/>
              <w:rPr>
                <w:rFonts w:ascii="Calibri" w:hAnsi="Calibri" w:cs="Calibri"/>
                <w:sz w:val="20"/>
                <w:szCs w:val="20"/>
              </w:rPr>
            </w:pPr>
            <w:r w:rsidRPr="009605DC">
              <w:rPr>
                <w:rFonts w:ascii="Calibri" w:hAnsi="Calibri" w:cs="Calibri"/>
                <w:sz w:val="20"/>
                <w:szCs w:val="20"/>
              </w:rPr>
              <w:t>15.</w:t>
            </w:r>
          </w:p>
        </w:tc>
        <w:tc>
          <w:tcPr>
            <w:tcW w:w="5630" w:type="dxa"/>
          </w:tcPr>
          <w:p w:rsidR="009605DC" w:rsidRPr="009605DC" w:rsidRDefault="009605DC" w:rsidP="00850BD8">
            <w:pPr>
              <w:widowControl w:val="0"/>
              <w:autoSpaceDE w:val="0"/>
              <w:autoSpaceDN w:val="0"/>
              <w:rPr>
                <w:rFonts w:ascii="Calibri" w:hAnsi="Calibri" w:cs="Calibri"/>
                <w:sz w:val="20"/>
                <w:szCs w:val="20"/>
              </w:rPr>
            </w:pPr>
            <w:r w:rsidRPr="009605DC">
              <w:rPr>
                <w:rFonts w:ascii="Calibri" w:hAnsi="Calibri" w:cs="Calibri"/>
                <w:sz w:val="20"/>
                <w:szCs w:val="20"/>
              </w:rPr>
              <w:t>Дата, место и время начала проведения регистрации для участия в собрании (собраниях) участников публичных слушаний</w:t>
            </w:r>
          </w:p>
        </w:tc>
        <w:tc>
          <w:tcPr>
            <w:tcW w:w="2948" w:type="dxa"/>
          </w:tcPr>
          <w:p w:rsidR="009605DC" w:rsidRPr="009605DC" w:rsidRDefault="009605DC" w:rsidP="00850BD8">
            <w:pPr>
              <w:widowControl w:val="0"/>
              <w:autoSpaceDE w:val="0"/>
              <w:autoSpaceDN w:val="0"/>
              <w:rPr>
                <w:rFonts w:ascii="Calibri" w:hAnsi="Calibri" w:cs="Calibri"/>
                <w:sz w:val="20"/>
                <w:szCs w:val="20"/>
              </w:rPr>
            </w:pPr>
          </w:p>
        </w:tc>
      </w:tr>
    </w:tbl>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Default="009605DC" w:rsidP="009605DC">
      <w:pPr>
        <w:widowControl w:val="0"/>
        <w:autoSpaceDE w:val="0"/>
        <w:autoSpaceDN w:val="0"/>
        <w:jc w:val="right"/>
        <w:outlineLvl w:val="1"/>
        <w:rPr>
          <w:rFonts w:ascii="Calibri" w:hAnsi="Calibri" w:cs="Calibri"/>
          <w:sz w:val="20"/>
          <w:szCs w:val="20"/>
        </w:rPr>
      </w:pPr>
    </w:p>
    <w:p w:rsidR="009605DC" w:rsidRDefault="009605DC" w:rsidP="009605DC">
      <w:pPr>
        <w:widowControl w:val="0"/>
        <w:autoSpaceDE w:val="0"/>
        <w:autoSpaceDN w:val="0"/>
        <w:jc w:val="right"/>
        <w:outlineLvl w:val="1"/>
        <w:rPr>
          <w:rFonts w:ascii="Calibri" w:hAnsi="Calibri" w:cs="Calibri"/>
          <w:sz w:val="20"/>
          <w:szCs w:val="20"/>
        </w:rPr>
      </w:pPr>
    </w:p>
    <w:p w:rsidR="009605DC" w:rsidRDefault="009605DC" w:rsidP="009605DC">
      <w:pPr>
        <w:widowControl w:val="0"/>
        <w:autoSpaceDE w:val="0"/>
        <w:autoSpaceDN w:val="0"/>
        <w:jc w:val="right"/>
        <w:outlineLvl w:val="1"/>
        <w:rPr>
          <w:rFonts w:ascii="Calibri" w:hAnsi="Calibri" w:cs="Calibri"/>
          <w:sz w:val="20"/>
          <w:szCs w:val="20"/>
        </w:rPr>
      </w:pPr>
    </w:p>
    <w:p w:rsidR="009605DC" w:rsidRDefault="009605DC" w:rsidP="009605DC">
      <w:pPr>
        <w:widowControl w:val="0"/>
        <w:autoSpaceDE w:val="0"/>
        <w:autoSpaceDN w:val="0"/>
        <w:jc w:val="right"/>
        <w:outlineLvl w:val="1"/>
        <w:rPr>
          <w:rFonts w:ascii="Calibri" w:hAnsi="Calibri" w:cs="Calibri"/>
          <w:sz w:val="20"/>
          <w:szCs w:val="20"/>
        </w:rPr>
      </w:pPr>
    </w:p>
    <w:p w:rsidR="009605DC" w:rsidRDefault="009605DC" w:rsidP="009605DC">
      <w:pPr>
        <w:widowControl w:val="0"/>
        <w:autoSpaceDE w:val="0"/>
        <w:autoSpaceDN w:val="0"/>
        <w:jc w:val="right"/>
        <w:outlineLvl w:val="1"/>
        <w:rPr>
          <w:rFonts w:ascii="Calibri" w:hAnsi="Calibri" w:cs="Calibri"/>
          <w:sz w:val="20"/>
          <w:szCs w:val="20"/>
        </w:rPr>
      </w:pPr>
    </w:p>
    <w:p w:rsidR="009605DC" w:rsidRDefault="009605DC" w:rsidP="009605DC">
      <w:pPr>
        <w:widowControl w:val="0"/>
        <w:autoSpaceDE w:val="0"/>
        <w:autoSpaceDN w:val="0"/>
        <w:jc w:val="right"/>
        <w:outlineLvl w:val="1"/>
        <w:rPr>
          <w:rFonts w:ascii="Calibri" w:hAnsi="Calibri" w:cs="Calibri"/>
          <w:sz w:val="20"/>
          <w:szCs w:val="20"/>
        </w:rPr>
      </w:pPr>
    </w:p>
    <w:p w:rsidR="009605DC" w:rsidRDefault="009605DC" w:rsidP="009605DC">
      <w:pPr>
        <w:widowControl w:val="0"/>
        <w:autoSpaceDE w:val="0"/>
        <w:autoSpaceDN w:val="0"/>
        <w:jc w:val="right"/>
        <w:outlineLvl w:val="1"/>
        <w:rPr>
          <w:rFonts w:ascii="Calibri" w:hAnsi="Calibri" w:cs="Calibri"/>
          <w:sz w:val="20"/>
          <w:szCs w:val="20"/>
        </w:rPr>
      </w:pPr>
    </w:p>
    <w:p w:rsidR="009605DC" w:rsidRDefault="009605DC" w:rsidP="009605DC">
      <w:pPr>
        <w:widowControl w:val="0"/>
        <w:autoSpaceDE w:val="0"/>
        <w:autoSpaceDN w:val="0"/>
        <w:jc w:val="right"/>
        <w:outlineLvl w:val="1"/>
        <w:rPr>
          <w:rFonts w:ascii="Calibri" w:hAnsi="Calibri" w:cs="Calibri"/>
          <w:sz w:val="20"/>
          <w:szCs w:val="20"/>
        </w:rPr>
      </w:pPr>
    </w:p>
    <w:p w:rsidR="009605DC" w:rsidRDefault="009605DC" w:rsidP="009605DC">
      <w:pPr>
        <w:widowControl w:val="0"/>
        <w:autoSpaceDE w:val="0"/>
        <w:autoSpaceDN w:val="0"/>
        <w:jc w:val="right"/>
        <w:outlineLvl w:val="1"/>
        <w:rPr>
          <w:rFonts w:ascii="Calibri" w:hAnsi="Calibri" w:cs="Calibri"/>
          <w:sz w:val="20"/>
          <w:szCs w:val="20"/>
        </w:rPr>
      </w:pPr>
    </w:p>
    <w:p w:rsidR="009605DC" w:rsidRDefault="009605DC" w:rsidP="009605DC">
      <w:pPr>
        <w:widowControl w:val="0"/>
        <w:autoSpaceDE w:val="0"/>
        <w:autoSpaceDN w:val="0"/>
        <w:jc w:val="right"/>
        <w:outlineLvl w:val="1"/>
        <w:rPr>
          <w:rFonts w:ascii="Calibri" w:hAnsi="Calibri" w:cs="Calibri"/>
          <w:sz w:val="20"/>
          <w:szCs w:val="20"/>
        </w:rPr>
      </w:pPr>
    </w:p>
    <w:p w:rsidR="009605DC" w:rsidRDefault="009605DC" w:rsidP="009605DC">
      <w:pPr>
        <w:widowControl w:val="0"/>
        <w:autoSpaceDE w:val="0"/>
        <w:autoSpaceDN w:val="0"/>
        <w:jc w:val="right"/>
        <w:outlineLvl w:val="1"/>
        <w:rPr>
          <w:rFonts w:ascii="Calibri" w:hAnsi="Calibri" w:cs="Calibri"/>
          <w:sz w:val="20"/>
          <w:szCs w:val="20"/>
        </w:rPr>
      </w:pPr>
    </w:p>
    <w:p w:rsidR="009605DC" w:rsidRDefault="009605DC" w:rsidP="009605DC">
      <w:pPr>
        <w:widowControl w:val="0"/>
        <w:autoSpaceDE w:val="0"/>
        <w:autoSpaceDN w:val="0"/>
        <w:jc w:val="right"/>
        <w:outlineLvl w:val="1"/>
        <w:rPr>
          <w:rFonts w:ascii="Calibri" w:hAnsi="Calibri" w:cs="Calibri"/>
          <w:sz w:val="20"/>
          <w:szCs w:val="20"/>
        </w:rPr>
      </w:pPr>
    </w:p>
    <w:p w:rsidR="009605DC" w:rsidRDefault="009605DC" w:rsidP="009605DC">
      <w:pPr>
        <w:widowControl w:val="0"/>
        <w:autoSpaceDE w:val="0"/>
        <w:autoSpaceDN w:val="0"/>
        <w:jc w:val="right"/>
        <w:outlineLvl w:val="1"/>
        <w:rPr>
          <w:rFonts w:ascii="Calibri" w:hAnsi="Calibri" w:cs="Calibri"/>
          <w:sz w:val="20"/>
          <w:szCs w:val="20"/>
        </w:rPr>
      </w:pPr>
    </w:p>
    <w:p w:rsidR="009605DC" w:rsidRDefault="009605DC" w:rsidP="009605DC">
      <w:pPr>
        <w:widowControl w:val="0"/>
        <w:autoSpaceDE w:val="0"/>
        <w:autoSpaceDN w:val="0"/>
        <w:jc w:val="right"/>
        <w:outlineLvl w:val="1"/>
        <w:rPr>
          <w:rFonts w:ascii="Calibri" w:hAnsi="Calibri" w:cs="Calibri"/>
          <w:sz w:val="20"/>
          <w:szCs w:val="20"/>
        </w:rPr>
      </w:pPr>
    </w:p>
    <w:p w:rsidR="009605DC" w:rsidRPr="009605DC" w:rsidRDefault="009605DC" w:rsidP="009605DC">
      <w:pPr>
        <w:widowControl w:val="0"/>
        <w:autoSpaceDE w:val="0"/>
        <w:autoSpaceDN w:val="0"/>
        <w:jc w:val="right"/>
        <w:outlineLvl w:val="1"/>
        <w:rPr>
          <w:rFonts w:ascii="Calibri" w:hAnsi="Calibri" w:cs="Calibri"/>
          <w:sz w:val="20"/>
          <w:szCs w:val="20"/>
        </w:rPr>
      </w:pPr>
      <w:r w:rsidRPr="009605DC">
        <w:rPr>
          <w:rFonts w:ascii="Calibri" w:hAnsi="Calibri" w:cs="Calibri"/>
          <w:sz w:val="20"/>
          <w:szCs w:val="20"/>
        </w:rPr>
        <w:lastRenderedPageBreak/>
        <w:t>Приложение N 2</w:t>
      </w:r>
    </w:p>
    <w:p w:rsidR="009605DC" w:rsidRPr="009605DC" w:rsidRDefault="009605DC" w:rsidP="009605DC">
      <w:pPr>
        <w:jc w:val="right"/>
        <w:rPr>
          <w:sz w:val="20"/>
          <w:szCs w:val="20"/>
        </w:rPr>
      </w:pPr>
      <w:r w:rsidRPr="009605DC">
        <w:rPr>
          <w:sz w:val="20"/>
          <w:szCs w:val="20"/>
        </w:rPr>
        <w:t xml:space="preserve">к Положению </w:t>
      </w:r>
    </w:p>
    <w:p w:rsidR="009605DC" w:rsidRPr="009605DC" w:rsidRDefault="009605DC" w:rsidP="009605DC">
      <w:pPr>
        <w:jc w:val="right"/>
        <w:rPr>
          <w:sz w:val="20"/>
          <w:szCs w:val="20"/>
        </w:rPr>
      </w:pPr>
      <w:r w:rsidRPr="009605DC">
        <w:rPr>
          <w:sz w:val="20"/>
          <w:szCs w:val="20"/>
        </w:rPr>
        <w:t xml:space="preserve">о порядке проведения </w:t>
      </w:r>
    </w:p>
    <w:p w:rsidR="009605DC" w:rsidRPr="009605DC" w:rsidRDefault="009605DC" w:rsidP="009605DC">
      <w:pPr>
        <w:jc w:val="right"/>
        <w:rPr>
          <w:sz w:val="20"/>
          <w:szCs w:val="20"/>
        </w:rPr>
      </w:pPr>
      <w:r w:rsidRPr="009605DC">
        <w:rPr>
          <w:sz w:val="20"/>
          <w:szCs w:val="20"/>
        </w:rPr>
        <w:t xml:space="preserve">публичных слушаний </w:t>
      </w:r>
    </w:p>
    <w:p w:rsidR="009605DC" w:rsidRPr="009605DC" w:rsidRDefault="009605DC" w:rsidP="009605DC">
      <w:pPr>
        <w:jc w:val="right"/>
        <w:rPr>
          <w:sz w:val="20"/>
          <w:szCs w:val="20"/>
        </w:rPr>
      </w:pPr>
      <w:r w:rsidRPr="009605DC">
        <w:rPr>
          <w:sz w:val="20"/>
          <w:szCs w:val="20"/>
        </w:rPr>
        <w:t xml:space="preserve">на территории </w:t>
      </w:r>
      <w:proofErr w:type="spellStart"/>
      <w:r w:rsidRPr="009605DC">
        <w:rPr>
          <w:sz w:val="20"/>
          <w:szCs w:val="20"/>
        </w:rPr>
        <w:t>Лендерского</w:t>
      </w:r>
      <w:proofErr w:type="spellEnd"/>
      <w:r w:rsidRPr="009605DC">
        <w:rPr>
          <w:sz w:val="20"/>
          <w:szCs w:val="20"/>
        </w:rPr>
        <w:t xml:space="preserve"> сельского поселения</w:t>
      </w:r>
    </w:p>
    <w:p w:rsidR="009605DC" w:rsidRPr="007F6D6A" w:rsidRDefault="003129B5" w:rsidP="009605DC">
      <w:pPr>
        <w:jc w:val="right"/>
        <w:rPr>
          <w:sz w:val="20"/>
          <w:szCs w:val="20"/>
        </w:rPr>
      </w:pPr>
      <w:r>
        <w:rPr>
          <w:sz w:val="20"/>
          <w:szCs w:val="20"/>
        </w:rPr>
        <w:t xml:space="preserve">от 31 октября 2022 № </w:t>
      </w:r>
      <w:r w:rsidRPr="007F6D6A">
        <w:rPr>
          <w:sz w:val="20"/>
          <w:szCs w:val="20"/>
        </w:rPr>
        <w:t>10</w:t>
      </w:r>
    </w:p>
    <w:p w:rsidR="009605DC" w:rsidRPr="00C30C47" w:rsidRDefault="009605DC" w:rsidP="009605DC">
      <w:pPr>
        <w:spacing w:after="1" w:line="276" w:lineRule="auto"/>
        <w:jc w:val="right"/>
        <w:rPr>
          <w:rFonts w:ascii="Calibri" w:eastAsia="Calibri" w:hAnsi="Calibri"/>
          <w:sz w:val="22"/>
          <w:szCs w:val="22"/>
          <w:lang w:eastAsia="en-US"/>
        </w:rPr>
      </w:pPr>
    </w:p>
    <w:p w:rsidR="009605DC" w:rsidRPr="009605DC" w:rsidRDefault="009605DC" w:rsidP="009605DC">
      <w:pPr>
        <w:widowControl w:val="0"/>
        <w:autoSpaceDE w:val="0"/>
        <w:autoSpaceDN w:val="0"/>
        <w:jc w:val="right"/>
        <w:rPr>
          <w:rFonts w:ascii="Calibri" w:hAnsi="Calibri" w:cs="Calibri"/>
          <w:sz w:val="20"/>
          <w:szCs w:val="20"/>
        </w:rPr>
      </w:pPr>
    </w:p>
    <w:p w:rsidR="009605DC" w:rsidRPr="009605DC" w:rsidRDefault="009605DC" w:rsidP="009605DC">
      <w:pPr>
        <w:widowControl w:val="0"/>
        <w:autoSpaceDE w:val="0"/>
        <w:autoSpaceDN w:val="0"/>
        <w:jc w:val="right"/>
        <w:rPr>
          <w:rFonts w:ascii="Calibri" w:eastAsia="Calibri" w:hAnsi="Calibri"/>
          <w:sz w:val="20"/>
          <w:szCs w:val="20"/>
          <w:lang w:eastAsia="en-US"/>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В _________________________________________________</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(наименование Организатора общественных обсуждений</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публичных слушаний)</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Адрес Организатора общественных</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обсуждений (публичных слушаний): __________________</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___________________________________________________</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от ________________________________________________</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(наименование или ФИО участника публичных слушаний,</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___________________________________________________</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дата рождения или ОГРН для юр. лиц)</w:t>
      </w:r>
    </w:p>
    <w:p w:rsidR="009605DC" w:rsidRPr="009605DC" w:rsidRDefault="009605DC" w:rsidP="009605DC">
      <w:pPr>
        <w:widowControl w:val="0"/>
        <w:autoSpaceDE w:val="0"/>
        <w:autoSpaceDN w:val="0"/>
        <w:jc w:val="both"/>
        <w:rPr>
          <w:rFonts w:ascii="Courier New" w:hAnsi="Courier New" w:cs="Courier New"/>
          <w:sz w:val="20"/>
          <w:szCs w:val="20"/>
        </w:rPr>
      </w:pP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Данные документа, удостоверяющего личность</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(для физических лиц):</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___________________________________________________</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(серия, номер, когда и кем выдан документ)</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___________________________________________________</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Адрес регистрации по месту жительства</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и адрес фактического проживания</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или места нахождения юр. лица:</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___________________________________________________</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___________________________________________________</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телефон: ______________, факс: ____________________</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адрес электронной почты: __________________________</w:t>
      </w:r>
    </w:p>
    <w:p w:rsidR="009605DC" w:rsidRPr="009605DC" w:rsidRDefault="009605DC" w:rsidP="009605DC">
      <w:pPr>
        <w:widowControl w:val="0"/>
        <w:autoSpaceDE w:val="0"/>
        <w:autoSpaceDN w:val="0"/>
        <w:jc w:val="both"/>
        <w:rPr>
          <w:rFonts w:ascii="Courier New" w:hAnsi="Courier New" w:cs="Courier New"/>
          <w:sz w:val="20"/>
          <w:szCs w:val="20"/>
        </w:rPr>
      </w:pPr>
    </w:p>
    <w:p w:rsidR="009605DC" w:rsidRPr="009605DC" w:rsidRDefault="009605DC" w:rsidP="009605DC">
      <w:pPr>
        <w:widowControl w:val="0"/>
        <w:autoSpaceDE w:val="0"/>
        <w:autoSpaceDN w:val="0"/>
        <w:jc w:val="both"/>
        <w:rPr>
          <w:rFonts w:ascii="Courier New" w:hAnsi="Courier New" w:cs="Courier New"/>
          <w:sz w:val="20"/>
          <w:szCs w:val="20"/>
        </w:rPr>
      </w:pPr>
      <w:bookmarkStart w:id="2" w:name="P292"/>
      <w:bookmarkEnd w:id="2"/>
      <w:r w:rsidRPr="009605DC">
        <w:rPr>
          <w:rFonts w:ascii="Courier New" w:hAnsi="Courier New" w:cs="Courier New"/>
          <w:sz w:val="20"/>
          <w:szCs w:val="20"/>
        </w:rPr>
        <w:t xml:space="preserve">                          Предложения и замечания</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к проекту, подлежащему рассмотрению на общественных обсуждениях</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(публичных слушаниях)</w:t>
      </w:r>
    </w:p>
    <w:p w:rsidR="009605DC" w:rsidRPr="009605DC" w:rsidRDefault="009605DC" w:rsidP="009605DC">
      <w:pPr>
        <w:widowControl w:val="0"/>
        <w:autoSpaceDE w:val="0"/>
        <w:autoSpaceDN w:val="0"/>
        <w:jc w:val="both"/>
        <w:rPr>
          <w:rFonts w:ascii="Calibri" w:hAnsi="Calibri"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9"/>
        <w:gridCol w:w="2431"/>
        <w:gridCol w:w="3152"/>
        <w:gridCol w:w="2494"/>
      </w:tblGrid>
      <w:tr w:rsidR="009605DC" w:rsidRPr="009605DC" w:rsidTr="00850BD8">
        <w:tc>
          <w:tcPr>
            <w:tcW w:w="909" w:type="dxa"/>
          </w:tcPr>
          <w:p w:rsidR="009605DC" w:rsidRPr="009605DC" w:rsidRDefault="009605DC" w:rsidP="00850BD8">
            <w:pPr>
              <w:widowControl w:val="0"/>
              <w:autoSpaceDE w:val="0"/>
              <w:autoSpaceDN w:val="0"/>
              <w:jc w:val="center"/>
              <w:rPr>
                <w:rFonts w:ascii="Calibri" w:hAnsi="Calibri" w:cs="Calibri"/>
                <w:sz w:val="20"/>
                <w:szCs w:val="20"/>
              </w:rPr>
            </w:pPr>
            <w:r w:rsidRPr="009605DC">
              <w:rPr>
                <w:rFonts w:ascii="Calibri" w:hAnsi="Calibri" w:cs="Calibri"/>
                <w:sz w:val="20"/>
                <w:szCs w:val="20"/>
              </w:rPr>
              <w:t>N п/п</w:t>
            </w:r>
          </w:p>
        </w:tc>
        <w:tc>
          <w:tcPr>
            <w:tcW w:w="2431" w:type="dxa"/>
          </w:tcPr>
          <w:p w:rsidR="009605DC" w:rsidRPr="009605DC" w:rsidRDefault="009605DC" w:rsidP="00850BD8">
            <w:pPr>
              <w:widowControl w:val="0"/>
              <w:autoSpaceDE w:val="0"/>
              <w:autoSpaceDN w:val="0"/>
              <w:jc w:val="center"/>
              <w:rPr>
                <w:rFonts w:ascii="Calibri" w:hAnsi="Calibri" w:cs="Calibri"/>
                <w:sz w:val="20"/>
                <w:szCs w:val="20"/>
              </w:rPr>
            </w:pPr>
            <w:r w:rsidRPr="009605DC">
              <w:rPr>
                <w:rFonts w:ascii="Calibri" w:hAnsi="Calibri" w:cs="Calibri"/>
                <w:sz w:val="20"/>
                <w:szCs w:val="20"/>
              </w:rPr>
              <w:t>Номер главы, статьи, части или иного структурного элемента проекта</w:t>
            </w:r>
          </w:p>
        </w:tc>
        <w:tc>
          <w:tcPr>
            <w:tcW w:w="3152" w:type="dxa"/>
          </w:tcPr>
          <w:p w:rsidR="009605DC" w:rsidRPr="009605DC" w:rsidRDefault="009605DC" w:rsidP="00850BD8">
            <w:pPr>
              <w:widowControl w:val="0"/>
              <w:autoSpaceDE w:val="0"/>
              <w:autoSpaceDN w:val="0"/>
              <w:jc w:val="center"/>
              <w:rPr>
                <w:rFonts w:ascii="Calibri" w:hAnsi="Calibri" w:cs="Calibri"/>
                <w:sz w:val="20"/>
                <w:szCs w:val="20"/>
              </w:rPr>
            </w:pPr>
            <w:r w:rsidRPr="009605DC">
              <w:rPr>
                <w:rFonts w:ascii="Calibri" w:hAnsi="Calibri" w:cs="Calibri"/>
                <w:sz w:val="20"/>
                <w:szCs w:val="20"/>
              </w:rPr>
              <w:t>Текст, структурный элемент, к которому есть замечания</w:t>
            </w:r>
          </w:p>
        </w:tc>
        <w:tc>
          <w:tcPr>
            <w:tcW w:w="2494" w:type="dxa"/>
          </w:tcPr>
          <w:p w:rsidR="009605DC" w:rsidRPr="009605DC" w:rsidRDefault="009605DC" w:rsidP="00850BD8">
            <w:pPr>
              <w:widowControl w:val="0"/>
              <w:autoSpaceDE w:val="0"/>
              <w:autoSpaceDN w:val="0"/>
              <w:jc w:val="center"/>
              <w:rPr>
                <w:rFonts w:ascii="Calibri" w:hAnsi="Calibri" w:cs="Calibri"/>
                <w:sz w:val="20"/>
                <w:szCs w:val="20"/>
              </w:rPr>
            </w:pPr>
            <w:r w:rsidRPr="009605DC">
              <w:rPr>
                <w:rFonts w:ascii="Calibri" w:hAnsi="Calibri" w:cs="Calibri"/>
                <w:sz w:val="20"/>
                <w:szCs w:val="20"/>
              </w:rPr>
              <w:t>Содержание замечания</w:t>
            </w:r>
          </w:p>
        </w:tc>
      </w:tr>
      <w:tr w:rsidR="009605DC" w:rsidRPr="009605DC" w:rsidTr="00850BD8">
        <w:tc>
          <w:tcPr>
            <w:tcW w:w="909" w:type="dxa"/>
          </w:tcPr>
          <w:p w:rsidR="009605DC" w:rsidRPr="009605DC" w:rsidRDefault="009605DC" w:rsidP="00850BD8">
            <w:pPr>
              <w:widowControl w:val="0"/>
              <w:autoSpaceDE w:val="0"/>
              <w:autoSpaceDN w:val="0"/>
              <w:rPr>
                <w:rFonts w:ascii="Calibri" w:hAnsi="Calibri" w:cs="Calibri"/>
                <w:sz w:val="20"/>
                <w:szCs w:val="20"/>
              </w:rPr>
            </w:pPr>
          </w:p>
        </w:tc>
        <w:tc>
          <w:tcPr>
            <w:tcW w:w="2431" w:type="dxa"/>
          </w:tcPr>
          <w:p w:rsidR="009605DC" w:rsidRPr="009605DC" w:rsidRDefault="009605DC" w:rsidP="00850BD8">
            <w:pPr>
              <w:widowControl w:val="0"/>
              <w:autoSpaceDE w:val="0"/>
              <w:autoSpaceDN w:val="0"/>
              <w:rPr>
                <w:rFonts w:ascii="Calibri" w:hAnsi="Calibri" w:cs="Calibri"/>
                <w:sz w:val="20"/>
                <w:szCs w:val="20"/>
              </w:rPr>
            </w:pPr>
          </w:p>
        </w:tc>
        <w:tc>
          <w:tcPr>
            <w:tcW w:w="3152" w:type="dxa"/>
          </w:tcPr>
          <w:p w:rsidR="009605DC" w:rsidRPr="009605DC" w:rsidRDefault="009605DC" w:rsidP="00850BD8">
            <w:pPr>
              <w:widowControl w:val="0"/>
              <w:autoSpaceDE w:val="0"/>
              <w:autoSpaceDN w:val="0"/>
              <w:rPr>
                <w:rFonts w:ascii="Calibri" w:hAnsi="Calibri" w:cs="Calibri"/>
                <w:sz w:val="20"/>
                <w:szCs w:val="20"/>
              </w:rPr>
            </w:pPr>
          </w:p>
        </w:tc>
        <w:tc>
          <w:tcPr>
            <w:tcW w:w="2494" w:type="dxa"/>
          </w:tcPr>
          <w:p w:rsidR="009605DC" w:rsidRPr="009605DC" w:rsidRDefault="009605DC" w:rsidP="00850BD8">
            <w:pPr>
              <w:widowControl w:val="0"/>
              <w:autoSpaceDE w:val="0"/>
              <w:autoSpaceDN w:val="0"/>
              <w:rPr>
                <w:rFonts w:ascii="Calibri" w:hAnsi="Calibri" w:cs="Calibri"/>
                <w:sz w:val="20"/>
                <w:szCs w:val="20"/>
              </w:rPr>
            </w:pPr>
          </w:p>
        </w:tc>
      </w:tr>
      <w:tr w:rsidR="009605DC" w:rsidRPr="009605DC" w:rsidTr="00850BD8">
        <w:tc>
          <w:tcPr>
            <w:tcW w:w="909" w:type="dxa"/>
          </w:tcPr>
          <w:p w:rsidR="009605DC" w:rsidRPr="009605DC" w:rsidRDefault="009605DC" w:rsidP="00850BD8">
            <w:pPr>
              <w:widowControl w:val="0"/>
              <w:autoSpaceDE w:val="0"/>
              <w:autoSpaceDN w:val="0"/>
              <w:rPr>
                <w:rFonts w:ascii="Calibri" w:hAnsi="Calibri" w:cs="Calibri"/>
                <w:sz w:val="20"/>
                <w:szCs w:val="20"/>
              </w:rPr>
            </w:pPr>
          </w:p>
        </w:tc>
        <w:tc>
          <w:tcPr>
            <w:tcW w:w="2431" w:type="dxa"/>
          </w:tcPr>
          <w:p w:rsidR="009605DC" w:rsidRPr="009605DC" w:rsidRDefault="009605DC" w:rsidP="00850BD8">
            <w:pPr>
              <w:widowControl w:val="0"/>
              <w:autoSpaceDE w:val="0"/>
              <w:autoSpaceDN w:val="0"/>
              <w:rPr>
                <w:rFonts w:ascii="Calibri" w:hAnsi="Calibri" w:cs="Calibri"/>
                <w:sz w:val="20"/>
                <w:szCs w:val="20"/>
              </w:rPr>
            </w:pPr>
          </w:p>
        </w:tc>
        <w:tc>
          <w:tcPr>
            <w:tcW w:w="3152" w:type="dxa"/>
          </w:tcPr>
          <w:p w:rsidR="009605DC" w:rsidRPr="009605DC" w:rsidRDefault="009605DC" w:rsidP="00850BD8">
            <w:pPr>
              <w:widowControl w:val="0"/>
              <w:autoSpaceDE w:val="0"/>
              <w:autoSpaceDN w:val="0"/>
              <w:rPr>
                <w:rFonts w:ascii="Calibri" w:hAnsi="Calibri" w:cs="Calibri"/>
                <w:sz w:val="20"/>
                <w:szCs w:val="20"/>
              </w:rPr>
            </w:pPr>
          </w:p>
        </w:tc>
        <w:tc>
          <w:tcPr>
            <w:tcW w:w="2494" w:type="dxa"/>
          </w:tcPr>
          <w:p w:rsidR="009605DC" w:rsidRPr="009605DC" w:rsidRDefault="009605DC" w:rsidP="00850BD8">
            <w:pPr>
              <w:widowControl w:val="0"/>
              <w:autoSpaceDE w:val="0"/>
              <w:autoSpaceDN w:val="0"/>
              <w:rPr>
                <w:rFonts w:ascii="Calibri" w:hAnsi="Calibri" w:cs="Calibri"/>
                <w:sz w:val="20"/>
                <w:szCs w:val="20"/>
              </w:rPr>
            </w:pPr>
          </w:p>
        </w:tc>
      </w:tr>
      <w:tr w:rsidR="009605DC" w:rsidRPr="009605DC" w:rsidTr="00850BD8">
        <w:tc>
          <w:tcPr>
            <w:tcW w:w="909" w:type="dxa"/>
          </w:tcPr>
          <w:p w:rsidR="009605DC" w:rsidRPr="009605DC" w:rsidRDefault="009605DC" w:rsidP="00850BD8">
            <w:pPr>
              <w:widowControl w:val="0"/>
              <w:autoSpaceDE w:val="0"/>
              <w:autoSpaceDN w:val="0"/>
              <w:rPr>
                <w:rFonts w:ascii="Calibri" w:hAnsi="Calibri" w:cs="Calibri"/>
                <w:sz w:val="20"/>
                <w:szCs w:val="20"/>
              </w:rPr>
            </w:pPr>
          </w:p>
        </w:tc>
        <w:tc>
          <w:tcPr>
            <w:tcW w:w="2431" w:type="dxa"/>
          </w:tcPr>
          <w:p w:rsidR="009605DC" w:rsidRPr="009605DC" w:rsidRDefault="009605DC" w:rsidP="00850BD8">
            <w:pPr>
              <w:widowControl w:val="0"/>
              <w:autoSpaceDE w:val="0"/>
              <w:autoSpaceDN w:val="0"/>
              <w:rPr>
                <w:rFonts w:ascii="Calibri" w:hAnsi="Calibri" w:cs="Calibri"/>
                <w:sz w:val="20"/>
                <w:szCs w:val="20"/>
              </w:rPr>
            </w:pPr>
          </w:p>
        </w:tc>
        <w:tc>
          <w:tcPr>
            <w:tcW w:w="3152" w:type="dxa"/>
          </w:tcPr>
          <w:p w:rsidR="009605DC" w:rsidRPr="009605DC" w:rsidRDefault="009605DC" w:rsidP="00850BD8">
            <w:pPr>
              <w:widowControl w:val="0"/>
              <w:autoSpaceDE w:val="0"/>
              <w:autoSpaceDN w:val="0"/>
              <w:rPr>
                <w:rFonts w:ascii="Calibri" w:hAnsi="Calibri" w:cs="Calibri"/>
                <w:sz w:val="20"/>
                <w:szCs w:val="20"/>
              </w:rPr>
            </w:pPr>
          </w:p>
        </w:tc>
        <w:tc>
          <w:tcPr>
            <w:tcW w:w="2494" w:type="dxa"/>
          </w:tcPr>
          <w:p w:rsidR="009605DC" w:rsidRPr="009605DC" w:rsidRDefault="009605DC" w:rsidP="00850BD8">
            <w:pPr>
              <w:widowControl w:val="0"/>
              <w:autoSpaceDE w:val="0"/>
              <w:autoSpaceDN w:val="0"/>
              <w:rPr>
                <w:rFonts w:ascii="Calibri" w:hAnsi="Calibri" w:cs="Calibri"/>
                <w:sz w:val="20"/>
                <w:szCs w:val="20"/>
              </w:rPr>
            </w:pPr>
          </w:p>
        </w:tc>
      </w:tr>
    </w:tbl>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Подлежит заполнению физическими лицами:</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Я, ___________________________________________________________________,</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(фамилия, имя, отчество субъекта персональных данных)</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(данные   </w:t>
      </w:r>
      <w:proofErr w:type="gramStart"/>
      <w:r w:rsidRPr="009605DC">
        <w:rPr>
          <w:rFonts w:ascii="Courier New" w:hAnsi="Courier New" w:cs="Courier New"/>
          <w:sz w:val="20"/>
          <w:szCs w:val="20"/>
        </w:rPr>
        <w:t xml:space="preserve">документа,   </w:t>
      </w:r>
      <w:proofErr w:type="gramEnd"/>
      <w:r w:rsidRPr="009605DC">
        <w:rPr>
          <w:rFonts w:ascii="Courier New" w:hAnsi="Courier New" w:cs="Courier New"/>
          <w:sz w:val="20"/>
          <w:szCs w:val="20"/>
        </w:rPr>
        <w:t>удостоверяющего   личность   и   место   регистрации</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(жительства)  указаны  в  бланке)  в  соответствии  с  </w:t>
      </w:r>
      <w:hyperlink r:id="rId6" w:history="1">
        <w:r w:rsidRPr="009605DC">
          <w:rPr>
            <w:rFonts w:ascii="Courier New" w:hAnsi="Courier New" w:cs="Courier New"/>
            <w:color w:val="0000FF"/>
            <w:sz w:val="20"/>
            <w:szCs w:val="20"/>
          </w:rPr>
          <w:t>пунктом  4  статьи 9</w:t>
        </w:r>
      </w:hyperlink>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Федерального  закона  от  27.07.2006  N 152-ФЗ "О персональных данных", даю</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согласие      Организатору      общественных      обсуждений  </w:t>
      </w:r>
      <w:proofErr w:type="gramStart"/>
      <w:r w:rsidRPr="009605DC">
        <w:rPr>
          <w:rFonts w:ascii="Courier New" w:hAnsi="Courier New" w:cs="Courier New"/>
          <w:sz w:val="20"/>
          <w:szCs w:val="20"/>
        </w:rPr>
        <w:t xml:space="preserve">   (</w:t>
      </w:r>
      <w:proofErr w:type="gramEnd"/>
      <w:r w:rsidRPr="009605DC">
        <w:rPr>
          <w:rFonts w:ascii="Courier New" w:hAnsi="Courier New" w:cs="Courier New"/>
          <w:sz w:val="20"/>
          <w:szCs w:val="20"/>
        </w:rPr>
        <w:t>публичных</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слушаний) ________________________________________________________________,</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находящемуся по адресу: __________________________________________________,</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на обработку моих персональных данных, а именно:</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 фамилия, имя, отчество;</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 пол, возраст;</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 дата и место рождения;</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 данные документа, удостоверяющего личность;</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lastRenderedPageBreak/>
        <w:t xml:space="preserve">    - адрес   регистрации   по  месту  жительства  и   адрес   фактического</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проживания;</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 номер телефона (мобильный);</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 сведения  о земельных участках,  объектах капитального строительства,</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помещениях, правообладателем которых являюсь,</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то  есть  на  совершение  действий,  предусмотренных  </w:t>
      </w:r>
      <w:hyperlink r:id="rId7" w:history="1">
        <w:r w:rsidRPr="009605DC">
          <w:rPr>
            <w:rFonts w:ascii="Courier New" w:hAnsi="Courier New" w:cs="Courier New"/>
            <w:color w:val="0000FF"/>
            <w:sz w:val="20"/>
            <w:szCs w:val="20"/>
          </w:rPr>
          <w:t>пунктом  3  статьи  3</w:t>
        </w:r>
      </w:hyperlink>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Федерального закона от 27.07.2006 N 152-ФЗ "О персональных данных".</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Настоящее  согласие  дается в целях участия в общественных обсуждениях,</w:t>
      </w:r>
    </w:p>
    <w:p w:rsidR="009605DC" w:rsidRPr="009605DC" w:rsidRDefault="009605DC" w:rsidP="009605DC">
      <w:pPr>
        <w:widowControl w:val="0"/>
        <w:autoSpaceDE w:val="0"/>
        <w:autoSpaceDN w:val="0"/>
        <w:jc w:val="both"/>
        <w:rPr>
          <w:rFonts w:ascii="Courier New" w:hAnsi="Courier New" w:cs="Courier New"/>
          <w:sz w:val="20"/>
          <w:szCs w:val="20"/>
        </w:rPr>
      </w:pPr>
      <w:proofErr w:type="gramStart"/>
      <w:r w:rsidRPr="009605DC">
        <w:rPr>
          <w:rFonts w:ascii="Courier New" w:hAnsi="Courier New" w:cs="Courier New"/>
          <w:sz w:val="20"/>
          <w:szCs w:val="20"/>
        </w:rPr>
        <w:t>публичных  слушаниях</w:t>
      </w:r>
      <w:proofErr w:type="gramEnd"/>
      <w:r w:rsidRPr="009605DC">
        <w:rPr>
          <w:rFonts w:ascii="Courier New" w:hAnsi="Courier New" w:cs="Courier New"/>
          <w:sz w:val="20"/>
          <w:szCs w:val="20"/>
        </w:rPr>
        <w:t xml:space="preserve">  и  действует  со  дня  его подписания до дня отзыва в</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письменной форме.</w:t>
      </w:r>
    </w:p>
    <w:p w:rsidR="009605DC" w:rsidRPr="009605DC" w:rsidRDefault="009605DC" w:rsidP="009605DC">
      <w:pPr>
        <w:widowControl w:val="0"/>
        <w:autoSpaceDE w:val="0"/>
        <w:autoSpaceDN w:val="0"/>
        <w:jc w:val="both"/>
        <w:rPr>
          <w:rFonts w:ascii="Courier New" w:hAnsi="Courier New" w:cs="Courier New"/>
          <w:sz w:val="20"/>
          <w:szCs w:val="20"/>
        </w:rPr>
      </w:pP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Приложение:</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1)   Копии   </w:t>
      </w:r>
      <w:proofErr w:type="gramStart"/>
      <w:r w:rsidRPr="009605DC">
        <w:rPr>
          <w:rFonts w:ascii="Courier New" w:hAnsi="Courier New" w:cs="Courier New"/>
          <w:sz w:val="20"/>
          <w:szCs w:val="20"/>
        </w:rPr>
        <w:t xml:space="preserve">документов,   </w:t>
      </w:r>
      <w:proofErr w:type="gramEnd"/>
      <w:r w:rsidRPr="009605DC">
        <w:rPr>
          <w:rFonts w:ascii="Courier New" w:hAnsi="Courier New" w:cs="Courier New"/>
          <w:sz w:val="20"/>
          <w:szCs w:val="20"/>
        </w:rPr>
        <w:t>подтверждающих   необходимые   сведения  для</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идентификации  участника  публичных  слушаний  или общественных обсуждений,</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предусмотренных  </w:t>
      </w:r>
      <w:hyperlink r:id="rId8" w:history="1">
        <w:r w:rsidRPr="009605DC">
          <w:rPr>
            <w:rFonts w:ascii="Courier New" w:hAnsi="Courier New" w:cs="Courier New"/>
            <w:color w:val="0000FF"/>
            <w:sz w:val="20"/>
            <w:szCs w:val="20"/>
          </w:rPr>
          <w:t>частью 12 статьи 5.1</w:t>
        </w:r>
      </w:hyperlink>
      <w:r w:rsidRPr="009605DC">
        <w:rPr>
          <w:rFonts w:ascii="Courier New" w:hAnsi="Courier New" w:cs="Courier New"/>
          <w:sz w:val="20"/>
          <w:szCs w:val="20"/>
        </w:rPr>
        <w:t xml:space="preserve"> Градостроительного кодекса Российской</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Федерации.</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w:t>
      </w:r>
      <w:proofErr w:type="gramStart"/>
      <w:r w:rsidRPr="009605DC">
        <w:rPr>
          <w:rFonts w:ascii="Courier New" w:hAnsi="Courier New" w:cs="Courier New"/>
          <w:sz w:val="20"/>
          <w:szCs w:val="20"/>
        </w:rPr>
        <w:t>Участники  общественных</w:t>
      </w:r>
      <w:proofErr w:type="gramEnd"/>
      <w:r w:rsidRPr="009605DC">
        <w:rPr>
          <w:rFonts w:ascii="Courier New" w:hAnsi="Courier New" w:cs="Courier New"/>
          <w:sz w:val="20"/>
          <w:szCs w:val="20"/>
        </w:rPr>
        <w:t xml:space="preserve">  обсуждений  или  публичных  слушаний  в целях</w:t>
      </w:r>
    </w:p>
    <w:p w:rsidR="009605DC" w:rsidRPr="009605DC" w:rsidRDefault="009605DC" w:rsidP="009605DC">
      <w:pPr>
        <w:widowControl w:val="0"/>
        <w:autoSpaceDE w:val="0"/>
        <w:autoSpaceDN w:val="0"/>
        <w:jc w:val="both"/>
        <w:rPr>
          <w:rFonts w:ascii="Courier New" w:hAnsi="Courier New" w:cs="Courier New"/>
          <w:sz w:val="20"/>
          <w:szCs w:val="20"/>
        </w:rPr>
      </w:pPr>
      <w:proofErr w:type="gramStart"/>
      <w:r w:rsidRPr="009605DC">
        <w:rPr>
          <w:rFonts w:ascii="Courier New" w:hAnsi="Courier New" w:cs="Courier New"/>
          <w:sz w:val="20"/>
          <w:szCs w:val="20"/>
        </w:rPr>
        <w:t>идентификации  представляют</w:t>
      </w:r>
      <w:proofErr w:type="gramEnd"/>
      <w:r w:rsidRPr="009605DC">
        <w:rPr>
          <w:rFonts w:ascii="Courier New" w:hAnsi="Courier New" w:cs="Courier New"/>
          <w:sz w:val="20"/>
          <w:szCs w:val="20"/>
        </w:rPr>
        <w:t xml:space="preserve">  сведения  о  себе (фамилию, имя, отчество (при</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наличии</w:t>
      </w:r>
      <w:proofErr w:type="gramStart"/>
      <w:r w:rsidRPr="009605DC">
        <w:rPr>
          <w:rFonts w:ascii="Courier New" w:hAnsi="Courier New" w:cs="Courier New"/>
          <w:sz w:val="20"/>
          <w:szCs w:val="20"/>
        </w:rPr>
        <w:t>),  дату</w:t>
      </w:r>
      <w:proofErr w:type="gramEnd"/>
      <w:r w:rsidRPr="009605DC">
        <w:rPr>
          <w:rFonts w:ascii="Courier New" w:hAnsi="Courier New" w:cs="Courier New"/>
          <w:sz w:val="20"/>
          <w:szCs w:val="20"/>
        </w:rPr>
        <w:t xml:space="preserve">  рождения,  адрес  места  жительства  (регистрации)  -  для</w:t>
      </w:r>
    </w:p>
    <w:p w:rsidR="009605DC" w:rsidRPr="009605DC" w:rsidRDefault="009605DC" w:rsidP="009605DC">
      <w:pPr>
        <w:widowControl w:val="0"/>
        <w:autoSpaceDE w:val="0"/>
        <w:autoSpaceDN w:val="0"/>
        <w:jc w:val="both"/>
        <w:rPr>
          <w:rFonts w:ascii="Courier New" w:hAnsi="Courier New" w:cs="Courier New"/>
          <w:sz w:val="20"/>
          <w:szCs w:val="20"/>
        </w:rPr>
      </w:pPr>
      <w:proofErr w:type="gramStart"/>
      <w:r w:rsidRPr="009605DC">
        <w:rPr>
          <w:rFonts w:ascii="Courier New" w:hAnsi="Courier New" w:cs="Courier New"/>
          <w:sz w:val="20"/>
          <w:szCs w:val="20"/>
        </w:rPr>
        <w:t>физических  лиц</w:t>
      </w:r>
      <w:proofErr w:type="gramEnd"/>
      <w:r w:rsidRPr="009605DC">
        <w:rPr>
          <w:rFonts w:ascii="Courier New" w:hAnsi="Courier New" w:cs="Courier New"/>
          <w:sz w:val="20"/>
          <w:szCs w:val="20"/>
        </w:rPr>
        <w:t>;  наименование,  основной  государственный  регистрационный</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номер,  место  нахождения  и  адрес  -  для  юридических лиц) с приложением</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документов,   подтверждающих   такие   сведения.   Участники   общественных</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обсуждений    или    публичных   </w:t>
      </w:r>
      <w:proofErr w:type="gramStart"/>
      <w:r w:rsidRPr="009605DC">
        <w:rPr>
          <w:rFonts w:ascii="Courier New" w:hAnsi="Courier New" w:cs="Courier New"/>
          <w:sz w:val="20"/>
          <w:szCs w:val="20"/>
        </w:rPr>
        <w:t xml:space="preserve">слушаний,   </w:t>
      </w:r>
      <w:proofErr w:type="gramEnd"/>
      <w:r w:rsidRPr="009605DC">
        <w:rPr>
          <w:rFonts w:ascii="Courier New" w:hAnsi="Courier New" w:cs="Courier New"/>
          <w:sz w:val="20"/>
          <w:szCs w:val="20"/>
        </w:rPr>
        <w:t>являющиеся   правообладателями</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соответствующих  земельных  участков  и (или) расположенных на них объектов</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капитального  строительства  и (или) помещений, являющихся частью указанных</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объектов    капитального   строительства,   также   представляют   сведения</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соответственно   о   таких   земельных   </w:t>
      </w:r>
      <w:proofErr w:type="gramStart"/>
      <w:r w:rsidRPr="009605DC">
        <w:rPr>
          <w:rFonts w:ascii="Courier New" w:hAnsi="Courier New" w:cs="Courier New"/>
          <w:sz w:val="20"/>
          <w:szCs w:val="20"/>
        </w:rPr>
        <w:t xml:space="preserve">участках,   </w:t>
      </w:r>
      <w:proofErr w:type="gramEnd"/>
      <w:r w:rsidRPr="009605DC">
        <w:rPr>
          <w:rFonts w:ascii="Courier New" w:hAnsi="Courier New" w:cs="Courier New"/>
          <w:sz w:val="20"/>
          <w:szCs w:val="20"/>
        </w:rPr>
        <w:t>объектах  капитального</w:t>
      </w:r>
    </w:p>
    <w:p w:rsidR="009605DC" w:rsidRPr="009605DC" w:rsidRDefault="009605DC" w:rsidP="009605DC">
      <w:pPr>
        <w:widowControl w:val="0"/>
        <w:autoSpaceDE w:val="0"/>
        <w:autoSpaceDN w:val="0"/>
        <w:jc w:val="both"/>
        <w:rPr>
          <w:rFonts w:ascii="Courier New" w:hAnsi="Courier New" w:cs="Courier New"/>
          <w:sz w:val="20"/>
          <w:szCs w:val="20"/>
        </w:rPr>
      </w:pPr>
      <w:proofErr w:type="gramStart"/>
      <w:r w:rsidRPr="009605DC">
        <w:rPr>
          <w:rFonts w:ascii="Courier New" w:hAnsi="Courier New" w:cs="Courier New"/>
          <w:sz w:val="20"/>
          <w:szCs w:val="20"/>
        </w:rPr>
        <w:t xml:space="preserve">строительства,   </w:t>
      </w:r>
      <w:proofErr w:type="gramEnd"/>
      <w:r w:rsidRPr="009605DC">
        <w:rPr>
          <w:rFonts w:ascii="Courier New" w:hAnsi="Courier New" w:cs="Courier New"/>
          <w:sz w:val="20"/>
          <w:szCs w:val="20"/>
        </w:rPr>
        <w:t xml:space="preserve"> помещениях,    являющихся   частью   указанных   объектов</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капитального    строительства,    из   Единого   государственного   реестра</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недвижимости  и иные документы, устанавливающие или удостоверяющие их права</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на  такие земельные участки, объекты капитального строительства, помещения,</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являющиеся частью указанных объектов капитального строительства.)</w:t>
      </w:r>
    </w:p>
    <w:p w:rsidR="009605DC" w:rsidRPr="009605DC" w:rsidRDefault="009605DC" w:rsidP="009605DC">
      <w:pPr>
        <w:widowControl w:val="0"/>
        <w:autoSpaceDE w:val="0"/>
        <w:autoSpaceDN w:val="0"/>
        <w:jc w:val="both"/>
        <w:rPr>
          <w:rFonts w:ascii="Courier New" w:hAnsi="Courier New" w:cs="Courier New"/>
          <w:sz w:val="20"/>
          <w:szCs w:val="20"/>
        </w:rPr>
      </w:pP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_________________________</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(дата подписания)</w:t>
      </w:r>
    </w:p>
    <w:p w:rsidR="009605DC" w:rsidRPr="009605DC" w:rsidRDefault="009605DC" w:rsidP="009605DC">
      <w:pPr>
        <w:widowControl w:val="0"/>
        <w:autoSpaceDE w:val="0"/>
        <w:autoSpaceDN w:val="0"/>
        <w:jc w:val="both"/>
        <w:rPr>
          <w:rFonts w:ascii="Courier New" w:hAnsi="Courier New" w:cs="Courier New"/>
          <w:sz w:val="20"/>
          <w:szCs w:val="20"/>
        </w:rPr>
      </w:pP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Участник общественных обсуждений</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(публичных слушаний):                  ________________/ _________________/</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(подпись)         (Ф.И.О.)</w:t>
      </w:r>
    </w:p>
    <w:p w:rsidR="009605DC" w:rsidRPr="009605DC" w:rsidRDefault="009605DC" w:rsidP="009605DC">
      <w:pPr>
        <w:widowControl w:val="0"/>
        <w:autoSpaceDE w:val="0"/>
        <w:autoSpaceDN w:val="0"/>
        <w:jc w:val="both"/>
        <w:rPr>
          <w:rFonts w:ascii="Courier New" w:hAnsi="Courier New" w:cs="Courier New"/>
          <w:sz w:val="20"/>
          <w:szCs w:val="20"/>
        </w:rPr>
      </w:pP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&lt;*&gt; М.П. (&lt;*&gt;если имеется)</w:t>
      </w: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Default="009605DC" w:rsidP="009605DC">
      <w:pPr>
        <w:widowControl w:val="0"/>
        <w:autoSpaceDE w:val="0"/>
        <w:autoSpaceDN w:val="0"/>
        <w:jc w:val="right"/>
        <w:outlineLvl w:val="1"/>
        <w:rPr>
          <w:rFonts w:ascii="Calibri" w:hAnsi="Calibri" w:cs="Calibri"/>
          <w:sz w:val="20"/>
          <w:szCs w:val="20"/>
        </w:rPr>
      </w:pPr>
    </w:p>
    <w:p w:rsidR="009605DC" w:rsidRDefault="009605DC" w:rsidP="009605DC">
      <w:pPr>
        <w:widowControl w:val="0"/>
        <w:autoSpaceDE w:val="0"/>
        <w:autoSpaceDN w:val="0"/>
        <w:jc w:val="right"/>
        <w:outlineLvl w:val="1"/>
        <w:rPr>
          <w:rFonts w:ascii="Calibri" w:hAnsi="Calibri" w:cs="Calibri"/>
          <w:sz w:val="20"/>
          <w:szCs w:val="20"/>
        </w:rPr>
      </w:pPr>
    </w:p>
    <w:p w:rsidR="009605DC" w:rsidRDefault="009605DC" w:rsidP="009605DC">
      <w:pPr>
        <w:widowControl w:val="0"/>
        <w:autoSpaceDE w:val="0"/>
        <w:autoSpaceDN w:val="0"/>
        <w:jc w:val="right"/>
        <w:outlineLvl w:val="1"/>
        <w:rPr>
          <w:rFonts w:ascii="Calibri" w:hAnsi="Calibri" w:cs="Calibri"/>
          <w:sz w:val="20"/>
          <w:szCs w:val="20"/>
        </w:rPr>
      </w:pPr>
    </w:p>
    <w:p w:rsidR="009605DC" w:rsidRPr="009605DC" w:rsidRDefault="009605DC" w:rsidP="009605DC">
      <w:pPr>
        <w:widowControl w:val="0"/>
        <w:autoSpaceDE w:val="0"/>
        <w:autoSpaceDN w:val="0"/>
        <w:jc w:val="right"/>
        <w:outlineLvl w:val="1"/>
        <w:rPr>
          <w:rFonts w:ascii="Calibri" w:hAnsi="Calibri" w:cs="Calibri"/>
          <w:sz w:val="20"/>
          <w:szCs w:val="20"/>
        </w:rPr>
      </w:pPr>
      <w:r w:rsidRPr="009605DC">
        <w:rPr>
          <w:rFonts w:ascii="Calibri" w:hAnsi="Calibri" w:cs="Calibri"/>
          <w:sz w:val="20"/>
          <w:szCs w:val="20"/>
        </w:rPr>
        <w:lastRenderedPageBreak/>
        <w:t>Приложение N 3</w:t>
      </w:r>
    </w:p>
    <w:p w:rsidR="009605DC" w:rsidRPr="009605DC" w:rsidRDefault="009605DC" w:rsidP="009605DC">
      <w:pPr>
        <w:jc w:val="right"/>
        <w:rPr>
          <w:sz w:val="20"/>
          <w:szCs w:val="20"/>
        </w:rPr>
      </w:pPr>
      <w:r w:rsidRPr="009605DC">
        <w:rPr>
          <w:sz w:val="20"/>
          <w:szCs w:val="20"/>
        </w:rPr>
        <w:t xml:space="preserve">к Положению </w:t>
      </w:r>
    </w:p>
    <w:p w:rsidR="009605DC" w:rsidRPr="009605DC" w:rsidRDefault="009605DC" w:rsidP="009605DC">
      <w:pPr>
        <w:jc w:val="right"/>
        <w:rPr>
          <w:sz w:val="20"/>
          <w:szCs w:val="20"/>
        </w:rPr>
      </w:pPr>
      <w:r w:rsidRPr="009605DC">
        <w:rPr>
          <w:sz w:val="20"/>
          <w:szCs w:val="20"/>
        </w:rPr>
        <w:t xml:space="preserve">о порядке проведения </w:t>
      </w:r>
    </w:p>
    <w:p w:rsidR="009605DC" w:rsidRPr="009605DC" w:rsidRDefault="009605DC" w:rsidP="009605DC">
      <w:pPr>
        <w:jc w:val="right"/>
        <w:rPr>
          <w:sz w:val="20"/>
          <w:szCs w:val="20"/>
        </w:rPr>
      </w:pPr>
      <w:r w:rsidRPr="009605DC">
        <w:rPr>
          <w:sz w:val="20"/>
          <w:szCs w:val="20"/>
        </w:rPr>
        <w:t xml:space="preserve">публичных слушаний </w:t>
      </w:r>
    </w:p>
    <w:p w:rsidR="009605DC" w:rsidRPr="009605DC" w:rsidRDefault="009605DC" w:rsidP="009605DC">
      <w:pPr>
        <w:jc w:val="right"/>
        <w:rPr>
          <w:sz w:val="20"/>
          <w:szCs w:val="20"/>
        </w:rPr>
      </w:pPr>
      <w:r w:rsidRPr="009605DC">
        <w:rPr>
          <w:sz w:val="20"/>
          <w:szCs w:val="20"/>
        </w:rPr>
        <w:t xml:space="preserve">на территории </w:t>
      </w:r>
      <w:proofErr w:type="spellStart"/>
      <w:r w:rsidRPr="009605DC">
        <w:rPr>
          <w:sz w:val="20"/>
          <w:szCs w:val="20"/>
        </w:rPr>
        <w:t>Лендерского</w:t>
      </w:r>
      <w:proofErr w:type="spellEnd"/>
      <w:r w:rsidRPr="009605DC">
        <w:rPr>
          <w:sz w:val="20"/>
          <w:szCs w:val="20"/>
        </w:rPr>
        <w:t xml:space="preserve"> сельского поселения</w:t>
      </w:r>
    </w:p>
    <w:p w:rsidR="009605DC" w:rsidRPr="007F6D6A" w:rsidRDefault="003129B5" w:rsidP="009605DC">
      <w:pPr>
        <w:jc w:val="right"/>
        <w:rPr>
          <w:sz w:val="20"/>
          <w:szCs w:val="20"/>
        </w:rPr>
      </w:pPr>
      <w:r>
        <w:rPr>
          <w:sz w:val="20"/>
          <w:szCs w:val="20"/>
        </w:rPr>
        <w:t xml:space="preserve">от 31 октября 2022 № </w:t>
      </w:r>
      <w:r w:rsidRPr="007F6D6A">
        <w:rPr>
          <w:sz w:val="20"/>
          <w:szCs w:val="20"/>
        </w:rPr>
        <w:t>10</w:t>
      </w:r>
    </w:p>
    <w:p w:rsidR="009605DC" w:rsidRPr="00C30C47" w:rsidRDefault="009605DC" w:rsidP="009605DC">
      <w:pPr>
        <w:spacing w:after="1" w:line="276" w:lineRule="auto"/>
        <w:jc w:val="right"/>
        <w:rPr>
          <w:rFonts w:ascii="Calibri" w:eastAsia="Calibri" w:hAnsi="Calibri"/>
          <w:sz w:val="22"/>
          <w:szCs w:val="22"/>
          <w:lang w:eastAsia="en-US"/>
        </w:rPr>
      </w:pPr>
    </w:p>
    <w:p w:rsidR="009605DC" w:rsidRDefault="009605DC" w:rsidP="009605DC">
      <w:pPr>
        <w:widowControl w:val="0"/>
        <w:autoSpaceDE w:val="0"/>
        <w:autoSpaceDN w:val="0"/>
        <w:jc w:val="right"/>
        <w:rPr>
          <w:rFonts w:ascii="Calibri" w:hAnsi="Calibri" w:cs="Calibri"/>
          <w:sz w:val="20"/>
          <w:szCs w:val="20"/>
        </w:rPr>
      </w:pPr>
    </w:p>
    <w:p w:rsidR="009605DC" w:rsidRPr="009605DC" w:rsidRDefault="009605DC" w:rsidP="009605DC">
      <w:pPr>
        <w:widowControl w:val="0"/>
        <w:autoSpaceDE w:val="0"/>
        <w:autoSpaceDN w:val="0"/>
        <w:rPr>
          <w:rFonts w:ascii="Courier New" w:hAnsi="Courier New" w:cs="Courier New"/>
          <w:sz w:val="20"/>
          <w:szCs w:val="20"/>
        </w:rPr>
      </w:pPr>
      <w:r>
        <w:rPr>
          <w:rFonts w:ascii="Courier New" w:hAnsi="Courier New" w:cs="Courier New"/>
          <w:sz w:val="20"/>
          <w:szCs w:val="20"/>
        </w:rPr>
        <w:t xml:space="preserve">                              </w:t>
      </w:r>
      <w:r w:rsidRPr="009605DC">
        <w:rPr>
          <w:rFonts w:ascii="Courier New" w:hAnsi="Courier New" w:cs="Courier New"/>
          <w:sz w:val="20"/>
          <w:szCs w:val="20"/>
        </w:rPr>
        <w:t>РЕГИСТРАЦИОННЫЙ ЛИСТ</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лиц, участвующих в собрании участников публичных слушаниях</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по проекту _________________________________________</w:t>
      </w:r>
    </w:p>
    <w:p w:rsidR="009605DC" w:rsidRPr="009605DC" w:rsidRDefault="009605DC" w:rsidP="009605DC">
      <w:pPr>
        <w:widowControl w:val="0"/>
        <w:autoSpaceDE w:val="0"/>
        <w:autoSpaceDN w:val="0"/>
        <w:jc w:val="both"/>
        <w:rPr>
          <w:rFonts w:ascii="Calibri" w:hAnsi="Calibri"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277"/>
        <w:gridCol w:w="1276"/>
        <w:gridCol w:w="1474"/>
        <w:gridCol w:w="1757"/>
        <w:gridCol w:w="1276"/>
        <w:gridCol w:w="1361"/>
      </w:tblGrid>
      <w:tr w:rsidR="009605DC" w:rsidRPr="009605DC" w:rsidTr="00850BD8">
        <w:tc>
          <w:tcPr>
            <w:tcW w:w="567" w:type="dxa"/>
          </w:tcPr>
          <w:p w:rsidR="009605DC" w:rsidRPr="009605DC" w:rsidRDefault="009605DC" w:rsidP="00850BD8">
            <w:pPr>
              <w:widowControl w:val="0"/>
              <w:autoSpaceDE w:val="0"/>
              <w:autoSpaceDN w:val="0"/>
              <w:jc w:val="center"/>
              <w:rPr>
                <w:rFonts w:ascii="Calibri" w:hAnsi="Calibri" w:cs="Calibri"/>
                <w:sz w:val="20"/>
                <w:szCs w:val="20"/>
              </w:rPr>
            </w:pPr>
            <w:r w:rsidRPr="009605DC">
              <w:rPr>
                <w:rFonts w:ascii="Calibri" w:hAnsi="Calibri" w:cs="Calibri"/>
                <w:sz w:val="20"/>
                <w:szCs w:val="20"/>
              </w:rPr>
              <w:t>N п/п</w:t>
            </w:r>
          </w:p>
        </w:tc>
        <w:tc>
          <w:tcPr>
            <w:tcW w:w="1277" w:type="dxa"/>
          </w:tcPr>
          <w:p w:rsidR="009605DC" w:rsidRPr="009605DC" w:rsidRDefault="009605DC" w:rsidP="00850BD8">
            <w:pPr>
              <w:widowControl w:val="0"/>
              <w:autoSpaceDE w:val="0"/>
              <w:autoSpaceDN w:val="0"/>
              <w:jc w:val="center"/>
              <w:rPr>
                <w:rFonts w:ascii="Calibri" w:hAnsi="Calibri" w:cs="Calibri"/>
                <w:sz w:val="20"/>
                <w:szCs w:val="20"/>
              </w:rPr>
            </w:pPr>
            <w:r w:rsidRPr="009605DC">
              <w:rPr>
                <w:rFonts w:ascii="Calibri" w:hAnsi="Calibri" w:cs="Calibri"/>
                <w:sz w:val="20"/>
                <w:szCs w:val="20"/>
              </w:rPr>
              <w:t>Ф.И.О. (наименование юр. лица)</w:t>
            </w:r>
          </w:p>
        </w:tc>
        <w:tc>
          <w:tcPr>
            <w:tcW w:w="1276" w:type="dxa"/>
          </w:tcPr>
          <w:p w:rsidR="009605DC" w:rsidRPr="009605DC" w:rsidRDefault="009605DC" w:rsidP="00850BD8">
            <w:pPr>
              <w:widowControl w:val="0"/>
              <w:autoSpaceDE w:val="0"/>
              <w:autoSpaceDN w:val="0"/>
              <w:jc w:val="center"/>
              <w:rPr>
                <w:rFonts w:ascii="Calibri" w:hAnsi="Calibri" w:cs="Calibri"/>
                <w:sz w:val="20"/>
                <w:szCs w:val="20"/>
              </w:rPr>
            </w:pPr>
            <w:r w:rsidRPr="009605DC">
              <w:rPr>
                <w:rFonts w:ascii="Calibri" w:hAnsi="Calibri" w:cs="Calibri"/>
                <w:sz w:val="20"/>
                <w:szCs w:val="20"/>
              </w:rPr>
              <w:t>Дата рождения (ОГРН для юр. лица)</w:t>
            </w:r>
          </w:p>
        </w:tc>
        <w:tc>
          <w:tcPr>
            <w:tcW w:w="1474" w:type="dxa"/>
          </w:tcPr>
          <w:p w:rsidR="009605DC" w:rsidRPr="009605DC" w:rsidRDefault="009605DC" w:rsidP="00850BD8">
            <w:pPr>
              <w:widowControl w:val="0"/>
              <w:autoSpaceDE w:val="0"/>
              <w:autoSpaceDN w:val="0"/>
              <w:jc w:val="center"/>
              <w:rPr>
                <w:rFonts w:ascii="Calibri" w:hAnsi="Calibri" w:cs="Calibri"/>
                <w:sz w:val="20"/>
                <w:szCs w:val="20"/>
              </w:rPr>
            </w:pPr>
            <w:r w:rsidRPr="009605DC">
              <w:rPr>
                <w:rFonts w:ascii="Calibri" w:hAnsi="Calibri" w:cs="Calibri"/>
                <w:sz w:val="20"/>
                <w:szCs w:val="20"/>
              </w:rPr>
              <w:t>Адрес места жительства (регистрации) (место нахождения и адрес для юр. лица)</w:t>
            </w:r>
          </w:p>
        </w:tc>
        <w:tc>
          <w:tcPr>
            <w:tcW w:w="1757" w:type="dxa"/>
          </w:tcPr>
          <w:p w:rsidR="009605DC" w:rsidRPr="009605DC" w:rsidRDefault="009605DC" w:rsidP="00850BD8">
            <w:pPr>
              <w:widowControl w:val="0"/>
              <w:autoSpaceDE w:val="0"/>
              <w:autoSpaceDN w:val="0"/>
              <w:jc w:val="center"/>
              <w:rPr>
                <w:rFonts w:ascii="Calibri" w:hAnsi="Calibri" w:cs="Calibri"/>
                <w:sz w:val="20"/>
                <w:szCs w:val="20"/>
              </w:rPr>
            </w:pPr>
            <w:r w:rsidRPr="009605DC">
              <w:rPr>
                <w:rFonts w:ascii="Calibri" w:hAnsi="Calibri" w:cs="Calibri"/>
                <w:sz w:val="20"/>
                <w:szCs w:val="20"/>
              </w:rPr>
              <w:t>Сведения об объектах, правообладателем которых является участник публичных слушаний</w:t>
            </w:r>
          </w:p>
        </w:tc>
        <w:tc>
          <w:tcPr>
            <w:tcW w:w="1276" w:type="dxa"/>
          </w:tcPr>
          <w:p w:rsidR="009605DC" w:rsidRPr="009605DC" w:rsidRDefault="009605DC" w:rsidP="00850BD8">
            <w:pPr>
              <w:widowControl w:val="0"/>
              <w:autoSpaceDE w:val="0"/>
              <w:autoSpaceDN w:val="0"/>
              <w:jc w:val="center"/>
              <w:rPr>
                <w:rFonts w:ascii="Calibri" w:hAnsi="Calibri" w:cs="Calibri"/>
                <w:sz w:val="20"/>
                <w:szCs w:val="20"/>
              </w:rPr>
            </w:pPr>
            <w:r w:rsidRPr="009605DC">
              <w:rPr>
                <w:rFonts w:ascii="Calibri" w:hAnsi="Calibri" w:cs="Calibri"/>
                <w:sz w:val="20"/>
                <w:szCs w:val="20"/>
              </w:rPr>
              <w:t>Подпись - согласие на обработку персональных данных &lt;*&gt;</w:t>
            </w:r>
          </w:p>
        </w:tc>
        <w:tc>
          <w:tcPr>
            <w:tcW w:w="1361" w:type="dxa"/>
          </w:tcPr>
          <w:p w:rsidR="009605DC" w:rsidRPr="009605DC" w:rsidRDefault="009605DC" w:rsidP="00850BD8">
            <w:pPr>
              <w:widowControl w:val="0"/>
              <w:autoSpaceDE w:val="0"/>
              <w:autoSpaceDN w:val="0"/>
              <w:jc w:val="center"/>
              <w:rPr>
                <w:rFonts w:ascii="Calibri" w:hAnsi="Calibri" w:cs="Calibri"/>
                <w:sz w:val="20"/>
                <w:szCs w:val="20"/>
              </w:rPr>
            </w:pPr>
            <w:r w:rsidRPr="009605DC">
              <w:rPr>
                <w:rFonts w:ascii="Calibri" w:hAnsi="Calibri" w:cs="Calibri"/>
                <w:sz w:val="20"/>
                <w:szCs w:val="20"/>
              </w:rPr>
              <w:t>Подпись лица, участвующего в собрании участников публичных слушаниях</w:t>
            </w:r>
          </w:p>
        </w:tc>
      </w:tr>
      <w:tr w:rsidR="009605DC" w:rsidRPr="009605DC" w:rsidTr="00850BD8">
        <w:tc>
          <w:tcPr>
            <w:tcW w:w="567" w:type="dxa"/>
          </w:tcPr>
          <w:p w:rsidR="009605DC" w:rsidRPr="009605DC" w:rsidRDefault="009605DC" w:rsidP="00850BD8">
            <w:pPr>
              <w:widowControl w:val="0"/>
              <w:autoSpaceDE w:val="0"/>
              <w:autoSpaceDN w:val="0"/>
              <w:rPr>
                <w:rFonts w:ascii="Calibri" w:hAnsi="Calibri" w:cs="Calibri"/>
                <w:sz w:val="20"/>
                <w:szCs w:val="20"/>
              </w:rPr>
            </w:pPr>
          </w:p>
        </w:tc>
        <w:tc>
          <w:tcPr>
            <w:tcW w:w="1277" w:type="dxa"/>
          </w:tcPr>
          <w:p w:rsidR="009605DC" w:rsidRPr="009605DC" w:rsidRDefault="009605DC" w:rsidP="00850BD8">
            <w:pPr>
              <w:widowControl w:val="0"/>
              <w:autoSpaceDE w:val="0"/>
              <w:autoSpaceDN w:val="0"/>
              <w:rPr>
                <w:rFonts w:ascii="Calibri" w:hAnsi="Calibri" w:cs="Calibri"/>
                <w:sz w:val="20"/>
                <w:szCs w:val="20"/>
              </w:rPr>
            </w:pPr>
          </w:p>
        </w:tc>
        <w:tc>
          <w:tcPr>
            <w:tcW w:w="1276" w:type="dxa"/>
          </w:tcPr>
          <w:p w:rsidR="009605DC" w:rsidRPr="009605DC" w:rsidRDefault="009605DC" w:rsidP="00850BD8">
            <w:pPr>
              <w:widowControl w:val="0"/>
              <w:autoSpaceDE w:val="0"/>
              <w:autoSpaceDN w:val="0"/>
              <w:rPr>
                <w:rFonts w:ascii="Calibri" w:hAnsi="Calibri" w:cs="Calibri"/>
                <w:sz w:val="20"/>
                <w:szCs w:val="20"/>
              </w:rPr>
            </w:pPr>
          </w:p>
        </w:tc>
        <w:tc>
          <w:tcPr>
            <w:tcW w:w="1474" w:type="dxa"/>
          </w:tcPr>
          <w:p w:rsidR="009605DC" w:rsidRPr="009605DC" w:rsidRDefault="009605DC" w:rsidP="00850BD8">
            <w:pPr>
              <w:widowControl w:val="0"/>
              <w:autoSpaceDE w:val="0"/>
              <w:autoSpaceDN w:val="0"/>
              <w:rPr>
                <w:rFonts w:ascii="Calibri" w:hAnsi="Calibri" w:cs="Calibri"/>
                <w:sz w:val="20"/>
                <w:szCs w:val="20"/>
              </w:rPr>
            </w:pPr>
          </w:p>
        </w:tc>
        <w:tc>
          <w:tcPr>
            <w:tcW w:w="1757" w:type="dxa"/>
          </w:tcPr>
          <w:p w:rsidR="009605DC" w:rsidRPr="009605DC" w:rsidRDefault="009605DC" w:rsidP="00850BD8">
            <w:pPr>
              <w:widowControl w:val="0"/>
              <w:autoSpaceDE w:val="0"/>
              <w:autoSpaceDN w:val="0"/>
              <w:rPr>
                <w:rFonts w:ascii="Calibri" w:hAnsi="Calibri" w:cs="Calibri"/>
                <w:sz w:val="20"/>
                <w:szCs w:val="20"/>
              </w:rPr>
            </w:pPr>
          </w:p>
        </w:tc>
        <w:tc>
          <w:tcPr>
            <w:tcW w:w="1276" w:type="dxa"/>
          </w:tcPr>
          <w:p w:rsidR="009605DC" w:rsidRPr="009605DC" w:rsidRDefault="009605DC" w:rsidP="00850BD8">
            <w:pPr>
              <w:widowControl w:val="0"/>
              <w:autoSpaceDE w:val="0"/>
              <w:autoSpaceDN w:val="0"/>
              <w:rPr>
                <w:rFonts w:ascii="Calibri" w:hAnsi="Calibri" w:cs="Calibri"/>
                <w:sz w:val="20"/>
                <w:szCs w:val="20"/>
              </w:rPr>
            </w:pPr>
          </w:p>
        </w:tc>
        <w:tc>
          <w:tcPr>
            <w:tcW w:w="1361" w:type="dxa"/>
          </w:tcPr>
          <w:p w:rsidR="009605DC" w:rsidRPr="009605DC" w:rsidRDefault="009605DC" w:rsidP="00850BD8">
            <w:pPr>
              <w:widowControl w:val="0"/>
              <w:autoSpaceDE w:val="0"/>
              <w:autoSpaceDN w:val="0"/>
              <w:rPr>
                <w:rFonts w:ascii="Calibri" w:hAnsi="Calibri" w:cs="Calibri"/>
                <w:sz w:val="20"/>
                <w:szCs w:val="20"/>
              </w:rPr>
            </w:pPr>
          </w:p>
        </w:tc>
      </w:tr>
      <w:tr w:rsidR="009605DC" w:rsidRPr="009605DC" w:rsidTr="00850BD8">
        <w:tc>
          <w:tcPr>
            <w:tcW w:w="567" w:type="dxa"/>
          </w:tcPr>
          <w:p w:rsidR="009605DC" w:rsidRPr="009605DC" w:rsidRDefault="009605DC" w:rsidP="00850BD8">
            <w:pPr>
              <w:widowControl w:val="0"/>
              <w:autoSpaceDE w:val="0"/>
              <w:autoSpaceDN w:val="0"/>
              <w:rPr>
                <w:rFonts w:ascii="Calibri" w:hAnsi="Calibri" w:cs="Calibri"/>
                <w:sz w:val="20"/>
                <w:szCs w:val="20"/>
              </w:rPr>
            </w:pPr>
          </w:p>
        </w:tc>
        <w:tc>
          <w:tcPr>
            <w:tcW w:w="1277" w:type="dxa"/>
          </w:tcPr>
          <w:p w:rsidR="009605DC" w:rsidRPr="009605DC" w:rsidRDefault="009605DC" w:rsidP="00850BD8">
            <w:pPr>
              <w:widowControl w:val="0"/>
              <w:autoSpaceDE w:val="0"/>
              <w:autoSpaceDN w:val="0"/>
              <w:rPr>
                <w:rFonts w:ascii="Calibri" w:hAnsi="Calibri" w:cs="Calibri"/>
                <w:sz w:val="20"/>
                <w:szCs w:val="20"/>
              </w:rPr>
            </w:pPr>
          </w:p>
        </w:tc>
        <w:tc>
          <w:tcPr>
            <w:tcW w:w="1276" w:type="dxa"/>
          </w:tcPr>
          <w:p w:rsidR="009605DC" w:rsidRPr="009605DC" w:rsidRDefault="009605DC" w:rsidP="00850BD8">
            <w:pPr>
              <w:widowControl w:val="0"/>
              <w:autoSpaceDE w:val="0"/>
              <w:autoSpaceDN w:val="0"/>
              <w:rPr>
                <w:rFonts w:ascii="Calibri" w:hAnsi="Calibri" w:cs="Calibri"/>
                <w:sz w:val="20"/>
                <w:szCs w:val="20"/>
              </w:rPr>
            </w:pPr>
          </w:p>
        </w:tc>
        <w:tc>
          <w:tcPr>
            <w:tcW w:w="1474" w:type="dxa"/>
          </w:tcPr>
          <w:p w:rsidR="009605DC" w:rsidRPr="009605DC" w:rsidRDefault="009605DC" w:rsidP="00850BD8">
            <w:pPr>
              <w:widowControl w:val="0"/>
              <w:autoSpaceDE w:val="0"/>
              <w:autoSpaceDN w:val="0"/>
              <w:rPr>
                <w:rFonts w:ascii="Calibri" w:hAnsi="Calibri" w:cs="Calibri"/>
                <w:sz w:val="20"/>
                <w:szCs w:val="20"/>
              </w:rPr>
            </w:pPr>
          </w:p>
        </w:tc>
        <w:tc>
          <w:tcPr>
            <w:tcW w:w="1757" w:type="dxa"/>
          </w:tcPr>
          <w:p w:rsidR="009605DC" w:rsidRPr="009605DC" w:rsidRDefault="009605DC" w:rsidP="00850BD8">
            <w:pPr>
              <w:widowControl w:val="0"/>
              <w:autoSpaceDE w:val="0"/>
              <w:autoSpaceDN w:val="0"/>
              <w:rPr>
                <w:rFonts w:ascii="Calibri" w:hAnsi="Calibri" w:cs="Calibri"/>
                <w:sz w:val="20"/>
                <w:szCs w:val="20"/>
              </w:rPr>
            </w:pPr>
          </w:p>
        </w:tc>
        <w:tc>
          <w:tcPr>
            <w:tcW w:w="1276" w:type="dxa"/>
          </w:tcPr>
          <w:p w:rsidR="009605DC" w:rsidRPr="009605DC" w:rsidRDefault="009605DC" w:rsidP="00850BD8">
            <w:pPr>
              <w:widowControl w:val="0"/>
              <w:autoSpaceDE w:val="0"/>
              <w:autoSpaceDN w:val="0"/>
              <w:rPr>
                <w:rFonts w:ascii="Calibri" w:hAnsi="Calibri" w:cs="Calibri"/>
                <w:sz w:val="20"/>
                <w:szCs w:val="20"/>
              </w:rPr>
            </w:pPr>
          </w:p>
        </w:tc>
        <w:tc>
          <w:tcPr>
            <w:tcW w:w="1361" w:type="dxa"/>
          </w:tcPr>
          <w:p w:rsidR="009605DC" w:rsidRPr="009605DC" w:rsidRDefault="009605DC" w:rsidP="00850BD8">
            <w:pPr>
              <w:widowControl w:val="0"/>
              <w:autoSpaceDE w:val="0"/>
              <w:autoSpaceDN w:val="0"/>
              <w:rPr>
                <w:rFonts w:ascii="Calibri" w:hAnsi="Calibri" w:cs="Calibri"/>
                <w:sz w:val="20"/>
                <w:szCs w:val="20"/>
              </w:rPr>
            </w:pPr>
          </w:p>
        </w:tc>
      </w:tr>
      <w:tr w:rsidR="009605DC" w:rsidRPr="009605DC" w:rsidTr="00850BD8">
        <w:tc>
          <w:tcPr>
            <w:tcW w:w="567" w:type="dxa"/>
          </w:tcPr>
          <w:p w:rsidR="009605DC" w:rsidRPr="009605DC" w:rsidRDefault="009605DC" w:rsidP="00850BD8">
            <w:pPr>
              <w:widowControl w:val="0"/>
              <w:autoSpaceDE w:val="0"/>
              <w:autoSpaceDN w:val="0"/>
              <w:rPr>
                <w:rFonts w:ascii="Calibri" w:hAnsi="Calibri" w:cs="Calibri"/>
                <w:sz w:val="20"/>
                <w:szCs w:val="20"/>
              </w:rPr>
            </w:pPr>
          </w:p>
        </w:tc>
        <w:tc>
          <w:tcPr>
            <w:tcW w:w="1277" w:type="dxa"/>
          </w:tcPr>
          <w:p w:rsidR="009605DC" w:rsidRPr="009605DC" w:rsidRDefault="009605DC" w:rsidP="00850BD8">
            <w:pPr>
              <w:widowControl w:val="0"/>
              <w:autoSpaceDE w:val="0"/>
              <w:autoSpaceDN w:val="0"/>
              <w:rPr>
                <w:rFonts w:ascii="Calibri" w:hAnsi="Calibri" w:cs="Calibri"/>
                <w:sz w:val="20"/>
                <w:szCs w:val="20"/>
              </w:rPr>
            </w:pPr>
          </w:p>
        </w:tc>
        <w:tc>
          <w:tcPr>
            <w:tcW w:w="1276" w:type="dxa"/>
          </w:tcPr>
          <w:p w:rsidR="009605DC" w:rsidRPr="009605DC" w:rsidRDefault="009605DC" w:rsidP="00850BD8">
            <w:pPr>
              <w:widowControl w:val="0"/>
              <w:autoSpaceDE w:val="0"/>
              <w:autoSpaceDN w:val="0"/>
              <w:rPr>
                <w:rFonts w:ascii="Calibri" w:hAnsi="Calibri" w:cs="Calibri"/>
                <w:sz w:val="20"/>
                <w:szCs w:val="20"/>
              </w:rPr>
            </w:pPr>
          </w:p>
        </w:tc>
        <w:tc>
          <w:tcPr>
            <w:tcW w:w="1474" w:type="dxa"/>
          </w:tcPr>
          <w:p w:rsidR="009605DC" w:rsidRPr="009605DC" w:rsidRDefault="009605DC" w:rsidP="00850BD8">
            <w:pPr>
              <w:widowControl w:val="0"/>
              <w:autoSpaceDE w:val="0"/>
              <w:autoSpaceDN w:val="0"/>
              <w:rPr>
                <w:rFonts w:ascii="Calibri" w:hAnsi="Calibri" w:cs="Calibri"/>
                <w:sz w:val="20"/>
                <w:szCs w:val="20"/>
              </w:rPr>
            </w:pPr>
          </w:p>
        </w:tc>
        <w:tc>
          <w:tcPr>
            <w:tcW w:w="1757" w:type="dxa"/>
          </w:tcPr>
          <w:p w:rsidR="009605DC" w:rsidRPr="009605DC" w:rsidRDefault="009605DC" w:rsidP="00850BD8">
            <w:pPr>
              <w:widowControl w:val="0"/>
              <w:autoSpaceDE w:val="0"/>
              <w:autoSpaceDN w:val="0"/>
              <w:rPr>
                <w:rFonts w:ascii="Calibri" w:hAnsi="Calibri" w:cs="Calibri"/>
                <w:sz w:val="20"/>
                <w:szCs w:val="20"/>
              </w:rPr>
            </w:pPr>
          </w:p>
        </w:tc>
        <w:tc>
          <w:tcPr>
            <w:tcW w:w="1276" w:type="dxa"/>
          </w:tcPr>
          <w:p w:rsidR="009605DC" w:rsidRPr="009605DC" w:rsidRDefault="009605DC" w:rsidP="00850BD8">
            <w:pPr>
              <w:widowControl w:val="0"/>
              <w:autoSpaceDE w:val="0"/>
              <w:autoSpaceDN w:val="0"/>
              <w:rPr>
                <w:rFonts w:ascii="Calibri" w:hAnsi="Calibri" w:cs="Calibri"/>
                <w:sz w:val="20"/>
                <w:szCs w:val="20"/>
              </w:rPr>
            </w:pPr>
          </w:p>
        </w:tc>
        <w:tc>
          <w:tcPr>
            <w:tcW w:w="1361" w:type="dxa"/>
          </w:tcPr>
          <w:p w:rsidR="009605DC" w:rsidRPr="009605DC" w:rsidRDefault="009605DC" w:rsidP="00850BD8">
            <w:pPr>
              <w:widowControl w:val="0"/>
              <w:autoSpaceDE w:val="0"/>
              <w:autoSpaceDN w:val="0"/>
              <w:rPr>
                <w:rFonts w:ascii="Calibri" w:hAnsi="Calibri" w:cs="Calibri"/>
                <w:sz w:val="20"/>
                <w:szCs w:val="20"/>
              </w:rPr>
            </w:pPr>
          </w:p>
        </w:tc>
      </w:tr>
      <w:tr w:rsidR="009605DC" w:rsidRPr="009605DC" w:rsidTr="00850BD8">
        <w:tc>
          <w:tcPr>
            <w:tcW w:w="567" w:type="dxa"/>
          </w:tcPr>
          <w:p w:rsidR="009605DC" w:rsidRPr="009605DC" w:rsidRDefault="009605DC" w:rsidP="00850BD8">
            <w:pPr>
              <w:widowControl w:val="0"/>
              <w:autoSpaceDE w:val="0"/>
              <w:autoSpaceDN w:val="0"/>
              <w:rPr>
                <w:rFonts w:ascii="Calibri" w:hAnsi="Calibri" w:cs="Calibri"/>
                <w:sz w:val="20"/>
                <w:szCs w:val="20"/>
              </w:rPr>
            </w:pPr>
          </w:p>
        </w:tc>
        <w:tc>
          <w:tcPr>
            <w:tcW w:w="1277" w:type="dxa"/>
          </w:tcPr>
          <w:p w:rsidR="009605DC" w:rsidRPr="009605DC" w:rsidRDefault="009605DC" w:rsidP="00850BD8">
            <w:pPr>
              <w:widowControl w:val="0"/>
              <w:autoSpaceDE w:val="0"/>
              <w:autoSpaceDN w:val="0"/>
              <w:rPr>
                <w:rFonts w:ascii="Calibri" w:hAnsi="Calibri" w:cs="Calibri"/>
                <w:sz w:val="20"/>
                <w:szCs w:val="20"/>
              </w:rPr>
            </w:pPr>
          </w:p>
        </w:tc>
        <w:tc>
          <w:tcPr>
            <w:tcW w:w="1276" w:type="dxa"/>
          </w:tcPr>
          <w:p w:rsidR="009605DC" w:rsidRPr="009605DC" w:rsidRDefault="009605DC" w:rsidP="00850BD8">
            <w:pPr>
              <w:widowControl w:val="0"/>
              <w:autoSpaceDE w:val="0"/>
              <w:autoSpaceDN w:val="0"/>
              <w:rPr>
                <w:rFonts w:ascii="Calibri" w:hAnsi="Calibri" w:cs="Calibri"/>
                <w:sz w:val="20"/>
                <w:szCs w:val="20"/>
              </w:rPr>
            </w:pPr>
          </w:p>
        </w:tc>
        <w:tc>
          <w:tcPr>
            <w:tcW w:w="1474" w:type="dxa"/>
          </w:tcPr>
          <w:p w:rsidR="009605DC" w:rsidRPr="009605DC" w:rsidRDefault="009605DC" w:rsidP="00850BD8">
            <w:pPr>
              <w:widowControl w:val="0"/>
              <w:autoSpaceDE w:val="0"/>
              <w:autoSpaceDN w:val="0"/>
              <w:rPr>
                <w:rFonts w:ascii="Calibri" w:hAnsi="Calibri" w:cs="Calibri"/>
                <w:sz w:val="20"/>
                <w:szCs w:val="20"/>
              </w:rPr>
            </w:pPr>
          </w:p>
        </w:tc>
        <w:tc>
          <w:tcPr>
            <w:tcW w:w="1757" w:type="dxa"/>
          </w:tcPr>
          <w:p w:rsidR="009605DC" w:rsidRPr="009605DC" w:rsidRDefault="009605DC" w:rsidP="00850BD8">
            <w:pPr>
              <w:widowControl w:val="0"/>
              <w:autoSpaceDE w:val="0"/>
              <w:autoSpaceDN w:val="0"/>
              <w:rPr>
                <w:rFonts w:ascii="Calibri" w:hAnsi="Calibri" w:cs="Calibri"/>
                <w:sz w:val="20"/>
                <w:szCs w:val="20"/>
              </w:rPr>
            </w:pPr>
          </w:p>
        </w:tc>
        <w:tc>
          <w:tcPr>
            <w:tcW w:w="1276" w:type="dxa"/>
          </w:tcPr>
          <w:p w:rsidR="009605DC" w:rsidRPr="009605DC" w:rsidRDefault="009605DC" w:rsidP="00850BD8">
            <w:pPr>
              <w:widowControl w:val="0"/>
              <w:autoSpaceDE w:val="0"/>
              <w:autoSpaceDN w:val="0"/>
              <w:rPr>
                <w:rFonts w:ascii="Calibri" w:hAnsi="Calibri" w:cs="Calibri"/>
                <w:sz w:val="20"/>
                <w:szCs w:val="20"/>
              </w:rPr>
            </w:pPr>
          </w:p>
        </w:tc>
        <w:tc>
          <w:tcPr>
            <w:tcW w:w="1361" w:type="dxa"/>
          </w:tcPr>
          <w:p w:rsidR="009605DC" w:rsidRPr="009605DC" w:rsidRDefault="009605DC" w:rsidP="00850BD8">
            <w:pPr>
              <w:widowControl w:val="0"/>
              <w:autoSpaceDE w:val="0"/>
              <w:autoSpaceDN w:val="0"/>
              <w:rPr>
                <w:rFonts w:ascii="Calibri" w:hAnsi="Calibri" w:cs="Calibri"/>
                <w:sz w:val="20"/>
                <w:szCs w:val="20"/>
              </w:rPr>
            </w:pPr>
          </w:p>
        </w:tc>
      </w:tr>
      <w:tr w:rsidR="009605DC" w:rsidRPr="009605DC" w:rsidTr="00850BD8">
        <w:tc>
          <w:tcPr>
            <w:tcW w:w="567" w:type="dxa"/>
          </w:tcPr>
          <w:p w:rsidR="009605DC" w:rsidRPr="009605DC" w:rsidRDefault="009605DC" w:rsidP="00850BD8">
            <w:pPr>
              <w:widowControl w:val="0"/>
              <w:autoSpaceDE w:val="0"/>
              <w:autoSpaceDN w:val="0"/>
              <w:rPr>
                <w:rFonts w:ascii="Calibri" w:hAnsi="Calibri" w:cs="Calibri"/>
                <w:sz w:val="20"/>
                <w:szCs w:val="20"/>
              </w:rPr>
            </w:pPr>
          </w:p>
        </w:tc>
        <w:tc>
          <w:tcPr>
            <w:tcW w:w="1277" w:type="dxa"/>
          </w:tcPr>
          <w:p w:rsidR="009605DC" w:rsidRPr="009605DC" w:rsidRDefault="009605DC" w:rsidP="00850BD8">
            <w:pPr>
              <w:widowControl w:val="0"/>
              <w:autoSpaceDE w:val="0"/>
              <w:autoSpaceDN w:val="0"/>
              <w:rPr>
                <w:rFonts w:ascii="Calibri" w:hAnsi="Calibri" w:cs="Calibri"/>
                <w:sz w:val="20"/>
                <w:szCs w:val="20"/>
              </w:rPr>
            </w:pPr>
          </w:p>
        </w:tc>
        <w:tc>
          <w:tcPr>
            <w:tcW w:w="1276" w:type="dxa"/>
          </w:tcPr>
          <w:p w:rsidR="009605DC" w:rsidRPr="009605DC" w:rsidRDefault="009605DC" w:rsidP="00850BD8">
            <w:pPr>
              <w:widowControl w:val="0"/>
              <w:autoSpaceDE w:val="0"/>
              <w:autoSpaceDN w:val="0"/>
              <w:rPr>
                <w:rFonts w:ascii="Calibri" w:hAnsi="Calibri" w:cs="Calibri"/>
                <w:sz w:val="20"/>
                <w:szCs w:val="20"/>
              </w:rPr>
            </w:pPr>
          </w:p>
        </w:tc>
        <w:tc>
          <w:tcPr>
            <w:tcW w:w="1474" w:type="dxa"/>
          </w:tcPr>
          <w:p w:rsidR="009605DC" w:rsidRPr="009605DC" w:rsidRDefault="009605DC" w:rsidP="00850BD8">
            <w:pPr>
              <w:widowControl w:val="0"/>
              <w:autoSpaceDE w:val="0"/>
              <w:autoSpaceDN w:val="0"/>
              <w:rPr>
                <w:rFonts w:ascii="Calibri" w:hAnsi="Calibri" w:cs="Calibri"/>
                <w:sz w:val="20"/>
                <w:szCs w:val="20"/>
              </w:rPr>
            </w:pPr>
          </w:p>
        </w:tc>
        <w:tc>
          <w:tcPr>
            <w:tcW w:w="1757" w:type="dxa"/>
          </w:tcPr>
          <w:p w:rsidR="009605DC" w:rsidRPr="009605DC" w:rsidRDefault="009605DC" w:rsidP="00850BD8">
            <w:pPr>
              <w:widowControl w:val="0"/>
              <w:autoSpaceDE w:val="0"/>
              <w:autoSpaceDN w:val="0"/>
              <w:rPr>
                <w:rFonts w:ascii="Calibri" w:hAnsi="Calibri" w:cs="Calibri"/>
                <w:sz w:val="20"/>
                <w:szCs w:val="20"/>
              </w:rPr>
            </w:pPr>
          </w:p>
        </w:tc>
        <w:tc>
          <w:tcPr>
            <w:tcW w:w="1276" w:type="dxa"/>
          </w:tcPr>
          <w:p w:rsidR="009605DC" w:rsidRPr="009605DC" w:rsidRDefault="009605DC" w:rsidP="00850BD8">
            <w:pPr>
              <w:widowControl w:val="0"/>
              <w:autoSpaceDE w:val="0"/>
              <w:autoSpaceDN w:val="0"/>
              <w:rPr>
                <w:rFonts w:ascii="Calibri" w:hAnsi="Calibri" w:cs="Calibri"/>
                <w:sz w:val="20"/>
                <w:szCs w:val="20"/>
              </w:rPr>
            </w:pPr>
          </w:p>
        </w:tc>
        <w:tc>
          <w:tcPr>
            <w:tcW w:w="1361" w:type="dxa"/>
          </w:tcPr>
          <w:p w:rsidR="009605DC" w:rsidRPr="009605DC" w:rsidRDefault="009605DC" w:rsidP="00850BD8">
            <w:pPr>
              <w:widowControl w:val="0"/>
              <w:autoSpaceDE w:val="0"/>
              <w:autoSpaceDN w:val="0"/>
              <w:rPr>
                <w:rFonts w:ascii="Calibri" w:hAnsi="Calibri" w:cs="Calibri"/>
                <w:sz w:val="20"/>
                <w:szCs w:val="20"/>
              </w:rPr>
            </w:pPr>
          </w:p>
        </w:tc>
      </w:tr>
      <w:tr w:rsidR="009605DC" w:rsidRPr="009605DC" w:rsidTr="00850BD8">
        <w:tc>
          <w:tcPr>
            <w:tcW w:w="567" w:type="dxa"/>
          </w:tcPr>
          <w:p w:rsidR="009605DC" w:rsidRPr="009605DC" w:rsidRDefault="009605DC" w:rsidP="00850BD8">
            <w:pPr>
              <w:widowControl w:val="0"/>
              <w:autoSpaceDE w:val="0"/>
              <w:autoSpaceDN w:val="0"/>
              <w:rPr>
                <w:rFonts w:ascii="Calibri" w:hAnsi="Calibri" w:cs="Calibri"/>
                <w:sz w:val="20"/>
                <w:szCs w:val="20"/>
              </w:rPr>
            </w:pPr>
          </w:p>
        </w:tc>
        <w:tc>
          <w:tcPr>
            <w:tcW w:w="1277" w:type="dxa"/>
          </w:tcPr>
          <w:p w:rsidR="009605DC" w:rsidRPr="009605DC" w:rsidRDefault="009605DC" w:rsidP="00850BD8">
            <w:pPr>
              <w:widowControl w:val="0"/>
              <w:autoSpaceDE w:val="0"/>
              <w:autoSpaceDN w:val="0"/>
              <w:rPr>
                <w:rFonts w:ascii="Calibri" w:hAnsi="Calibri" w:cs="Calibri"/>
                <w:sz w:val="20"/>
                <w:szCs w:val="20"/>
              </w:rPr>
            </w:pPr>
          </w:p>
        </w:tc>
        <w:tc>
          <w:tcPr>
            <w:tcW w:w="1276" w:type="dxa"/>
          </w:tcPr>
          <w:p w:rsidR="009605DC" w:rsidRPr="009605DC" w:rsidRDefault="009605DC" w:rsidP="00850BD8">
            <w:pPr>
              <w:widowControl w:val="0"/>
              <w:autoSpaceDE w:val="0"/>
              <w:autoSpaceDN w:val="0"/>
              <w:rPr>
                <w:rFonts w:ascii="Calibri" w:hAnsi="Calibri" w:cs="Calibri"/>
                <w:sz w:val="20"/>
                <w:szCs w:val="20"/>
              </w:rPr>
            </w:pPr>
          </w:p>
        </w:tc>
        <w:tc>
          <w:tcPr>
            <w:tcW w:w="1474" w:type="dxa"/>
          </w:tcPr>
          <w:p w:rsidR="009605DC" w:rsidRPr="009605DC" w:rsidRDefault="009605DC" w:rsidP="00850BD8">
            <w:pPr>
              <w:widowControl w:val="0"/>
              <w:autoSpaceDE w:val="0"/>
              <w:autoSpaceDN w:val="0"/>
              <w:rPr>
                <w:rFonts w:ascii="Calibri" w:hAnsi="Calibri" w:cs="Calibri"/>
                <w:sz w:val="20"/>
                <w:szCs w:val="20"/>
              </w:rPr>
            </w:pPr>
          </w:p>
        </w:tc>
        <w:tc>
          <w:tcPr>
            <w:tcW w:w="1757" w:type="dxa"/>
          </w:tcPr>
          <w:p w:rsidR="009605DC" w:rsidRPr="009605DC" w:rsidRDefault="009605DC" w:rsidP="00850BD8">
            <w:pPr>
              <w:widowControl w:val="0"/>
              <w:autoSpaceDE w:val="0"/>
              <w:autoSpaceDN w:val="0"/>
              <w:rPr>
                <w:rFonts w:ascii="Calibri" w:hAnsi="Calibri" w:cs="Calibri"/>
                <w:sz w:val="20"/>
                <w:szCs w:val="20"/>
              </w:rPr>
            </w:pPr>
          </w:p>
        </w:tc>
        <w:tc>
          <w:tcPr>
            <w:tcW w:w="1276" w:type="dxa"/>
          </w:tcPr>
          <w:p w:rsidR="009605DC" w:rsidRPr="009605DC" w:rsidRDefault="009605DC" w:rsidP="00850BD8">
            <w:pPr>
              <w:widowControl w:val="0"/>
              <w:autoSpaceDE w:val="0"/>
              <w:autoSpaceDN w:val="0"/>
              <w:rPr>
                <w:rFonts w:ascii="Calibri" w:hAnsi="Calibri" w:cs="Calibri"/>
                <w:sz w:val="20"/>
                <w:szCs w:val="20"/>
              </w:rPr>
            </w:pPr>
          </w:p>
        </w:tc>
        <w:tc>
          <w:tcPr>
            <w:tcW w:w="1361" w:type="dxa"/>
          </w:tcPr>
          <w:p w:rsidR="009605DC" w:rsidRPr="009605DC" w:rsidRDefault="009605DC" w:rsidP="00850BD8">
            <w:pPr>
              <w:widowControl w:val="0"/>
              <w:autoSpaceDE w:val="0"/>
              <w:autoSpaceDN w:val="0"/>
              <w:rPr>
                <w:rFonts w:ascii="Calibri" w:hAnsi="Calibri" w:cs="Calibri"/>
                <w:sz w:val="20"/>
                <w:szCs w:val="20"/>
              </w:rPr>
            </w:pPr>
          </w:p>
        </w:tc>
      </w:tr>
      <w:tr w:rsidR="009605DC" w:rsidRPr="009605DC" w:rsidTr="00850BD8">
        <w:tc>
          <w:tcPr>
            <w:tcW w:w="567" w:type="dxa"/>
          </w:tcPr>
          <w:p w:rsidR="009605DC" w:rsidRPr="009605DC" w:rsidRDefault="009605DC" w:rsidP="00850BD8">
            <w:pPr>
              <w:widowControl w:val="0"/>
              <w:autoSpaceDE w:val="0"/>
              <w:autoSpaceDN w:val="0"/>
              <w:rPr>
                <w:rFonts w:ascii="Calibri" w:hAnsi="Calibri" w:cs="Calibri"/>
                <w:sz w:val="20"/>
                <w:szCs w:val="20"/>
              </w:rPr>
            </w:pPr>
          </w:p>
        </w:tc>
        <w:tc>
          <w:tcPr>
            <w:tcW w:w="1277" w:type="dxa"/>
          </w:tcPr>
          <w:p w:rsidR="009605DC" w:rsidRPr="009605DC" w:rsidRDefault="009605DC" w:rsidP="00850BD8">
            <w:pPr>
              <w:widowControl w:val="0"/>
              <w:autoSpaceDE w:val="0"/>
              <w:autoSpaceDN w:val="0"/>
              <w:rPr>
                <w:rFonts w:ascii="Calibri" w:hAnsi="Calibri" w:cs="Calibri"/>
                <w:sz w:val="20"/>
                <w:szCs w:val="20"/>
              </w:rPr>
            </w:pPr>
          </w:p>
        </w:tc>
        <w:tc>
          <w:tcPr>
            <w:tcW w:w="1276" w:type="dxa"/>
          </w:tcPr>
          <w:p w:rsidR="009605DC" w:rsidRPr="009605DC" w:rsidRDefault="009605DC" w:rsidP="00850BD8">
            <w:pPr>
              <w:widowControl w:val="0"/>
              <w:autoSpaceDE w:val="0"/>
              <w:autoSpaceDN w:val="0"/>
              <w:rPr>
                <w:rFonts w:ascii="Calibri" w:hAnsi="Calibri" w:cs="Calibri"/>
                <w:sz w:val="20"/>
                <w:szCs w:val="20"/>
              </w:rPr>
            </w:pPr>
          </w:p>
        </w:tc>
        <w:tc>
          <w:tcPr>
            <w:tcW w:w="1474" w:type="dxa"/>
          </w:tcPr>
          <w:p w:rsidR="009605DC" w:rsidRPr="009605DC" w:rsidRDefault="009605DC" w:rsidP="00850BD8">
            <w:pPr>
              <w:widowControl w:val="0"/>
              <w:autoSpaceDE w:val="0"/>
              <w:autoSpaceDN w:val="0"/>
              <w:rPr>
                <w:rFonts w:ascii="Calibri" w:hAnsi="Calibri" w:cs="Calibri"/>
                <w:sz w:val="20"/>
                <w:szCs w:val="20"/>
              </w:rPr>
            </w:pPr>
          </w:p>
        </w:tc>
        <w:tc>
          <w:tcPr>
            <w:tcW w:w="1757" w:type="dxa"/>
          </w:tcPr>
          <w:p w:rsidR="009605DC" w:rsidRPr="009605DC" w:rsidRDefault="009605DC" w:rsidP="00850BD8">
            <w:pPr>
              <w:widowControl w:val="0"/>
              <w:autoSpaceDE w:val="0"/>
              <w:autoSpaceDN w:val="0"/>
              <w:rPr>
                <w:rFonts w:ascii="Calibri" w:hAnsi="Calibri" w:cs="Calibri"/>
                <w:sz w:val="20"/>
                <w:szCs w:val="20"/>
              </w:rPr>
            </w:pPr>
          </w:p>
        </w:tc>
        <w:tc>
          <w:tcPr>
            <w:tcW w:w="1276" w:type="dxa"/>
          </w:tcPr>
          <w:p w:rsidR="009605DC" w:rsidRPr="009605DC" w:rsidRDefault="009605DC" w:rsidP="00850BD8">
            <w:pPr>
              <w:widowControl w:val="0"/>
              <w:autoSpaceDE w:val="0"/>
              <w:autoSpaceDN w:val="0"/>
              <w:rPr>
                <w:rFonts w:ascii="Calibri" w:hAnsi="Calibri" w:cs="Calibri"/>
                <w:sz w:val="20"/>
                <w:szCs w:val="20"/>
              </w:rPr>
            </w:pPr>
          </w:p>
        </w:tc>
        <w:tc>
          <w:tcPr>
            <w:tcW w:w="1361" w:type="dxa"/>
          </w:tcPr>
          <w:p w:rsidR="009605DC" w:rsidRPr="009605DC" w:rsidRDefault="009605DC" w:rsidP="00850BD8">
            <w:pPr>
              <w:widowControl w:val="0"/>
              <w:autoSpaceDE w:val="0"/>
              <w:autoSpaceDN w:val="0"/>
              <w:rPr>
                <w:rFonts w:ascii="Calibri" w:hAnsi="Calibri" w:cs="Calibri"/>
                <w:sz w:val="20"/>
                <w:szCs w:val="20"/>
              </w:rPr>
            </w:pPr>
          </w:p>
        </w:tc>
      </w:tr>
      <w:tr w:rsidR="009605DC" w:rsidRPr="009605DC" w:rsidTr="00850BD8">
        <w:tc>
          <w:tcPr>
            <w:tcW w:w="567" w:type="dxa"/>
          </w:tcPr>
          <w:p w:rsidR="009605DC" w:rsidRPr="009605DC" w:rsidRDefault="009605DC" w:rsidP="00850BD8">
            <w:pPr>
              <w:widowControl w:val="0"/>
              <w:autoSpaceDE w:val="0"/>
              <w:autoSpaceDN w:val="0"/>
              <w:rPr>
                <w:rFonts w:ascii="Calibri" w:hAnsi="Calibri" w:cs="Calibri"/>
                <w:sz w:val="20"/>
                <w:szCs w:val="20"/>
              </w:rPr>
            </w:pPr>
          </w:p>
        </w:tc>
        <w:tc>
          <w:tcPr>
            <w:tcW w:w="1277" w:type="dxa"/>
          </w:tcPr>
          <w:p w:rsidR="009605DC" w:rsidRPr="009605DC" w:rsidRDefault="009605DC" w:rsidP="00850BD8">
            <w:pPr>
              <w:widowControl w:val="0"/>
              <w:autoSpaceDE w:val="0"/>
              <w:autoSpaceDN w:val="0"/>
              <w:rPr>
                <w:rFonts w:ascii="Calibri" w:hAnsi="Calibri" w:cs="Calibri"/>
                <w:sz w:val="20"/>
                <w:szCs w:val="20"/>
              </w:rPr>
            </w:pPr>
          </w:p>
        </w:tc>
        <w:tc>
          <w:tcPr>
            <w:tcW w:w="1276" w:type="dxa"/>
          </w:tcPr>
          <w:p w:rsidR="009605DC" w:rsidRPr="009605DC" w:rsidRDefault="009605DC" w:rsidP="00850BD8">
            <w:pPr>
              <w:widowControl w:val="0"/>
              <w:autoSpaceDE w:val="0"/>
              <w:autoSpaceDN w:val="0"/>
              <w:rPr>
                <w:rFonts w:ascii="Calibri" w:hAnsi="Calibri" w:cs="Calibri"/>
                <w:sz w:val="20"/>
                <w:szCs w:val="20"/>
              </w:rPr>
            </w:pPr>
          </w:p>
        </w:tc>
        <w:tc>
          <w:tcPr>
            <w:tcW w:w="1474" w:type="dxa"/>
          </w:tcPr>
          <w:p w:rsidR="009605DC" w:rsidRPr="009605DC" w:rsidRDefault="009605DC" w:rsidP="00850BD8">
            <w:pPr>
              <w:widowControl w:val="0"/>
              <w:autoSpaceDE w:val="0"/>
              <w:autoSpaceDN w:val="0"/>
              <w:rPr>
                <w:rFonts w:ascii="Calibri" w:hAnsi="Calibri" w:cs="Calibri"/>
                <w:sz w:val="20"/>
                <w:szCs w:val="20"/>
              </w:rPr>
            </w:pPr>
          </w:p>
        </w:tc>
        <w:tc>
          <w:tcPr>
            <w:tcW w:w="1757" w:type="dxa"/>
          </w:tcPr>
          <w:p w:rsidR="009605DC" w:rsidRPr="009605DC" w:rsidRDefault="009605DC" w:rsidP="00850BD8">
            <w:pPr>
              <w:widowControl w:val="0"/>
              <w:autoSpaceDE w:val="0"/>
              <w:autoSpaceDN w:val="0"/>
              <w:rPr>
                <w:rFonts w:ascii="Calibri" w:hAnsi="Calibri" w:cs="Calibri"/>
                <w:sz w:val="20"/>
                <w:szCs w:val="20"/>
              </w:rPr>
            </w:pPr>
          </w:p>
        </w:tc>
        <w:tc>
          <w:tcPr>
            <w:tcW w:w="1276" w:type="dxa"/>
          </w:tcPr>
          <w:p w:rsidR="009605DC" w:rsidRPr="009605DC" w:rsidRDefault="009605DC" w:rsidP="00850BD8">
            <w:pPr>
              <w:widowControl w:val="0"/>
              <w:autoSpaceDE w:val="0"/>
              <w:autoSpaceDN w:val="0"/>
              <w:rPr>
                <w:rFonts w:ascii="Calibri" w:hAnsi="Calibri" w:cs="Calibri"/>
                <w:sz w:val="20"/>
                <w:szCs w:val="20"/>
              </w:rPr>
            </w:pPr>
          </w:p>
        </w:tc>
        <w:tc>
          <w:tcPr>
            <w:tcW w:w="1361" w:type="dxa"/>
          </w:tcPr>
          <w:p w:rsidR="009605DC" w:rsidRPr="009605DC" w:rsidRDefault="009605DC" w:rsidP="00850BD8">
            <w:pPr>
              <w:widowControl w:val="0"/>
              <w:autoSpaceDE w:val="0"/>
              <w:autoSpaceDN w:val="0"/>
              <w:rPr>
                <w:rFonts w:ascii="Calibri" w:hAnsi="Calibri" w:cs="Calibri"/>
                <w:sz w:val="20"/>
                <w:szCs w:val="20"/>
              </w:rPr>
            </w:pPr>
          </w:p>
        </w:tc>
      </w:tr>
      <w:tr w:rsidR="009605DC" w:rsidRPr="009605DC" w:rsidTr="00850BD8">
        <w:tc>
          <w:tcPr>
            <w:tcW w:w="567" w:type="dxa"/>
          </w:tcPr>
          <w:p w:rsidR="009605DC" w:rsidRPr="009605DC" w:rsidRDefault="009605DC" w:rsidP="00850BD8">
            <w:pPr>
              <w:widowControl w:val="0"/>
              <w:autoSpaceDE w:val="0"/>
              <w:autoSpaceDN w:val="0"/>
              <w:rPr>
                <w:rFonts w:ascii="Calibri" w:hAnsi="Calibri" w:cs="Calibri"/>
                <w:sz w:val="20"/>
                <w:szCs w:val="20"/>
              </w:rPr>
            </w:pPr>
          </w:p>
        </w:tc>
        <w:tc>
          <w:tcPr>
            <w:tcW w:w="1277" w:type="dxa"/>
          </w:tcPr>
          <w:p w:rsidR="009605DC" w:rsidRPr="009605DC" w:rsidRDefault="009605DC" w:rsidP="00850BD8">
            <w:pPr>
              <w:widowControl w:val="0"/>
              <w:autoSpaceDE w:val="0"/>
              <w:autoSpaceDN w:val="0"/>
              <w:rPr>
                <w:rFonts w:ascii="Calibri" w:hAnsi="Calibri" w:cs="Calibri"/>
                <w:sz w:val="20"/>
                <w:szCs w:val="20"/>
              </w:rPr>
            </w:pPr>
          </w:p>
        </w:tc>
        <w:tc>
          <w:tcPr>
            <w:tcW w:w="1276" w:type="dxa"/>
          </w:tcPr>
          <w:p w:rsidR="009605DC" w:rsidRPr="009605DC" w:rsidRDefault="009605DC" w:rsidP="00850BD8">
            <w:pPr>
              <w:widowControl w:val="0"/>
              <w:autoSpaceDE w:val="0"/>
              <w:autoSpaceDN w:val="0"/>
              <w:rPr>
                <w:rFonts w:ascii="Calibri" w:hAnsi="Calibri" w:cs="Calibri"/>
                <w:sz w:val="20"/>
                <w:szCs w:val="20"/>
              </w:rPr>
            </w:pPr>
          </w:p>
        </w:tc>
        <w:tc>
          <w:tcPr>
            <w:tcW w:w="1474" w:type="dxa"/>
          </w:tcPr>
          <w:p w:rsidR="009605DC" w:rsidRPr="009605DC" w:rsidRDefault="009605DC" w:rsidP="00850BD8">
            <w:pPr>
              <w:widowControl w:val="0"/>
              <w:autoSpaceDE w:val="0"/>
              <w:autoSpaceDN w:val="0"/>
              <w:rPr>
                <w:rFonts w:ascii="Calibri" w:hAnsi="Calibri" w:cs="Calibri"/>
                <w:sz w:val="20"/>
                <w:szCs w:val="20"/>
              </w:rPr>
            </w:pPr>
          </w:p>
        </w:tc>
        <w:tc>
          <w:tcPr>
            <w:tcW w:w="1757" w:type="dxa"/>
          </w:tcPr>
          <w:p w:rsidR="009605DC" w:rsidRPr="009605DC" w:rsidRDefault="009605DC" w:rsidP="00850BD8">
            <w:pPr>
              <w:widowControl w:val="0"/>
              <w:autoSpaceDE w:val="0"/>
              <w:autoSpaceDN w:val="0"/>
              <w:rPr>
                <w:rFonts w:ascii="Calibri" w:hAnsi="Calibri" w:cs="Calibri"/>
                <w:sz w:val="20"/>
                <w:szCs w:val="20"/>
              </w:rPr>
            </w:pPr>
          </w:p>
        </w:tc>
        <w:tc>
          <w:tcPr>
            <w:tcW w:w="1276" w:type="dxa"/>
          </w:tcPr>
          <w:p w:rsidR="009605DC" w:rsidRPr="009605DC" w:rsidRDefault="009605DC" w:rsidP="00850BD8">
            <w:pPr>
              <w:widowControl w:val="0"/>
              <w:autoSpaceDE w:val="0"/>
              <w:autoSpaceDN w:val="0"/>
              <w:rPr>
                <w:rFonts w:ascii="Calibri" w:hAnsi="Calibri" w:cs="Calibri"/>
                <w:sz w:val="20"/>
                <w:szCs w:val="20"/>
              </w:rPr>
            </w:pPr>
          </w:p>
        </w:tc>
        <w:tc>
          <w:tcPr>
            <w:tcW w:w="1361" w:type="dxa"/>
          </w:tcPr>
          <w:p w:rsidR="009605DC" w:rsidRPr="009605DC" w:rsidRDefault="009605DC" w:rsidP="00850BD8">
            <w:pPr>
              <w:widowControl w:val="0"/>
              <w:autoSpaceDE w:val="0"/>
              <w:autoSpaceDN w:val="0"/>
              <w:rPr>
                <w:rFonts w:ascii="Calibri" w:hAnsi="Calibri" w:cs="Calibri"/>
                <w:sz w:val="20"/>
                <w:szCs w:val="20"/>
              </w:rPr>
            </w:pPr>
          </w:p>
        </w:tc>
      </w:tr>
      <w:tr w:rsidR="009605DC" w:rsidRPr="009605DC" w:rsidTr="00850BD8">
        <w:tc>
          <w:tcPr>
            <w:tcW w:w="567" w:type="dxa"/>
          </w:tcPr>
          <w:p w:rsidR="009605DC" w:rsidRPr="009605DC" w:rsidRDefault="009605DC" w:rsidP="00850BD8">
            <w:pPr>
              <w:widowControl w:val="0"/>
              <w:autoSpaceDE w:val="0"/>
              <w:autoSpaceDN w:val="0"/>
              <w:rPr>
                <w:rFonts w:ascii="Calibri" w:hAnsi="Calibri" w:cs="Calibri"/>
                <w:sz w:val="20"/>
                <w:szCs w:val="20"/>
              </w:rPr>
            </w:pPr>
          </w:p>
        </w:tc>
        <w:tc>
          <w:tcPr>
            <w:tcW w:w="1277" w:type="dxa"/>
          </w:tcPr>
          <w:p w:rsidR="009605DC" w:rsidRPr="009605DC" w:rsidRDefault="009605DC" w:rsidP="00850BD8">
            <w:pPr>
              <w:widowControl w:val="0"/>
              <w:autoSpaceDE w:val="0"/>
              <w:autoSpaceDN w:val="0"/>
              <w:rPr>
                <w:rFonts w:ascii="Calibri" w:hAnsi="Calibri" w:cs="Calibri"/>
                <w:sz w:val="20"/>
                <w:szCs w:val="20"/>
              </w:rPr>
            </w:pPr>
          </w:p>
        </w:tc>
        <w:tc>
          <w:tcPr>
            <w:tcW w:w="1276" w:type="dxa"/>
          </w:tcPr>
          <w:p w:rsidR="009605DC" w:rsidRPr="009605DC" w:rsidRDefault="009605DC" w:rsidP="00850BD8">
            <w:pPr>
              <w:widowControl w:val="0"/>
              <w:autoSpaceDE w:val="0"/>
              <w:autoSpaceDN w:val="0"/>
              <w:rPr>
                <w:rFonts w:ascii="Calibri" w:hAnsi="Calibri" w:cs="Calibri"/>
                <w:sz w:val="20"/>
                <w:szCs w:val="20"/>
              </w:rPr>
            </w:pPr>
          </w:p>
        </w:tc>
        <w:tc>
          <w:tcPr>
            <w:tcW w:w="1474" w:type="dxa"/>
          </w:tcPr>
          <w:p w:rsidR="009605DC" w:rsidRPr="009605DC" w:rsidRDefault="009605DC" w:rsidP="00850BD8">
            <w:pPr>
              <w:widowControl w:val="0"/>
              <w:autoSpaceDE w:val="0"/>
              <w:autoSpaceDN w:val="0"/>
              <w:rPr>
                <w:rFonts w:ascii="Calibri" w:hAnsi="Calibri" w:cs="Calibri"/>
                <w:sz w:val="20"/>
                <w:szCs w:val="20"/>
              </w:rPr>
            </w:pPr>
          </w:p>
        </w:tc>
        <w:tc>
          <w:tcPr>
            <w:tcW w:w="1757" w:type="dxa"/>
          </w:tcPr>
          <w:p w:rsidR="009605DC" w:rsidRPr="009605DC" w:rsidRDefault="009605DC" w:rsidP="00850BD8">
            <w:pPr>
              <w:widowControl w:val="0"/>
              <w:autoSpaceDE w:val="0"/>
              <w:autoSpaceDN w:val="0"/>
              <w:rPr>
                <w:rFonts w:ascii="Calibri" w:hAnsi="Calibri" w:cs="Calibri"/>
                <w:sz w:val="20"/>
                <w:szCs w:val="20"/>
              </w:rPr>
            </w:pPr>
          </w:p>
        </w:tc>
        <w:tc>
          <w:tcPr>
            <w:tcW w:w="1276" w:type="dxa"/>
          </w:tcPr>
          <w:p w:rsidR="009605DC" w:rsidRPr="009605DC" w:rsidRDefault="009605DC" w:rsidP="00850BD8">
            <w:pPr>
              <w:widowControl w:val="0"/>
              <w:autoSpaceDE w:val="0"/>
              <w:autoSpaceDN w:val="0"/>
              <w:rPr>
                <w:rFonts w:ascii="Calibri" w:hAnsi="Calibri" w:cs="Calibri"/>
                <w:sz w:val="20"/>
                <w:szCs w:val="20"/>
              </w:rPr>
            </w:pPr>
          </w:p>
        </w:tc>
        <w:tc>
          <w:tcPr>
            <w:tcW w:w="1361" w:type="dxa"/>
          </w:tcPr>
          <w:p w:rsidR="009605DC" w:rsidRPr="009605DC" w:rsidRDefault="009605DC" w:rsidP="00850BD8">
            <w:pPr>
              <w:widowControl w:val="0"/>
              <w:autoSpaceDE w:val="0"/>
              <w:autoSpaceDN w:val="0"/>
              <w:rPr>
                <w:rFonts w:ascii="Calibri" w:hAnsi="Calibri" w:cs="Calibri"/>
                <w:sz w:val="20"/>
                <w:szCs w:val="20"/>
              </w:rPr>
            </w:pPr>
          </w:p>
        </w:tc>
      </w:tr>
      <w:tr w:rsidR="009605DC" w:rsidRPr="009605DC" w:rsidTr="00850BD8">
        <w:tc>
          <w:tcPr>
            <w:tcW w:w="567" w:type="dxa"/>
          </w:tcPr>
          <w:p w:rsidR="009605DC" w:rsidRPr="009605DC" w:rsidRDefault="009605DC" w:rsidP="00850BD8">
            <w:pPr>
              <w:widowControl w:val="0"/>
              <w:autoSpaceDE w:val="0"/>
              <w:autoSpaceDN w:val="0"/>
              <w:rPr>
                <w:rFonts w:ascii="Calibri" w:hAnsi="Calibri" w:cs="Calibri"/>
                <w:sz w:val="20"/>
                <w:szCs w:val="20"/>
              </w:rPr>
            </w:pPr>
          </w:p>
        </w:tc>
        <w:tc>
          <w:tcPr>
            <w:tcW w:w="1277" w:type="dxa"/>
          </w:tcPr>
          <w:p w:rsidR="009605DC" w:rsidRPr="009605DC" w:rsidRDefault="009605DC" w:rsidP="00850BD8">
            <w:pPr>
              <w:widowControl w:val="0"/>
              <w:autoSpaceDE w:val="0"/>
              <w:autoSpaceDN w:val="0"/>
              <w:rPr>
                <w:rFonts w:ascii="Calibri" w:hAnsi="Calibri" w:cs="Calibri"/>
                <w:sz w:val="20"/>
                <w:szCs w:val="20"/>
              </w:rPr>
            </w:pPr>
          </w:p>
        </w:tc>
        <w:tc>
          <w:tcPr>
            <w:tcW w:w="1276" w:type="dxa"/>
          </w:tcPr>
          <w:p w:rsidR="009605DC" w:rsidRPr="009605DC" w:rsidRDefault="009605DC" w:rsidP="00850BD8">
            <w:pPr>
              <w:widowControl w:val="0"/>
              <w:autoSpaceDE w:val="0"/>
              <w:autoSpaceDN w:val="0"/>
              <w:rPr>
                <w:rFonts w:ascii="Calibri" w:hAnsi="Calibri" w:cs="Calibri"/>
                <w:sz w:val="20"/>
                <w:szCs w:val="20"/>
              </w:rPr>
            </w:pPr>
          </w:p>
        </w:tc>
        <w:tc>
          <w:tcPr>
            <w:tcW w:w="1474" w:type="dxa"/>
          </w:tcPr>
          <w:p w:rsidR="009605DC" w:rsidRPr="009605DC" w:rsidRDefault="009605DC" w:rsidP="00850BD8">
            <w:pPr>
              <w:widowControl w:val="0"/>
              <w:autoSpaceDE w:val="0"/>
              <w:autoSpaceDN w:val="0"/>
              <w:rPr>
                <w:rFonts w:ascii="Calibri" w:hAnsi="Calibri" w:cs="Calibri"/>
                <w:sz w:val="20"/>
                <w:szCs w:val="20"/>
              </w:rPr>
            </w:pPr>
          </w:p>
        </w:tc>
        <w:tc>
          <w:tcPr>
            <w:tcW w:w="1757" w:type="dxa"/>
          </w:tcPr>
          <w:p w:rsidR="009605DC" w:rsidRPr="009605DC" w:rsidRDefault="009605DC" w:rsidP="00850BD8">
            <w:pPr>
              <w:widowControl w:val="0"/>
              <w:autoSpaceDE w:val="0"/>
              <w:autoSpaceDN w:val="0"/>
              <w:rPr>
                <w:rFonts w:ascii="Calibri" w:hAnsi="Calibri" w:cs="Calibri"/>
                <w:sz w:val="20"/>
                <w:szCs w:val="20"/>
              </w:rPr>
            </w:pPr>
          </w:p>
        </w:tc>
        <w:tc>
          <w:tcPr>
            <w:tcW w:w="1276" w:type="dxa"/>
          </w:tcPr>
          <w:p w:rsidR="009605DC" w:rsidRPr="009605DC" w:rsidRDefault="009605DC" w:rsidP="00850BD8">
            <w:pPr>
              <w:widowControl w:val="0"/>
              <w:autoSpaceDE w:val="0"/>
              <w:autoSpaceDN w:val="0"/>
              <w:rPr>
                <w:rFonts w:ascii="Calibri" w:hAnsi="Calibri" w:cs="Calibri"/>
                <w:sz w:val="20"/>
                <w:szCs w:val="20"/>
              </w:rPr>
            </w:pPr>
          </w:p>
        </w:tc>
        <w:tc>
          <w:tcPr>
            <w:tcW w:w="1361" w:type="dxa"/>
          </w:tcPr>
          <w:p w:rsidR="009605DC" w:rsidRPr="009605DC" w:rsidRDefault="009605DC" w:rsidP="00850BD8">
            <w:pPr>
              <w:widowControl w:val="0"/>
              <w:autoSpaceDE w:val="0"/>
              <w:autoSpaceDN w:val="0"/>
              <w:rPr>
                <w:rFonts w:ascii="Calibri" w:hAnsi="Calibri" w:cs="Calibri"/>
                <w:sz w:val="20"/>
                <w:szCs w:val="20"/>
              </w:rPr>
            </w:pPr>
          </w:p>
        </w:tc>
      </w:tr>
      <w:tr w:rsidR="009605DC" w:rsidRPr="009605DC" w:rsidTr="00850BD8">
        <w:tc>
          <w:tcPr>
            <w:tcW w:w="567" w:type="dxa"/>
          </w:tcPr>
          <w:p w:rsidR="009605DC" w:rsidRPr="009605DC" w:rsidRDefault="009605DC" w:rsidP="00850BD8">
            <w:pPr>
              <w:widowControl w:val="0"/>
              <w:autoSpaceDE w:val="0"/>
              <w:autoSpaceDN w:val="0"/>
              <w:rPr>
                <w:rFonts w:ascii="Calibri" w:hAnsi="Calibri" w:cs="Calibri"/>
                <w:sz w:val="20"/>
                <w:szCs w:val="20"/>
              </w:rPr>
            </w:pPr>
          </w:p>
        </w:tc>
        <w:tc>
          <w:tcPr>
            <w:tcW w:w="1277" w:type="dxa"/>
          </w:tcPr>
          <w:p w:rsidR="009605DC" w:rsidRPr="009605DC" w:rsidRDefault="009605DC" w:rsidP="00850BD8">
            <w:pPr>
              <w:widowControl w:val="0"/>
              <w:autoSpaceDE w:val="0"/>
              <w:autoSpaceDN w:val="0"/>
              <w:rPr>
                <w:rFonts w:ascii="Calibri" w:hAnsi="Calibri" w:cs="Calibri"/>
                <w:sz w:val="20"/>
                <w:szCs w:val="20"/>
              </w:rPr>
            </w:pPr>
          </w:p>
        </w:tc>
        <w:tc>
          <w:tcPr>
            <w:tcW w:w="1276" w:type="dxa"/>
          </w:tcPr>
          <w:p w:rsidR="009605DC" w:rsidRPr="009605DC" w:rsidRDefault="009605DC" w:rsidP="00850BD8">
            <w:pPr>
              <w:widowControl w:val="0"/>
              <w:autoSpaceDE w:val="0"/>
              <w:autoSpaceDN w:val="0"/>
              <w:rPr>
                <w:rFonts w:ascii="Calibri" w:hAnsi="Calibri" w:cs="Calibri"/>
                <w:sz w:val="20"/>
                <w:szCs w:val="20"/>
              </w:rPr>
            </w:pPr>
          </w:p>
        </w:tc>
        <w:tc>
          <w:tcPr>
            <w:tcW w:w="1474" w:type="dxa"/>
          </w:tcPr>
          <w:p w:rsidR="009605DC" w:rsidRPr="009605DC" w:rsidRDefault="009605DC" w:rsidP="00850BD8">
            <w:pPr>
              <w:widowControl w:val="0"/>
              <w:autoSpaceDE w:val="0"/>
              <w:autoSpaceDN w:val="0"/>
              <w:rPr>
                <w:rFonts w:ascii="Calibri" w:hAnsi="Calibri" w:cs="Calibri"/>
                <w:sz w:val="20"/>
                <w:szCs w:val="20"/>
              </w:rPr>
            </w:pPr>
          </w:p>
        </w:tc>
        <w:tc>
          <w:tcPr>
            <w:tcW w:w="1757" w:type="dxa"/>
          </w:tcPr>
          <w:p w:rsidR="009605DC" w:rsidRPr="009605DC" w:rsidRDefault="009605DC" w:rsidP="00850BD8">
            <w:pPr>
              <w:widowControl w:val="0"/>
              <w:autoSpaceDE w:val="0"/>
              <w:autoSpaceDN w:val="0"/>
              <w:rPr>
                <w:rFonts w:ascii="Calibri" w:hAnsi="Calibri" w:cs="Calibri"/>
                <w:sz w:val="20"/>
                <w:szCs w:val="20"/>
              </w:rPr>
            </w:pPr>
          </w:p>
        </w:tc>
        <w:tc>
          <w:tcPr>
            <w:tcW w:w="1276" w:type="dxa"/>
          </w:tcPr>
          <w:p w:rsidR="009605DC" w:rsidRPr="009605DC" w:rsidRDefault="009605DC" w:rsidP="00850BD8">
            <w:pPr>
              <w:widowControl w:val="0"/>
              <w:autoSpaceDE w:val="0"/>
              <w:autoSpaceDN w:val="0"/>
              <w:rPr>
                <w:rFonts w:ascii="Calibri" w:hAnsi="Calibri" w:cs="Calibri"/>
                <w:sz w:val="20"/>
                <w:szCs w:val="20"/>
              </w:rPr>
            </w:pPr>
          </w:p>
        </w:tc>
        <w:tc>
          <w:tcPr>
            <w:tcW w:w="1361" w:type="dxa"/>
          </w:tcPr>
          <w:p w:rsidR="009605DC" w:rsidRPr="009605DC" w:rsidRDefault="009605DC" w:rsidP="00850BD8">
            <w:pPr>
              <w:widowControl w:val="0"/>
              <w:autoSpaceDE w:val="0"/>
              <w:autoSpaceDN w:val="0"/>
              <w:rPr>
                <w:rFonts w:ascii="Calibri" w:hAnsi="Calibri" w:cs="Calibri"/>
                <w:sz w:val="20"/>
                <w:szCs w:val="20"/>
              </w:rPr>
            </w:pPr>
          </w:p>
        </w:tc>
      </w:tr>
      <w:tr w:rsidR="009605DC" w:rsidRPr="009605DC" w:rsidTr="00850BD8">
        <w:tc>
          <w:tcPr>
            <w:tcW w:w="567" w:type="dxa"/>
          </w:tcPr>
          <w:p w:rsidR="009605DC" w:rsidRPr="009605DC" w:rsidRDefault="009605DC" w:rsidP="00850BD8">
            <w:pPr>
              <w:widowControl w:val="0"/>
              <w:autoSpaceDE w:val="0"/>
              <w:autoSpaceDN w:val="0"/>
              <w:rPr>
                <w:rFonts w:ascii="Calibri" w:hAnsi="Calibri" w:cs="Calibri"/>
                <w:sz w:val="20"/>
                <w:szCs w:val="20"/>
              </w:rPr>
            </w:pPr>
          </w:p>
        </w:tc>
        <w:tc>
          <w:tcPr>
            <w:tcW w:w="1277" w:type="dxa"/>
          </w:tcPr>
          <w:p w:rsidR="009605DC" w:rsidRPr="009605DC" w:rsidRDefault="009605DC" w:rsidP="00850BD8">
            <w:pPr>
              <w:widowControl w:val="0"/>
              <w:autoSpaceDE w:val="0"/>
              <w:autoSpaceDN w:val="0"/>
              <w:rPr>
                <w:rFonts w:ascii="Calibri" w:hAnsi="Calibri" w:cs="Calibri"/>
                <w:sz w:val="20"/>
                <w:szCs w:val="20"/>
              </w:rPr>
            </w:pPr>
          </w:p>
        </w:tc>
        <w:tc>
          <w:tcPr>
            <w:tcW w:w="1276" w:type="dxa"/>
          </w:tcPr>
          <w:p w:rsidR="009605DC" w:rsidRPr="009605DC" w:rsidRDefault="009605DC" w:rsidP="00850BD8">
            <w:pPr>
              <w:widowControl w:val="0"/>
              <w:autoSpaceDE w:val="0"/>
              <w:autoSpaceDN w:val="0"/>
              <w:rPr>
                <w:rFonts w:ascii="Calibri" w:hAnsi="Calibri" w:cs="Calibri"/>
                <w:sz w:val="20"/>
                <w:szCs w:val="20"/>
              </w:rPr>
            </w:pPr>
          </w:p>
        </w:tc>
        <w:tc>
          <w:tcPr>
            <w:tcW w:w="1474" w:type="dxa"/>
          </w:tcPr>
          <w:p w:rsidR="009605DC" w:rsidRPr="009605DC" w:rsidRDefault="009605DC" w:rsidP="00850BD8">
            <w:pPr>
              <w:widowControl w:val="0"/>
              <w:autoSpaceDE w:val="0"/>
              <w:autoSpaceDN w:val="0"/>
              <w:rPr>
                <w:rFonts w:ascii="Calibri" w:hAnsi="Calibri" w:cs="Calibri"/>
                <w:sz w:val="20"/>
                <w:szCs w:val="20"/>
              </w:rPr>
            </w:pPr>
          </w:p>
        </w:tc>
        <w:tc>
          <w:tcPr>
            <w:tcW w:w="1757" w:type="dxa"/>
          </w:tcPr>
          <w:p w:rsidR="009605DC" w:rsidRPr="009605DC" w:rsidRDefault="009605DC" w:rsidP="00850BD8">
            <w:pPr>
              <w:widowControl w:val="0"/>
              <w:autoSpaceDE w:val="0"/>
              <w:autoSpaceDN w:val="0"/>
              <w:rPr>
                <w:rFonts w:ascii="Calibri" w:hAnsi="Calibri" w:cs="Calibri"/>
                <w:sz w:val="20"/>
                <w:szCs w:val="20"/>
              </w:rPr>
            </w:pPr>
          </w:p>
        </w:tc>
        <w:tc>
          <w:tcPr>
            <w:tcW w:w="1276" w:type="dxa"/>
          </w:tcPr>
          <w:p w:rsidR="009605DC" w:rsidRPr="009605DC" w:rsidRDefault="009605DC" w:rsidP="00850BD8">
            <w:pPr>
              <w:widowControl w:val="0"/>
              <w:autoSpaceDE w:val="0"/>
              <w:autoSpaceDN w:val="0"/>
              <w:rPr>
                <w:rFonts w:ascii="Calibri" w:hAnsi="Calibri" w:cs="Calibri"/>
                <w:sz w:val="20"/>
                <w:szCs w:val="20"/>
              </w:rPr>
            </w:pPr>
          </w:p>
        </w:tc>
        <w:tc>
          <w:tcPr>
            <w:tcW w:w="1361" w:type="dxa"/>
          </w:tcPr>
          <w:p w:rsidR="009605DC" w:rsidRPr="009605DC" w:rsidRDefault="009605DC" w:rsidP="00850BD8">
            <w:pPr>
              <w:widowControl w:val="0"/>
              <w:autoSpaceDE w:val="0"/>
              <w:autoSpaceDN w:val="0"/>
              <w:rPr>
                <w:rFonts w:ascii="Calibri" w:hAnsi="Calibri" w:cs="Calibri"/>
                <w:sz w:val="20"/>
                <w:szCs w:val="20"/>
              </w:rPr>
            </w:pPr>
          </w:p>
        </w:tc>
      </w:tr>
      <w:tr w:rsidR="009605DC" w:rsidRPr="009605DC" w:rsidTr="00850BD8">
        <w:tc>
          <w:tcPr>
            <w:tcW w:w="567" w:type="dxa"/>
          </w:tcPr>
          <w:p w:rsidR="009605DC" w:rsidRPr="009605DC" w:rsidRDefault="009605DC" w:rsidP="00850BD8">
            <w:pPr>
              <w:widowControl w:val="0"/>
              <w:autoSpaceDE w:val="0"/>
              <w:autoSpaceDN w:val="0"/>
              <w:rPr>
                <w:rFonts w:ascii="Calibri" w:hAnsi="Calibri" w:cs="Calibri"/>
                <w:sz w:val="20"/>
                <w:szCs w:val="20"/>
              </w:rPr>
            </w:pPr>
          </w:p>
        </w:tc>
        <w:tc>
          <w:tcPr>
            <w:tcW w:w="1277" w:type="dxa"/>
          </w:tcPr>
          <w:p w:rsidR="009605DC" w:rsidRPr="009605DC" w:rsidRDefault="009605DC" w:rsidP="00850BD8">
            <w:pPr>
              <w:widowControl w:val="0"/>
              <w:autoSpaceDE w:val="0"/>
              <w:autoSpaceDN w:val="0"/>
              <w:rPr>
                <w:rFonts w:ascii="Calibri" w:hAnsi="Calibri" w:cs="Calibri"/>
                <w:sz w:val="20"/>
                <w:szCs w:val="20"/>
              </w:rPr>
            </w:pPr>
          </w:p>
        </w:tc>
        <w:tc>
          <w:tcPr>
            <w:tcW w:w="1276" w:type="dxa"/>
          </w:tcPr>
          <w:p w:rsidR="009605DC" w:rsidRPr="009605DC" w:rsidRDefault="009605DC" w:rsidP="00850BD8">
            <w:pPr>
              <w:widowControl w:val="0"/>
              <w:autoSpaceDE w:val="0"/>
              <w:autoSpaceDN w:val="0"/>
              <w:rPr>
                <w:rFonts w:ascii="Calibri" w:hAnsi="Calibri" w:cs="Calibri"/>
                <w:sz w:val="20"/>
                <w:szCs w:val="20"/>
              </w:rPr>
            </w:pPr>
          </w:p>
        </w:tc>
        <w:tc>
          <w:tcPr>
            <w:tcW w:w="1474" w:type="dxa"/>
          </w:tcPr>
          <w:p w:rsidR="009605DC" w:rsidRPr="009605DC" w:rsidRDefault="009605DC" w:rsidP="00850BD8">
            <w:pPr>
              <w:widowControl w:val="0"/>
              <w:autoSpaceDE w:val="0"/>
              <w:autoSpaceDN w:val="0"/>
              <w:rPr>
                <w:rFonts w:ascii="Calibri" w:hAnsi="Calibri" w:cs="Calibri"/>
                <w:sz w:val="20"/>
                <w:szCs w:val="20"/>
              </w:rPr>
            </w:pPr>
          </w:p>
        </w:tc>
        <w:tc>
          <w:tcPr>
            <w:tcW w:w="1757" w:type="dxa"/>
          </w:tcPr>
          <w:p w:rsidR="009605DC" w:rsidRPr="009605DC" w:rsidRDefault="009605DC" w:rsidP="00850BD8">
            <w:pPr>
              <w:widowControl w:val="0"/>
              <w:autoSpaceDE w:val="0"/>
              <w:autoSpaceDN w:val="0"/>
              <w:rPr>
                <w:rFonts w:ascii="Calibri" w:hAnsi="Calibri" w:cs="Calibri"/>
                <w:sz w:val="20"/>
                <w:szCs w:val="20"/>
              </w:rPr>
            </w:pPr>
          </w:p>
        </w:tc>
        <w:tc>
          <w:tcPr>
            <w:tcW w:w="1276" w:type="dxa"/>
          </w:tcPr>
          <w:p w:rsidR="009605DC" w:rsidRPr="009605DC" w:rsidRDefault="009605DC" w:rsidP="00850BD8">
            <w:pPr>
              <w:widowControl w:val="0"/>
              <w:autoSpaceDE w:val="0"/>
              <w:autoSpaceDN w:val="0"/>
              <w:rPr>
                <w:rFonts w:ascii="Calibri" w:hAnsi="Calibri" w:cs="Calibri"/>
                <w:sz w:val="20"/>
                <w:szCs w:val="20"/>
              </w:rPr>
            </w:pPr>
          </w:p>
        </w:tc>
        <w:tc>
          <w:tcPr>
            <w:tcW w:w="1361" w:type="dxa"/>
          </w:tcPr>
          <w:p w:rsidR="009605DC" w:rsidRPr="009605DC" w:rsidRDefault="009605DC" w:rsidP="00850BD8">
            <w:pPr>
              <w:widowControl w:val="0"/>
              <w:autoSpaceDE w:val="0"/>
              <w:autoSpaceDN w:val="0"/>
              <w:rPr>
                <w:rFonts w:ascii="Calibri" w:hAnsi="Calibri" w:cs="Calibri"/>
                <w:sz w:val="20"/>
                <w:szCs w:val="20"/>
              </w:rPr>
            </w:pPr>
          </w:p>
        </w:tc>
      </w:tr>
      <w:tr w:rsidR="009605DC" w:rsidRPr="009605DC" w:rsidTr="00850BD8">
        <w:tc>
          <w:tcPr>
            <w:tcW w:w="567" w:type="dxa"/>
          </w:tcPr>
          <w:p w:rsidR="009605DC" w:rsidRPr="009605DC" w:rsidRDefault="009605DC" w:rsidP="00850BD8">
            <w:pPr>
              <w:widowControl w:val="0"/>
              <w:autoSpaceDE w:val="0"/>
              <w:autoSpaceDN w:val="0"/>
              <w:rPr>
                <w:rFonts w:ascii="Calibri" w:hAnsi="Calibri" w:cs="Calibri"/>
                <w:sz w:val="20"/>
                <w:szCs w:val="20"/>
              </w:rPr>
            </w:pPr>
          </w:p>
        </w:tc>
        <w:tc>
          <w:tcPr>
            <w:tcW w:w="1277" w:type="dxa"/>
          </w:tcPr>
          <w:p w:rsidR="009605DC" w:rsidRPr="009605DC" w:rsidRDefault="009605DC" w:rsidP="00850BD8">
            <w:pPr>
              <w:widowControl w:val="0"/>
              <w:autoSpaceDE w:val="0"/>
              <w:autoSpaceDN w:val="0"/>
              <w:rPr>
                <w:rFonts w:ascii="Calibri" w:hAnsi="Calibri" w:cs="Calibri"/>
                <w:sz w:val="20"/>
                <w:szCs w:val="20"/>
              </w:rPr>
            </w:pPr>
          </w:p>
        </w:tc>
        <w:tc>
          <w:tcPr>
            <w:tcW w:w="1276" w:type="dxa"/>
          </w:tcPr>
          <w:p w:rsidR="009605DC" w:rsidRPr="009605DC" w:rsidRDefault="009605DC" w:rsidP="00850BD8">
            <w:pPr>
              <w:widowControl w:val="0"/>
              <w:autoSpaceDE w:val="0"/>
              <w:autoSpaceDN w:val="0"/>
              <w:rPr>
                <w:rFonts w:ascii="Calibri" w:hAnsi="Calibri" w:cs="Calibri"/>
                <w:sz w:val="20"/>
                <w:szCs w:val="20"/>
              </w:rPr>
            </w:pPr>
          </w:p>
        </w:tc>
        <w:tc>
          <w:tcPr>
            <w:tcW w:w="1474" w:type="dxa"/>
          </w:tcPr>
          <w:p w:rsidR="009605DC" w:rsidRPr="009605DC" w:rsidRDefault="009605DC" w:rsidP="00850BD8">
            <w:pPr>
              <w:widowControl w:val="0"/>
              <w:autoSpaceDE w:val="0"/>
              <w:autoSpaceDN w:val="0"/>
              <w:rPr>
                <w:rFonts w:ascii="Calibri" w:hAnsi="Calibri" w:cs="Calibri"/>
                <w:sz w:val="20"/>
                <w:szCs w:val="20"/>
              </w:rPr>
            </w:pPr>
          </w:p>
        </w:tc>
        <w:tc>
          <w:tcPr>
            <w:tcW w:w="1757" w:type="dxa"/>
          </w:tcPr>
          <w:p w:rsidR="009605DC" w:rsidRPr="009605DC" w:rsidRDefault="009605DC" w:rsidP="00850BD8">
            <w:pPr>
              <w:widowControl w:val="0"/>
              <w:autoSpaceDE w:val="0"/>
              <w:autoSpaceDN w:val="0"/>
              <w:rPr>
                <w:rFonts w:ascii="Calibri" w:hAnsi="Calibri" w:cs="Calibri"/>
                <w:sz w:val="20"/>
                <w:szCs w:val="20"/>
              </w:rPr>
            </w:pPr>
          </w:p>
        </w:tc>
        <w:tc>
          <w:tcPr>
            <w:tcW w:w="1276" w:type="dxa"/>
          </w:tcPr>
          <w:p w:rsidR="009605DC" w:rsidRPr="009605DC" w:rsidRDefault="009605DC" w:rsidP="00850BD8">
            <w:pPr>
              <w:widowControl w:val="0"/>
              <w:autoSpaceDE w:val="0"/>
              <w:autoSpaceDN w:val="0"/>
              <w:rPr>
                <w:rFonts w:ascii="Calibri" w:hAnsi="Calibri" w:cs="Calibri"/>
                <w:sz w:val="20"/>
                <w:szCs w:val="20"/>
              </w:rPr>
            </w:pPr>
          </w:p>
        </w:tc>
        <w:tc>
          <w:tcPr>
            <w:tcW w:w="1361" w:type="dxa"/>
          </w:tcPr>
          <w:p w:rsidR="009605DC" w:rsidRPr="009605DC" w:rsidRDefault="009605DC" w:rsidP="00850BD8">
            <w:pPr>
              <w:widowControl w:val="0"/>
              <w:autoSpaceDE w:val="0"/>
              <w:autoSpaceDN w:val="0"/>
              <w:rPr>
                <w:rFonts w:ascii="Calibri" w:hAnsi="Calibri" w:cs="Calibri"/>
                <w:sz w:val="20"/>
                <w:szCs w:val="20"/>
              </w:rPr>
            </w:pPr>
          </w:p>
        </w:tc>
      </w:tr>
    </w:tbl>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ourier New" w:hAnsi="Courier New" w:cs="Courier New"/>
          <w:sz w:val="20"/>
          <w:szCs w:val="20"/>
        </w:rPr>
      </w:pP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Регистрационный лист оформил: _____________________________________________</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(Ф.И.О., должность)</w:t>
      </w: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Default="009605DC" w:rsidP="009605DC">
      <w:pPr>
        <w:widowControl w:val="0"/>
        <w:autoSpaceDE w:val="0"/>
        <w:autoSpaceDN w:val="0"/>
        <w:jc w:val="right"/>
        <w:outlineLvl w:val="1"/>
        <w:rPr>
          <w:rFonts w:ascii="Calibri" w:hAnsi="Calibri" w:cs="Calibri"/>
          <w:sz w:val="20"/>
          <w:szCs w:val="20"/>
        </w:rPr>
      </w:pPr>
    </w:p>
    <w:p w:rsidR="009605DC" w:rsidRDefault="009605DC" w:rsidP="009605DC">
      <w:pPr>
        <w:widowControl w:val="0"/>
        <w:autoSpaceDE w:val="0"/>
        <w:autoSpaceDN w:val="0"/>
        <w:jc w:val="right"/>
        <w:outlineLvl w:val="1"/>
        <w:rPr>
          <w:rFonts w:ascii="Calibri" w:hAnsi="Calibri" w:cs="Calibri"/>
          <w:sz w:val="20"/>
          <w:szCs w:val="20"/>
        </w:rPr>
      </w:pPr>
    </w:p>
    <w:p w:rsidR="009605DC" w:rsidRPr="009605DC" w:rsidRDefault="009605DC" w:rsidP="009605DC">
      <w:pPr>
        <w:widowControl w:val="0"/>
        <w:autoSpaceDE w:val="0"/>
        <w:autoSpaceDN w:val="0"/>
        <w:jc w:val="right"/>
        <w:outlineLvl w:val="1"/>
        <w:rPr>
          <w:rFonts w:ascii="Calibri" w:hAnsi="Calibri" w:cs="Calibri"/>
          <w:sz w:val="20"/>
          <w:szCs w:val="20"/>
        </w:rPr>
      </w:pPr>
      <w:r w:rsidRPr="009605DC">
        <w:rPr>
          <w:rFonts w:ascii="Calibri" w:hAnsi="Calibri" w:cs="Calibri"/>
          <w:sz w:val="20"/>
          <w:szCs w:val="20"/>
        </w:rPr>
        <w:lastRenderedPageBreak/>
        <w:t>Приложение N 4</w:t>
      </w:r>
    </w:p>
    <w:p w:rsidR="009605DC" w:rsidRPr="009605DC" w:rsidRDefault="009605DC" w:rsidP="009605DC">
      <w:pPr>
        <w:jc w:val="right"/>
        <w:rPr>
          <w:sz w:val="20"/>
          <w:szCs w:val="20"/>
        </w:rPr>
      </w:pPr>
      <w:r w:rsidRPr="009605DC">
        <w:rPr>
          <w:sz w:val="20"/>
          <w:szCs w:val="20"/>
        </w:rPr>
        <w:t xml:space="preserve">к Положению </w:t>
      </w:r>
    </w:p>
    <w:p w:rsidR="009605DC" w:rsidRPr="009605DC" w:rsidRDefault="009605DC" w:rsidP="009605DC">
      <w:pPr>
        <w:jc w:val="right"/>
        <w:rPr>
          <w:sz w:val="20"/>
          <w:szCs w:val="20"/>
        </w:rPr>
      </w:pPr>
      <w:r w:rsidRPr="009605DC">
        <w:rPr>
          <w:sz w:val="20"/>
          <w:szCs w:val="20"/>
        </w:rPr>
        <w:t xml:space="preserve">о порядке проведения </w:t>
      </w:r>
    </w:p>
    <w:p w:rsidR="009605DC" w:rsidRPr="009605DC" w:rsidRDefault="009605DC" w:rsidP="009605DC">
      <w:pPr>
        <w:jc w:val="right"/>
        <w:rPr>
          <w:sz w:val="20"/>
          <w:szCs w:val="20"/>
        </w:rPr>
      </w:pPr>
      <w:r w:rsidRPr="009605DC">
        <w:rPr>
          <w:sz w:val="20"/>
          <w:szCs w:val="20"/>
        </w:rPr>
        <w:t xml:space="preserve">публичных слушаний </w:t>
      </w:r>
    </w:p>
    <w:p w:rsidR="009605DC" w:rsidRPr="009605DC" w:rsidRDefault="009605DC" w:rsidP="009605DC">
      <w:pPr>
        <w:jc w:val="right"/>
        <w:rPr>
          <w:sz w:val="20"/>
          <w:szCs w:val="20"/>
        </w:rPr>
      </w:pPr>
      <w:r w:rsidRPr="009605DC">
        <w:rPr>
          <w:sz w:val="20"/>
          <w:szCs w:val="20"/>
        </w:rPr>
        <w:t xml:space="preserve">на территории </w:t>
      </w:r>
      <w:proofErr w:type="spellStart"/>
      <w:r w:rsidRPr="009605DC">
        <w:rPr>
          <w:sz w:val="20"/>
          <w:szCs w:val="20"/>
        </w:rPr>
        <w:t>Лендерского</w:t>
      </w:r>
      <w:proofErr w:type="spellEnd"/>
      <w:r w:rsidRPr="009605DC">
        <w:rPr>
          <w:sz w:val="20"/>
          <w:szCs w:val="20"/>
        </w:rPr>
        <w:t xml:space="preserve"> сельского поселения</w:t>
      </w:r>
    </w:p>
    <w:p w:rsidR="009605DC" w:rsidRPr="007F6D6A" w:rsidRDefault="003129B5" w:rsidP="009605DC">
      <w:pPr>
        <w:jc w:val="right"/>
        <w:rPr>
          <w:sz w:val="20"/>
          <w:szCs w:val="20"/>
        </w:rPr>
      </w:pPr>
      <w:r>
        <w:rPr>
          <w:sz w:val="20"/>
          <w:szCs w:val="20"/>
        </w:rPr>
        <w:t>от 31 октября 2022 №</w:t>
      </w:r>
      <w:r w:rsidRPr="007F6D6A">
        <w:rPr>
          <w:sz w:val="20"/>
          <w:szCs w:val="20"/>
        </w:rPr>
        <w:t>10</w:t>
      </w:r>
    </w:p>
    <w:p w:rsidR="009605DC" w:rsidRPr="00C30C47" w:rsidRDefault="009605DC" w:rsidP="009605DC">
      <w:pPr>
        <w:spacing w:after="1" w:line="276" w:lineRule="auto"/>
        <w:jc w:val="right"/>
        <w:rPr>
          <w:rFonts w:ascii="Calibri" w:eastAsia="Calibri" w:hAnsi="Calibri"/>
          <w:sz w:val="22"/>
          <w:szCs w:val="22"/>
          <w:lang w:eastAsia="en-US"/>
        </w:rPr>
      </w:pPr>
    </w:p>
    <w:p w:rsidR="009605DC" w:rsidRPr="009605DC" w:rsidRDefault="009605DC" w:rsidP="009605DC">
      <w:pPr>
        <w:spacing w:after="1" w:line="276" w:lineRule="auto"/>
        <w:rPr>
          <w:rFonts w:ascii="Calibri" w:eastAsia="Calibri" w:hAnsi="Calibri"/>
          <w:sz w:val="20"/>
          <w:szCs w:val="20"/>
          <w:lang w:eastAsia="en-US"/>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ourier New" w:hAnsi="Courier New" w:cs="Courier New"/>
          <w:sz w:val="20"/>
          <w:szCs w:val="20"/>
        </w:rPr>
      </w:pPr>
      <w:bookmarkStart w:id="3" w:name="P458"/>
      <w:bookmarkEnd w:id="3"/>
      <w:r w:rsidRPr="009605DC">
        <w:rPr>
          <w:rFonts w:ascii="Courier New" w:hAnsi="Courier New" w:cs="Courier New"/>
          <w:sz w:val="20"/>
          <w:szCs w:val="20"/>
        </w:rPr>
        <w:t xml:space="preserve">                                 Протокол</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общественных обсуждений (публичных слушаний)</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по проекту __________________________________</w:t>
      </w:r>
    </w:p>
    <w:p w:rsidR="009605DC" w:rsidRPr="009605DC" w:rsidRDefault="009605DC" w:rsidP="009605DC">
      <w:pPr>
        <w:widowControl w:val="0"/>
        <w:autoSpaceDE w:val="0"/>
        <w:autoSpaceDN w:val="0"/>
        <w:jc w:val="both"/>
        <w:rPr>
          <w:rFonts w:ascii="Courier New" w:hAnsi="Courier New" w:cs="Courier New"/>
          <w:sz w:val="20"/>
          <w:szCs w:val="20"/>
        </w:rPr>
      </w:pP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Дата </w:t>
      </w:r>
      <w:proofErr w:type="gramStart"/>
      <w:r w:rsidRPr="009605DC">
        <w:rPr>
          <w:rFonts w:ascii="Courier New" w:hAnsi="Courier New" w:cs="Courier New"/>
          <w:sz w:val="20"/>
          <w:szCs w:val="20"/>
        </w:rPr>
        <w:t xml:space="preserve">оформления:   </w:t>
      </w:r>
      <w:proofErr w:type="gramEnd"/>
      <w:r w:rsidRPr="009605DC">
        <w:rPr>
          <w:rFonts w:ascii="Courier New" w:hAnsi="Courier New" w:cs="Courier New"/>
          <w:sz w:val="20"/>
          <w:szCs w:val="20"/>
        </w:rPr>
        <w:t xml:space="preserve">                                     "__" ___________ г.</w:t>
      </w:r>
    </w:p>
    <w:p w:rsidR="009605DC" w:rsidRPr="009605DC" w:rsidRDefault="009605DC" w:rsidP="009605DC">
      <w:pPr>
        <w:widowControl w:val="0"/>
        <w:autoSpaceDE w:val="0"/>
        <w:autoSpaceDN w:val="0"/>
        <w:jc w:val="both"/>
        <w:rPr>
          <w:rFonts w:ascii="Courier New" w:hAnsi="Courier New" w:cs="Courier New"/>
          <w:sz w:val="20"/>
          <w:szCs w:val="20"/>
        </w:rPr>
      </w:pP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Организатор общественных обсуждений (публичных слушаний) __________________</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___________________________________________________________________________</w:t>
      </w:r>
    </w:p>
    <w:p w:rsidR="009605DC" w:rsidRPr="009605DC" w:rsidRDefault="009605DC" w:rsidP="009605DC">
      <w:pPr>
        <w:widowControl w:val="0"/>
        <w:autoSpaceDE w:val="0"/>
        <w:autoSpaceDN w:val="0"/>
        <w:jc w:val="both"/>
        <w:rPr>
          <w:rFonts w:ascii="Courier New" w:hAnsi="Courier New" w:cs="Courier New"/>
          <w:sz w:val="20"/>
          <w:szCs w:val="20"/>
        </w:rPr>
      </w:pP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w:t>
      </w:r>
      <w:proofErr w:type="gramStart"/>
      <w:r w:rsidRPr="009605DC">
        <w:rPr>
          <w:rFonts w:ascii="Courier New" w:hAnsi="Courier New" w:cs="Courier New"/>
          <w:sz w:val="20"/>
          <w:szCs w:val="20"/>
        </w:rPr>
        <w:t>Председательствующий  на</w:t>
      </w:r>
      <w:proofErr w:type="gramEnd"/>
      <w:r w:rsidRPr="009605DC">
        <w:rPr>
          <w:rFonts w:ascii="Courier New" w:hAnsi="Courier New" w:cs="Courier New"/>
          <w:sz w:val="20"/>
          <w:szCs w:val="20"/>
        </w:rPr>
        <w:t xml:space="preserve">  публичных  слушаниях, лицо, уполномоченное на</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подписание протокола общественных обсуждений ______________________________</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(Ф.И.О., должность)</w:t>
      </w:r>
    </w:p>
    <w:p w:rsidR="009605DC" w:rsidRPr="009605DC" w:rsidRDefault="009605DC" w:rsidP="009605DC">
      <w:pPr>
        <w:widowControl w:val="0"/>
        <w:autoSpaceDE w:val="0"/>
        <w:autoSpaceDN w:val="0"/>
        <w:jc w:val="both"/>
        <w:rPr>
          <w:rFonts w:ascii="Courier New" w:hAnsi="Courier New" w:cs="Courier New"/>
          <w:sz w:val="20"/>
          <w:szCs w:val="20"/>
        </w:rPr>
      </w:pP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w:t>
      </w:r>
      <w:proofErr w:type="gramStart"/>
      <w:r w:rsidRPr="009605DC">
        <w:rPr>
          <w:rFonts w:ascii="Courier New" w:hAnsi="Courier New" w:cs="Courier New"/>
          <w:sz w:val="20"/>
          <w:szCs w:val="20"/>
        </w:rPr>
        <w:t xml:space="preserve">Информация,   </w:t>
      </w:r>
      <w:proofErr w:type="gramEnd"/>
      <w:r w:rsidRPr="009605DC">
        <w:rPr>
          <w:rFonts w:ascii="Courier New" w:hAnsi="Courier New" w:cs="Courier New"/>
          <w:sz w:val="20"/>
          <w:szCs w:val="20"/>
        </w:rPr>
        <w:t>содержащаяся   в   опубликованном   оповещения  о  начале</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общественных обсуждений (публичных слушаний) представлена в приложении.</w:t>
      </w:r>
    </w:p>
    <w:p w:rsidR="009605DC" w:rsidRPr="009605DC" w:rsidRDefault="009605DC" w:rsidP="009605DC">
      <w:pPr>
        <w:widowControl w:val="0"/>
        <w:autoSpaceDE w:val="0"/>
        <w:autoSpaceDN w:val="0"/>
        <w:jc w:val="both"/>
        <w:rPr>
          <w:rFonts w:ascii="Courier New" w:hAnsi="Courier New" w:cs="Courier New"/>
          <w:sz w:val="20"/>
          <w:szCs w:val="20"/>
        </w:rPr>
      </w:pP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Информация  о  дате  и  источнике  опубликования  оповещении  о  начале</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общественных обсуждений (публичных слушаний) ______________________________</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___________________________________________________________________________</w:t>
      </w:r>
    </w:p>
    <w:p w:rsidR="009605DC" w:rsidRPr="009605DC" w:rsidRDefault="009605DC" w:rsidP="009605DC">
      <w:pPr>
        <w:widowControl w:val="0"/>
        <w:autoSpaceDE w:val="0"/>
        <w:autoSpaceDN w:val="0"/>
        <w:jc w:val="both"/>
        <w:rPr>
          <w:rFonts w:ascii="Courier New" w:hAnsi="Courier New" w:cs="Courier New"/>
          <w:sz w:val="20"/>
          <w:szCs w:val="20"/>
        </w:rPr>
      </w:pP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Информация  о  сроке,  в  течение  которого  принимались  предложения и</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замечания   участников  общественных  обсуждений  (публичных  слушаний),  о</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территории,   в   пределах   которой   проводятся  общественные  обсуждения</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(публичные слушания) ______________________________________________________</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___________________________________________________________________________</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Предложения   и   замечания   участников  общественных  обсуждений  или</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публичных  слушаний  с  разделением  на  предложения  и  замечания граждан,</w:t>
      </w:r>
    </w:p>
    <w:p w:rsidR="009605DC" w:rsidRPr="009605DC" w:rsidRDefault="009605DC" w:rsidP="009605DC">
      <w:pPr>
        <w:widowControl w:val="0"/>
        <w:autoSpaceDE w:val="0"/>
        <w:autoSpaceDN w:val="0"/>
        <w:jc w:val="both"/>
        <w:rPr>
          <w:rFonts w:ascii="Courier New" w:hAnsi="Courier New" w:cs="Courier New"/>
          <w:sz w:val="20"/>
          <w:szCs w:val="20"/>
        </w:rPr>
      </w:pPr>
      <w:proofErr w:type="gramStart"/>
      <w:r w:rsidRPr="009605DC">
        <w:rPr>
          <w:rFonts w:ascii="Courier New" w:hAnsi="Courier New" w:cs="Courier New"/>
          <w:sz w:val="20"/>
          <w:szCs w:val="20"/>
        </w:rPr>
        <w:t>являющихся  участниками</w:t>
      </w:r>
      <w:proofErr w:type="gramEnd"/>
      <w:r w:rsidRPr="009605DC">
        <w:rPr>
          <w:rFonts w:ascii="Courier New" w:hAnsi="Courier New" w:cs="Courier New"/>
          <w:sz w:val="20"/>
          <w:szCs w:val="20"/>
        </w:rPr>
        <w:t xml:space="preserve">  общественных обсуждений и постоянно проживающих на</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территории,  в  пределах  которой  проводятся  общественные  обсуждения или</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публичные  слушания, и предложения и замечания иных участников общественных</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обсуждений или публичных слушаний _________________________________________</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___________________________________________________________________________</w:t>
      </w:r>
    </w:p>
    <w:p w:rsidR="009605DC" w:rsidRPr="009605DC" w:rsidRDefault="009605DC" w:rsidP="009605DC">
      <w:pPr>
        <w:widowControl w:val="0"/>
        <w:autoSpaceDE w:val="0"/>
        <w:autoSpaceDN w:val="0"/>
        <w:jc w:val="both"/>
        <w:rPr>
          <w:rFonts w:ascii="Courier New" w:hAnsi="Courier New" w:cs="Courier New"/>
          <w:sz w:val="20"/>
          <w:szCs w:val="20"/>
        </w:rPr>
      </w:pP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&lt;*&gt; Оформляется для протокола публичных слушаний.</w:t>
      </w:r>
    </w:p>
    <w:p w:rsidR="009605DC" w:rsidRPr="009605DC" w:rsidRDefault="009605DC" w:rsidP="009605DC">
      <w:pPr>
        <w:widowControl w:val="0"/>
        <w:autoSpaceDE w:val="0"/>
        <w:autoSpaceDN w:val="0"/>
        <w:jc w:val="both"/>
        <w:rPr>
          <w:rFonts w:ascii="Courier New" w:hAnsi="Courier New" w:cs="Courier New"/>
          <w:sz w:val="20"/>
          <w:szCs w:val="20"/>
        </w:rPr>
      </w:pP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Присутствовали: ___________________________________________________________</w:t>
      </w:r>
    </w:p>
    <w:p w:rsidR="009605DC" w:rsidRPr="009605DC" w:rsidRDefault="009605DC" w:rsidP="009605DC">
      <w:pPr>
        <w:widowControl w:val="0"/>
        <w:autoSpaceDE w:val="0"/>
        <w:autoSpaceDN w:val="0"/>
        <w:jc w:val="both"/>
        <w:rPr>
          <w:rFonts w:ascii="Courier New" w:hAnsi="Courier New" w:cs="Courier New"/>
          <w:sz w:val="20"/>
          <w:szCs w:val="20"/>
        </w:rPr>
      </w:pP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Повестка дня:</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1.  </w:t>
      </w:r>
      <w:proofErr w:type="gramStart"/>
      <w:r w:rsidRPr="009605DC">
        <w:rPr>
          <w:rFonts w:ascii="Courier New" w:hAnsi="Courier New" w:cs="Courier New"/>
          <w:sz w:val="20"/>
          <w:szCs w:val="20"/>
        </w:rPr>
        <w:t>О  (</w:t>
      </w:r>
      <w:proofErr w:type="gramEnd"/>
      <w:r w:rsidRPr="009605DC">
        <w:rPr>
          <w:rFonts w:ascii="Courier New" w:hAnsi="Courier New" w:cs="Courier New"/>
          <w:sz w:val="20"/>
          <w:szCs w:val="20"/>
        </w:rPr>
        <w:t>наименование  проекта,  вынесенного  на общественное обсуждение</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(публичные слушания)</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2. Слушали: (о чем) (кого - ФИО, должность)</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3. Поступили вопросы:</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(содержание вопроса, ФИО его задавшего)</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4. Предложения и замечания участников публичных слушаний:</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(автор, содержание предложений, замечаний).</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5. В прениях выступили:</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(кто - ФИО, должность), содержание выступления.</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Голосовали за принятие решения согласно проекту:</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"За" - ________,</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"Против" - ______,</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"Воздержался" - ______.</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Голосовали за принятие решения по предложениям и замечаниям:</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"За" - ________,</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lastRenderedPageBreak/>
        <w:t xml:space="preserve">    "Против" - ______,</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"Воздержался" - ______.</w:t>
      </w:r>
    </w:p>
    <w:p w:rsidR="009605DC" w:rsidRPr="009605DC" w:rsidRDefault="009605DC" w:rsidP="009605DC">
      <w:pPr>
        <w:widowControl w:val="0"/>
        <w:autoSpaceDE w:val="0"/>
        <w:autoSpaceDN w:val="0"/>
        <w:jc w:val="both"/>
        <w:rPr>
          <w:rFonts w:ascii="Courier New" w:hAnsi="Courier New" w:cs="Courier New"/>
          <w:sz w:val="20"/>
          <w:szCs w:val="20"/>
        </w:rPr>
      </w:pP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Приложение:</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1) оповещение о начале общественных обсуждений (публичных слушаний);</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2)   перечень  принявших  участие  в  рассмотрении  проекта  участников</w:t>
      </w:r>
    </w:p>
    <w:p w:rsidR="009605DC" w:rsidRPr="009605DC" w:rsidRDefault="009605DC" w:rsidP="009605DC">
      <w:pPr>
        <w:widowControl w:val="0"/>
        <w:autoSpaceDE w:val="0"/>
        <w:autoSpaceDN w:val="0"/>
        <w:jc w:val="both"/>
        <w:rPr>
          <w:rFonts w:ascii="Courier New" w:hAnsi="Courier New" w:cs="Courier New"/>
          <w:sz w:val="20"/>
          <w:szCs w:val="20"/>
        </w:rPr>
      </w:pPr>
      <w:proofErr w:type="gramStart"/>
      <w:r w:rsidRPr="009605DC">
        <w:rPr>
          <w:rFonts w:ascii="Courier New" w:hAnsi="Courier New" w:cs="Courier New"/>
          <w:sz w:val="20"/>
          <w:szCs w:val="20"/>
        </w:rPr>
        <w:t>общественных  обсуждений</w:t>
      </w:r>
      <w:proofErr w:type="gramEnd"/>
      <w:r w:rsidRPr="009605DC">
        <w:rPr>
          <w:rFonts w:ascii="Courier New" w:hAnsi="Courier New" w:cs="Courier New"/>
          <w:sz w:val="20"/>
          <w:szCs w:val="20"/>
        </w:rPr>
        <w:t xml:space="preserve"> или публичных слушаний (регистрационные листы лиц,</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участвующих в собрании участников публичных слушаниях);</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3)  имеющиеся  в  письменном  виде  предложения  и замечания (их копии)</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участников общественных обсуждений (публичных слушаний).</w:t>
      </w:r>
    </w:p>
    <w:p w:rsidR="009605DC" w:rsidRPr="009605DC" w:rsidRDefault="009605DC" w:rsidP="009605DC">
      <w:pPr>
        <w:widowControl w:val="0"/>
        <w:autoSpaceDE w:val="0"/>
        <w:autoSpaceDN w:val="0"/>
        <w:jc w:val="both"/>
        <w:rPr>
          <w:rFonts w:ascii="Courier New" w:hAnsi="Courier New" w:cs="Courier New"/>
          <w:sz w:val="20"/>
          <w:szCs w:val="20"/>
        </w:rPr>
      </w:pP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Председательствующий   </w:t>
      </w:r>
      <w:proofErr w:type="gramStart"/>
      <w:r w:rsidRPr="009605DC">
        <w:rPr>
          <w:rFonts w:ascii="Courier New" w:hAnsi="Courier New" w:cs="Courier New"/>
          <w:sz w:val="20"/>
          <w:szCs w:val="20"/>
        </w:rPr>
        <w:t>на  публичных</w:t>
      </w:r>
      <w:proofErr w:type="gramEnd"/>
      <w:r w:rsidRPr="009605DC">
        <w:rPr>
          <w:rFonts w:ascii="Courier New" w:hAnsi="Courier New" w:cs="Courier New"/>
          <w:sz w:val="20"/>
          <w:szCs w:val="20"/>
        </w:rPr>
        <w:t xml:space="preserve">  слушаниях  (лицо,  уполномоченное  на</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подписание протокола общественных обсуждений) _____________________________</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(Ф.И.О., должность)</w:t>
      </w: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Default="009605DC" w:rsidP="009605DC">
      <w:pPr>
        <w:widowControl w:val="0"/>
        <w:autoSpaceDE w:val="0"/>
        <w:autoSpaceDN w:val="0"/>
        <w:jc w:val="right"/>
        <w:outlineLvl w:val="1"/>
        <w:rPr>
          <w:rFonts w:ascii="Calibri" w:hAnsi="Calibri" w:cs="Calibri"/>
          <w:sz w:val="20"/>
          <w:szCs w:val="20"/>
        </w:rPr>
      </w:pPr>
    </w:p>
    <w:p w:rsidR="009605DC" w:rsidRDefault="009605DC" w:rsidP="009605DC">
      <w:pPr>
        <w:widowControl w:val="0"/>
        <w:autoSpaceDE w:val="0"/>
        <w:autoSpaceDN w:val="0"/>
        <w:jc w:val="right"/>
        <w:outlineLvl w:val="1"/>
        <w:rPr>
          <w:rFonts w:ascii="Calibri" w:hAnsi="Calibri" w:cs="Calibri"/>
          <w:sz w:val="20"/>
          <w:szCs w:val="20"/>
        </w:rPr>
      </w:pPr>
    </w:p>
    <w:p w:rsidR="009605DC" w:rsidRDefault="009605DC" w:rsidP="009605DC">
      <w:pPr>
        <w:widowControl w:val="0"/>
        <w:autoSpaceDE w:val="0"/>
        <w:autoSpaceDN w:val="0"/>
        <w:jc w:val="right"/>
        <w:outlineLvl w:val="1"/>
        <w:rPr>
          <w:rFonts w:ascii="Calibri" w:hAnsi="Calibri" w:cs="Calibri"/>
          <w:sz w:val="20"/>
          <w:szCs w:val="20"/>
        </w:rPr>
      </w:pPr>
    </w:p>
    <w:p w:rsidR="009605DC" w:rsidRDefault="009605DC" w:rsidP="009605DC">
      <w:pPr>
        <w:widowControl w:val="0"/>
        <w:autoSpaceDE w:val="0"/>
        <w:autoSpaceDN w:val="0"/>
        <w:jc w:val="right"/>
        <w:outlineLvl w:val="1"/>
        <w:rPr>
          <w:rFonts w:ascii="Calibri" w:hAnsi="Calibri" w:cs="Calibri"/>
          <w:sz w:val="20"/>
          <w:szCs w:val="20"/>
        </w:rPr>
      </w:pPr>
    </w:p>
    <w:p w:rsidR="009605DC" w:rsidRPr="009605DC" w:rsidRDefault="009605DC" w:rsidP="009605DC">
      <w:pPr>
        <w:widowControl w:val="0"/>
        <w:autoSpaceDE w:val="0"/>
        <w:autoSpaceDN w:val="0"/>
        <w:jc w:val="right"/>
        <w:outlineLvl w:val="1"/>
        <w:rPr>
          <w:rFonts w:ascii="Calibri" w:hAnsi="Calibri" w:cs="Calibri"/>
          <w:sz w:val="20"/>
          <w:szCs w:val="20"/>
        </w:rPr>
      </w:pPr>
      <w:r w:rsidRPr="009605DC">
        <w:rPr>
          <w:rFonts w:ascii="Calibri" w:hAnsi="Calibri" w:cs="Calibri"/>
          <w:sz w:val="20"/>
          <w:szCs w:val="20"/>
        </w:rPr>
        <w:lastRenderedPageBreak/>
        <w:t>Приложение N 5</w:t>
      </w:r>
    </w:p>
    <w:p w:rsidR="009605DC" w:rsidRPr="009605DC" w:rsidRDefault="009605DC" w:rsidP="009605DC">
      <w:pPr>
        <w:jc w:val="right"/>
        <w:rPr>
          <w:sz w:val="20"/>
          <w:szCs w:val="20"/>
        </w:rPr>
      </w:pPr>
      <w:r w:rsidRPr="009605DC">
        <w:rPr>
          <w:sz w:val="20"/>
          <w:szCs w:val="20"/>
        </w:rPr>
        <w:t xml:space="preserve">к Положению </w:t>
      </w:r>
    </w:p>
    <w:p w:rsidR="009605DC" w:rsidRPr="009605DC" w:rsidRDefault="009605DC" w:rsidP="009605DC">
      <w:pPr>
        <w:jc w:val="right"/>
        <w:rPr>
          <w:sz w:val="20"/>
          <w:szCs w:val="20"/>
        </w:rPr>
      </w:pPr>
      <w:r w:rsidRPr="009605DC">
        <w:rPr>
          <w:sz w:val="20"/>
          <w:szCs w:val="20"/>
        </w:rPr>
        <w:t xml:space="preserve">о порядке проведения </w:t>
      </w:r>
    </w:p>
    <w:p w:rsidR="009605DC" w:rsidRPr="009605DC" w:rsidRDefault="009605DC" w:rsidP="009605DC">
      <w:pPr>
        <w:jc w:val="right"/>
        <w:rPr>
          <w:sz w:val="20"/>
          <w:szCs w:val="20"/>
        </w:rPr>
      </w:pPr>
      <w:r w:rsidRPr="009605DC">
        <w:rPr>
          <w:sz w:val="20"/>
          <w:szCs w:val="20"/>
        </w:rPr>
        <w:t xml:space="preserve">публичных слушаний </w:t>
      </w:r>
    </w:p>
    <w:p w:rsidR="009605DC" w:rsidRPr="009605DC" w:rsidRDefault="009605DC" w:rsidP="009605DC">
      <w:pPr>
        <w:jc w:val="right"/>
        <w:rPr>
          <w:sz w:val="20"/>
          <w:szCs w:val="20"/>
        </w:rPr>
      </w:pPr>
      <w:r w:rsidRPr="009605DC">
        <w:rPr>
          <w:sz w:val="20"/>
          <w:szCs w:val="20"/>
        </w:rPr>
        <w:t xml:space="preserve">на территории </w:t>
      </w:r>
      <w:proofErr w:type="spellStart"/>
      <w:r w:rsidRPr="009605DC">
        <w:rPr>
          <w:sz w:val="20"/>
          <w:szCs w:val="20"/>
        </w:rPr>
        <w:t>Лендерского</w:t>
      </w:r>
      <w:proofErr w:type="spellEnd"/>
      <w:r w:rsidRPr="009605DC">
        <w:rPr>
          <w:sz w:val="20"/>
          <w:szCs w:val="20"/>
        </w:rPr>
        <w:t xml:space="preserve"> сельского поселения</w:t>
      </w:r>
    </w:p>
    <w:p w:rsidR="009605DC" w:rsidRPr="007F6D6A" w:rsidRDefault="003129B5" w:rsidP="009605DC">
      <w:pPr>
        <w:jc w:val="right"/>
        <w:rPr>
          <w:sz w:val="20"/>
          <w:szCs w:val="20"/>
        </w:rPr>
      </w:pPr>
      <w:r>
        <w:rPr>
          <w:sz w:val="20"/>
          <w:szCs w:val="20"/>
        </w:rPr>
        <w:t xml:space="preserve">от 31 октября 2022 № </w:t>
      </w:r>
      <w:r w:rsidRPr="007F6D6A">
        <w:rPr>
          <w:sz w:val="20"/>
          <w:szCs w:val="20"/>
        </w:rPr>
        <w:t>10</w:t>
      </w:r>
    </w:p>
    <w:p w:rsidR="009605DC" w:rsidRPr="00C30C47" w:rsidRDefault="009605DC" w:rsidP="009605DC">
      <w:pPr>
        <w:spacing w:after="1" w:line="276" w:lineRule="auto"/>
        <w:jc w:val="right"/>
        <w:rPr>
          <w:rFonts w:ascii="Calibri" w:eastAsia="Calibri" w:hAnsi="Calibri"/>
          <w:sz w:val="22"/>
          <w:szCs w:val="22"/>
          <w:lang w:eastAsia="en-US"/>
        </w:rPr>
      </w:pPr>
    </w:p>
    <w:p w:rsidR="009605DC" w:rsidRPr="009605DC" w:rsidRDefault="009605DC" w:rsidP="009605DC">
      <w:pPr>
        <w:spacing w:after="1" w:line="276" w:lineRule="auto"/>
        <w:rPr>
          <w:rFonts w:ascii="Calibri" w:eastAsia="Calibri" w:hAnsi="Calibri"/>
          <w:sz w:val="20"/>
          <w:szCs w:val="20"/>
          <w:lang w:eastAsia="en-US"/>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ourier New" w:hAnsi="Courier New" w:cs="Courier New"/>
          <w:sz w:val="20"/>
          <w:szCs w:val="20"/>
        </w:rPr>
      </w:pPr>
      <w:bookmarkStart w:id="4" w:name="P540"/>
      <w:bookmarkEnd w:id="4"/>
      <w:r w:rsidRPr="009605DC">
        <w:rPr>
          <w:rFonts w:ascii="Courier New" w:hAnsi="Courier New" w:cs="Courier New"/>
          <w:sz w:val="20"/>
          <w:szCs w:val="20"/>
        </w:rPr>
        <w:t xml:space="preserve">                         Заключение о результатах</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общественных обсуждений (публичных слушаний) по проекту</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______________________________________________________</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(наименование проекта)</w:t>
      </w:r>
    </w:p>
    <w:p w:rsidR="009605DC" w:rsidRPr="009605DC" w:rsidRDefault="009605DC" w:rsidP="009605DC">
      <w:pPr>
        <w:widowControl w:val="0"/>
        <w:autoSpaceDE w:val="0"/>
        <w:autoSpaceDN w:val="0"/>
        <w:jc w:val="both"/>
        <w:rPr>
          <w:rFonts w:ascii="Courier New" w:hAnsi="Courier New" w:cs="Courier New"/>
          <w:sz w:val="20"/>
          <w:szCs w:val="20"/>
        </w:rPr>
      </w:pP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от "__" ______________ г.                к протоколу от "__" ____________г.</w:t>
      </w:r>
    </w:p>
    <w:p w:rsidR="009605DC" w:rsidRPr="009605DC" w:rsidRDefault="009605DC" w:rsidP="009605DC">
      <w:pPr>
        <w:widowControl w:val="0"/>
        <w:autoSpaceDE w:val="0"/>
        <w:autoSpaceDN w:val="0"/>
        <w:jc w:val="both"/>
        <w:rPr>
          <w:rFonts w:ascii="Courier New" w:hAnsi="Courier New" w:cs="Courier New"/>
          <w:sz w:val="20"/>
          <w:szCs w:val="20"/>
        </w:rPr>
      </w:pP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Сведения  о  количестве  участников  общественных  обсуждений или публичных</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слушаний</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___________________________________________________________________________</w:t>
      </w:r>
    </w:p>
    <w:p w:rsidR="009605DC" w:rsidRPr="009605DC" w:rsidRDefault="009605DC" w:rsidP="009605DC">
      <w:pPr>
        <w:widowControl w:val="0"/>
        <w:autoSpaceDE w:val="0"/>
        <w:autoSpaceDN w:val="0"/>
        <w:jc w:val="both"/>
        <w:rPr>
          <w:rFonts w:ascii="Calibri" w:hAnsi="Calibri" w:cs="Calibri"/>
          <w:sz w:val="20"/>
          <w:szCs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835"/>
        <w:gridCol w:w="3005"/>
        <w:gridCol w:w="2551"/>
      </w:tblGrid>
      <w:tr w:rsidR="009605DC" w:rsidRPr="009605DC" w:rsidTr="00850BD8">
        <w:tc>
          <w:tcPr>
            <w:tcW w:w="567" w:type="dxa"/>
            <w:tcBorders>
              <w:top w:val="single" w:sz="4" w:space="0" w:color="auto"/>
              <w:bottom w:val="single" w:sz="4" w:space="0" w:color="auto"/>
            </w:tcBorders>
          </w:tcPr>
          <w:p w:rsidR="009605DC" w:rsidRPr="009605DC" w:rsidRDefault="009605DC" w:rsidP="00850BD8">
            <w:pPr>
              <w:widowControl w:val="0"/>
              <w:autoSpaceDE w:val="0"/>
              <w:autoSpaceDN w:val="0"/>
              <w:jc w:val="center"/>
              <w:rPr>
                <w:rFonts w:ascii="Calibri" w:hAnsi="Calibri" w:cs="Calibri"/>
                <w:sz w:val="20"/>
                <w:szCs w:val="20"/>
              </w:rPr>
            </w:pPr>
            <w:r w:rsidRPr="009605DC">
              <w:rPr>
                <w:rFonts w:ascii="Calibri" w:hAnsi="Calibri" w:cs="Calibri"/>
                <w:sz w:val="20"/>
                <w:szCs w:val="20"/>
              </w:rPr>
              <w:t>N п/п</w:t>
            </w:r>
          </w:p>
        </w:tc>
        <w:tc>
          <w:tcPr>
            <w:tcW w:w="2835" w:type="dxa"/>
            <w:tcBorders>
              <w:top w:val="single" w:sz="4" w:space="0" w:color="auto"/>
              <w:bottom w:val="single" w:sz="4" w:space="0" w:color="auto"/>
            </w:tcBorders>
          </w:tcPr>
          <w:p w:rsidR="009605DC" w:rsidRPr="009605DC" w:rsidRDefault="009605DC" w:rsidP="00850BD8">
            <w:pPr>
              <w:widowControl w:val="0"/>
              <w:autoSpaceDE w:val="0"/>
              <w:autoSpaceDN w:val="0"/>
              <w:rPr>
                <w:rFonts w:ascii="Calibri" w:hAnsi="Calibri" w:cs="Calibri"/>
                <w:sz w:val="20"/>
                <w:szCs w:val="20"/>
              </w:rPr>
            </w:pPr>
            <w:r w:rsidRPr="009605DC">
              <w:rPr>
                <w:rFonts w:ascii="Calibri" w:hAnsi="Calibri" w:cs="Calibri"/>
                <w:sz w:val="20"/>
                <w:szCs w:val="20"/>
              </w:rPr>
              <w:t>Содержание внесенных предложений и замечаний участников общественных обсуждений (публичных слушаний),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w:t>
            </w:r>
          </w:p>
        </w:tc>
        <w:tc>
          <w:tcPr>
            <w:tcW w:w="3005" w:type="dxa"/>
            <w:tcBorders>
              <w:top w:val="single" w:sz="4" w:space="0" w:color="auto"/>
              <w:bottom w:val="single" w:sz="4" w:space="0" w:color="auto"/>
            </w:tcBorders>
          </w:tcPr>
          <w:p w:rsidR="009605DC" w:rsidRPr="009605DC" w:rsidRDefault="009605DC" w:rsidP="00850BD8">
            <w:pPr>
              <w:widowControl w:val="0"/>
              <w:autoSpaceDE w:val="0"/>
              <w:autoSpaceDN w:val="0"/>
              <w:rPr>
                <w:rFonts w:ascii="Calibri" w:hAnsi="Calibri" w:cs="Calibri"/>
                <w:sz w:val="20"/>
                <w:szCs w:val="20"/>
              </w:rPr>
            </w:pPr>
            <w:r w:rsidRPr="009605DC">
              <w:rPr>
                <w:rFonts w:ascii="Calibri" w:hAnsi="Calibri" w:cs="Calibri"/>
                <w:sz w:val="20"/>
                <w:szCs w:val="20"/>
              </w:rPr>
              <w:t>Содержание внесенных предложений и замечаний участников общественных обсуждений (публичных слушаний), являющихся участниками общественных обсуждений или публичных слушаний и не проживающих постоянно на территории, в пределах которой проводятся общественные обсуждения или публичные слушания</w:t>
            </w:r>
          </w:p>
        </w:tc>
        <w:tc>
          <w:tcPr>
            <w:tcW w:w="2551" w:type="dxa"/>
            <w:tcBorders>
              <w:top w:val="single" w:sz="4" w:space="0" w:color="auto"/>
              <w:bottom w:val="single" w:sz="4" w:space="0" w:color="auto"/>
            </w:tcBorders>
          </w:tcPr>
          <w:p w:rsidR="009605DC" w:rsidRPr="009605DC" w:rsidRDefault="009605DC" w:rsidP="00850BD8">
            <w:pPr>
              <w:widowControl w:val="0"/>
              <w:autoSpaceDE w:val="0"/>
              <w:autoSpaceDN w:val="0"/>
              <w:rPr>
                <w:rFonts w:ascii="Calibri" w:hAnsi="Calibri" w:cs="Calibri"/>
                <w:sz w:val="20"/>
                <w:szCs w:val="20"/>
              </w:rPr>
            </w:pPr>
            <w:r w:rsidRPr="009605DC">
              <w:rPr>
                <w:rFonts w:ascii="Calibri" w:hAnsi="Calibri" w:cs="Calibri"/>
                <w:sz w:val="20"/>
                <w:szCs w:val="20"/>
              </w:rPr>
              <w:t>Аргументированные рекомендации организатора общественных обсуждений (публичных слушаний) о целесообразности или нецелесообразности учета внесенных участниками общественных обсуждений (публичных слушаний) предложений и замечаний</w:t>
            </w:r>
          </w:p>
        </w:tc>
      </w:tr>
    </w:tbl>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Выводы по результатам общественных обсуждений (публичных слушаний):</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___________________________________________________________________________</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___________________________________________________________________________</w:t>
      </w:r>
    </w:p>
    <w:p w:rsidR="009605DC" w:rsidRPr="009605DC" w:rsidRDefault="009605DC" w:rsidP="009605DC">
      <w:pPr>
        <w:widowControl w:val="0"/>
        <w:autoSpaceDE w:val="0"/>
        <w:autoSpaceDN w:val="0"/>
        <w:jc w:val="both"/>
        <w:rPr>
          <w:rFonts w:ascii="Courier New" w:hAnsi="Courier New" w:cs="Courier New"/>
          <w:sz w:val="20"/>
          <w:szCs w:val="20"/>
        </w:rPr>
      </w:pP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Председательствующий   </w:t>
      </w:r>
      <w:proofErr w:type="gramStart"/>
      <w:r w:rsidRPr="009605DC">
        <w:rPr>
          <w:rFonts w:ascii="Courier New" w:hAnsi="Courier New" w:cs="Courier New"/>
          <w:sz w:val="20"/>
          <w:szCs w:val="20"/>
        </w:rPr>
        <w:t>на  публичных</w:t>
      </w:r>
      <w:proofErr w:type="gramEnd"/>
      <w:r w:rsidRPr="009605DC">
        <w:rPr>
          <w:rFonts w:ascii="Courier New" w:hAnsi="Courier New" w:cs="Courier New"/>
          <w:sz w:val="20"/>
          <w:szCs w:val="20"/>
        </w:rPr>
        <w:t xml:space="preserve">  слушаниях  (лицо,  уполномоченное  на</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подписание протокола общественных обсуждений) _____________________________</w:t>
      </w:r>
    </w:p>
    <w:p w:rsidR="009605DC" w:rsidRPr="009605DC" w:rsidRDefault="009605DC" w:rsidP="009605DC">
      <w:pPr>
        <w:widowControl w:val="0"/>
        <w:autoSpaceDE w:val="0"/>
        <w:autoSpaceDN w:val="0"/>
        <w:jc w:val="both"/>
        <w:rPr>
          <w:rFonts w:ascii="Courier New" w:hAnsi="Courier New" w:cs="Courier New"/>
          <w:sz w:val="20"/>
          <w:szCs w:val="20"/>
        </w:rPr>
      </w:pPr>
      <w:r w:rsidRPr="009605DC">
        <w:rPr>
          <w:rFonts w:ascii="Courier New" w:hAnsi="Courier New" w:cs="Courier New"/>
          <w:sz w:val="20"/>
          <w:szCs w:val="20"/>
        </w:rPr>
        <w:t xml:space="preserve">                                                   (Ф.И.О., должность)</w:t>
      </w: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autoSpaceDE w:val="0"/>
        <w:autoSpaceDN w:val="0"/>
        <w:jc w:val="both"/>
        <w:rPr>
          <w:rFonts w:ascii="Calibri" w:hAnsi="Calibri" w:cs="Calibri"/>
          <w:sz w:val="20"/>
          <w:szCs w:val="20"/>
        </w:rPr>
      </w:pPr>
    </w:p>
    <w:p w:rsidR="009605DC" w:rsidRPr="009605DC" w:rsidRDefault="009605DC" w:rsidP="009605DC">
      <w:pPr>
        <w:widowControl w:val="0"/>
        <w:pBdr>
          <w:top w:val="single" w:sz="6" w:space="0" w:color="auto"/>
        </w:pBdr>
        <w:autoSpaceDE w:val="0"/>
        <w:autoSpaceDN w:val="0"/>
        <w:spacing w:before="100" w:after="100"/>
        <w:jc w:val="both"/>
        <w:rPr>
          <w:rFonts w:ascii="Calibri" w:hAnsi="Calibri" w:cs="Calibri"/>
          <w:sz w:val="20"/>
          <w:szCs w:val="20"/>
        </w:rPr>
      </w:pPr>
    </w:p>
    <w:p w:rsidR="009605DC" w:rsidRPr="009605DC" w:rsidRDefault="009605DC">
      <w:pPr>
        <w:rPr>
          <w:sz w:val="20"/>
          <w:szCs w:val="20"/>
        </w:rPr>
      </w:pPr>
    </w:p>
    <w:p w:rsidR="009605DC" w:rsidRPr="009605DC" w:rsidRDefault="009605DC">
      <w:pPr>
        <w:rPr>
          <w:sz w:val="20"/>
          <w:szCs w:val="20"/>
        </w:rPr>
      </w:pPr>
    </w:p>
    <w:p w:rsidR="009605DC" w:rsidRPr="009605DC" w:rsidRDefault="009605DC">
      <w:pPr>
        <w:rPr>
          <w:sz w:val="20"/>
          <w:szCs w:val="20"/>
        </w:rPr>
      </w:pPr>
    </w:p>
    <w:p w:rsidR="009605DC" w:rsidRPr="009605DC" w:rsidRDefault="009605DC">
      <w:pPr>
        <w:rPr>
          <w:sz w:val="20"/>
          <w:szCs w:val="20"/>
        </w:rPr>
      </w:pPr>
    </w:p>
    <w:p w:rsidR="009605DC" w:rsidRPr="009605DC" w:rsidRDefault="009605DC">
      <w:pPr>
        <w:rPr>
          <w:sz w:val="20"/>
          <w:szCs w:val="20"/>
        </w:rPr>
      </w:pPr>
    </w:p>
    <w:p w:rsidR="009605DC" w:rsidRPr="009605DC" w:rsidRDefault="009605DC">
      <w:pPr>
        <w:rPr>
          <w:sz w:val="20"/>
          <w:szCs w:val="20"/>
        </w:rPr>
      </w:pPr>
    </w:p>
    <w:sectPr w:rsidR="009605DC" w:rsidRPr="009605DC" w:rsidSect="000E19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D1A14"/>
    <w:multiLevelType w:val="hybridMultilevel"/>
    <w:tmpl w:val="8DAA2C62"/>
    <w:lvl w:ilvl="0" w:tplc="3B0806B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162411E2"/>
    <w:multiLevelType w:val="multilevel"/>
    <w:tmpl w:val="5CDE0DA4"/>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18CF7FF8"/>
    <w:multiLevelType w:val="hybridMultilevel"/>
    <w:tmpl w:val="67C098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5770E28"/>
    <w:multiLevelType w:val="multilevel"/>
    <w:tmpl w:val="9A5AE1F2"/>
    <w:lvl w:ilvl="0">
      <w:start w:val="1"/>
      <w:numFmt w:val="decimal"/>
      <w:lvlText w:val="%1."/>
      <w:lvlJc w:val="left"/>
      <w:pPr>
        <w:ind w:left="420" w:hanging="420"/>
      </w:pPr>
      <w:rPr>
        <w:rFonts w:hint="default"/>
      </w:rPr>
    </w:lvl>
    <w:lvl w:ilvl="1">
      <w:start w:val="1"/>
      <w:numFmt w:val="decimal"/>
      <w:lvlText w:val="%1.%2."/>
      <w:lvlJc w:val="left"/>
      <w:pPr>
        <w:ind w:left="720" w:hanging="4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4" w15:restartNumberingAfterBreak="0">
    <w:nsid w:val="262C1E26"/>
    <w:multiLevelType w:val="hybridMultilevel"/>
    <w:tmpl w:val="BB3EF4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D6705C4"/>
    <w:multiLevelType w:val="hybridMultilevel"/>
    <w:tmpl w:val="8F1CBCFE"/>
    <w:lvl w:ilvl="0" w:tplc="209ECA3A">
      <w:start w:val="1"/>
      <w:numFmt w:val="decimal"/>
      <w:lvlText w:val="%1)"/>
      <w:lvlJc w:val="left"/>
      <w:pPr>
        <w:ind w:left="1497" w:hanging="9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300F7C75"/>
    <w:multiLevelType w:val="hybridMultilevel"/>
    <w:tmpl w:val="81A889EC"/>
    <w:lvl w:ilvl="0" w:tplc="DE24CF4E">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7" w15:restartNumberingAfterBreak="0">
    <w:nsid w:val="43F130FA"/>
    <w:multiLevelType w:val="hybridMultilevel"/>
    <w:tmpl w:val="29DC2D7A"/>
    <w:lvl w:ilvl="0" w:tplc="054C879E">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8" w15:restartNumberingAfterBreak="0">
    <w:nsid w:val="522D5B7B"/>
    <w:multiLevelType w:val="hybridMultilevel"/>
    <w:tmpl w:val="DCF689D4"/>
    <w:lvl w:ilvl="0" w:tplc="E5CED2F6">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5690095E"/>
    <w:multiLevelType w:val="hybridMultilevel"/>
    <w:tmpl w:val="8A881010"/>
    <w:lvl w:ilvl="0" w:tplc="6D085392">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0" w15:restartNumberingAfterBreak="0">
    <w:nsid w:val="57970DDF"/>
    <w:multiLevelType w:val="multilevel"/>
    <w:tmpl w:val="B472FC4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658A3B66"/>
    <w:multiLevelType w:val="hybridMultilevel"/>
    <w:tmpl w:val="2A4E5D4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25F7091"/>
    <w:multiLevelType w:val="hybridMultilevel"/>
    <w:tmpl w:val="31FAC56A"/>
    <w:lvl w:ilvl="0" w:tplc="2354A94C">
      <w:start w:val="1"/>
      <w:numFmt w:val="decimal"/>
      <w:lvlText w:val="%1."/>
      <w:lvlJc w:val="left"/>
      <w:pPr>
        <w:ind w:left="502"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13" w15:restartNumberingAfterBreak="0">
    <w:nsid w:val="7E7F1A43"/>
    <w:multiLevelType w:val="hybridMultilevel"/>
    <w:tmpl w:val="D73CA6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11"/>
  </w:num>
  <w:num w:numId="5">
    <w:abstractNumId w:val="9"/>
  </w:num>
  <w:num w:numId="6">
    <w:abstractNumId w:val="3"/>
  </w:num>
  <w:num w:numId="7">
    <w:abstractNumId w:val="10"/>
  </w:num>
  <w:num w:numId="8">
    <w:abstractNumId w:val="1"/>
  </w:num>
  <w:num w:numId="9">
    <w:abstractNumId w:val="8"/>
  </w:num>
  <w:num w:numId="10">
    <w:abstractNumId w:val="13"/>
  </w:num>
  <w:num w:numId="11">
    <w:abstractNumId w:val="6"/>
  </w:num>
  <w:num w:numId="12">
    <w:abstractNumId w:val="7"/>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2"/>
  </w:compat>
  <w:rsids>
    <w:rsidRoot w:val="00DC58B6"/>
    <w:rsid w:val="00063D5A"/>
    <w:rsid w:val="00072322"/>
    <w:rsid w:val="00086BA5"/>
    <w:rsid w:val="00092F97"/>
    <w:rsid w:val="000A1106"/>
    <w:rsid w:val="000B1494"/>
    <w:rsid w:val="000C5E3A"/>
    <w:rsid w:val="000D7A9D"/>
    <w:rsid w:val="000E19DC"/>
    <w:rsid w:val="001018B0"/>
    <w:rsid w:val="00113684"/>
    <w:rsid w:val="001245E2"/>
    <w:rsid w:val="00124CED"/>
    <w:rsid w:val="00175A32"/>
    <w:rsid w:val="001A097D"/>
    <w:rsid w:val="001B3B80"/>
    <w:rsid w:val="001C419B"/>
    <w:rsid w:val="001D4027"/>
    <w:rsid w:val="001E109D"/>
    <w:rsid w:val="001E13A2"/>
    <w:rsid w:val="002545BF"/>
    <w:rsid w:val="00254B0F"/>
    <w:rsid w:val="00295DDC"/>
    <w:rsid w:val="00302911"/>
    <w:rsid w:val="003129B5"/>
    <w:rsid w:val="00331375"/>
    <w:rsid w:val="00334955"/>
    <w:rsid w:val="00340FA5"/>
    <w:rsid w:val="00371BC5"/>
    <w:rsid w:val="00383C41"/>
    <w:rsid w:val="003A788C"/>
    <w:rsid w:val="003B0FE9"/>
    <w:rsid w:val="003C3AF3"/>
    <w:rsid w:val="003C556C"/>
    <w:rsid w:val="003D063A"/>
    <w:rsid w:val="003E76FB"/>
    <w:rsid w:val="003F2A5D"/>
    <w:rsid w:val="00416E15"/>
    <w:rsid w:val="00420827"/>
    <w:rsid w:val="00421618"/>
    <w:rsid w:val="0042568B"/>
    <w:rsid w:val="00461DF6"/>
    <w:rsid w:val="00476A56"/>
    <w:rsid w:val="004838AA"/>
    <w:rsid w:val="004A7A3A"/>
    <w:rsid w:val="004D0CB7"/>
    <w:rsid w:val="004E7843"/>
    <w:rsid w:val="004F32F9"/>
    <w:rsid w:val="004F77FF"/>
    <w:rsid w:val="00502C31"/>
    <w:rsid w:val="00516E5D"/>
    <w:rsid w:val="005271ED"/>
    <w:rsid w:val="005803F0"/>
    <w:rsid w:val="005920C4"/>
    <w:rsid w:val="006039F2"/>
    <w:rsid w:val="00636A77"/>
    <w:rsid w:val="00643777"/>
    <w:rsid w:val="00656F91"/>
    <w:rsid w:val="00675B80"/>
    <w:rsid w:val="0067634C"/>
    <w:rsid w:val="00683650"/>
    <w:rsid w:val="00700135"/>
    <w:rsid w:val="00702A60"/>
    <w:rsid w:val="00714B4A"/>
    <w:rsid w:val="0072040F"/>
    <w:rsid w:val="00720BA3"/>
    <w:rsid w:val="0072151D"/>
    <w:rsid w:val="00742B61"/>
    <w:rsid w:val="00746CD7"/>
    <w:rsid w:val="0075417B"/>
    <w:rsid w:val="007758E9"/>
    <w:rsid w:val="007D3BBC"/>
    <w:rsid w:val="007D4520"/>
    <w:rsid w:val="007E06D7"/>
    <w:rsid w:val="007F6D6A"/>
    <w:rsid w:val="00802DD8"/>
    <w:rsid w:val="008124A7"/>
    <w:rsid w:val="00822E86"/>
    <w:rsid w:val="00831B4C"/>
    <w:rsid w:val="00840039"/>
    <w:rsid w:val="00840D2C"/>
    <w:rsid w:val="00850EDE"/>
    <w:rsid w:val="0086431E"/>
    <w:rsid w:val="00877410"/>
    <w:rsid w:val="0089378D"/>
    <w:rsid w:val="008D039B"/>
    <w:rsid w:val="008E5D49"/>
    <w:rsid w:val="008E6FFE"/>
    <w:rsid w:val="008F5099"/>
    <w:rsid w:val="00901DBC"/>
    <w:rsid w:val="009142DD"/>
    <w:rsid w:val="00937EE6"/>
    <w:rsid w:val="00947B7E"/>
    <w:rsid w:val="009605DC"/>
    <w:rsid w:val="0097206E"/>
    <w:rsid w:val="009B113C"/>
    <w:rsid w:val="009B4D70"/>
    <w:rsid w:val="009C3108"/>
    <w:rsid w:val="009F5716"/>
    <w:rsid w:val="00A04720"/>
    <w:rsid w:val="00A101DD"/>
    <w:rsid w:val="00A10665"/>
    <w:rsid w:val="00A1377A"/>
    <w:rsid w:val="00A14E32"/>
    <w:rsid w:val="00A2720D"/>
    <w:rsid w:val="00A27FF9"/>
    <w:rsid w:val="00A3397A"/>
    <w:rsid w:val="00A45BCF"/>
    <w:rsid w:val="00A834B0"/>
    <w:rsid w:val="00A964E5"/>
    <w:rsid w:val="00AC75F9"/>
    <w:rsid w:val="00AD0C3C"/>
    <w:rsid w:val="00AD269F"/>
    <w:rsid w:val="00B013CF"/>
    <w:rsid w:val="00B1191F"/>
    <w:rsid w:val="00B13407"/>
    <w:rsid w:val="00B252BC"/>
    <w:rsid w:val="00B263E4"/>
    <w:rsid w:val="00B72C84"/>
    <w:rsid w:val="00B81110"/>
    <w:rsid w:val="00B83631"/>
    <w:rsid w:val="00B84B02"/>
    <w:rsid w:val="00B8716A"/>
    <w:rsid w:val="00B97498"/>
    <w:rsid w:val="00BF37EB"/>
    <w:rsid w:val="00BF5558"/>
    <w:rsid w:val="00C10D2A"/>
    <w:rsid w:val="00C134A1"/>
    <w:rsid w:val="00C72CA4"/>
    <w:rsid w:val="00C81460"/>
    <w:rsid w:val="00CC3725"/>
    <w:rsid w:val="00CC3B68"/>
    <w:rsid w:val="00CD0908"/>
    <w:rsid w:val="00CD7612"/>
    <w:rsid w:val="00D07168"/>
    <w:rsid w:val="00D20898"/>
    <w:rsid w:val="00D5029C"/>
    <w:rsid w:val="00D528D6"/>
    <w:rsid w:val="00D576C7"/>
    <w:rsid w:val="00D8446B"/>
    <w:rsid w:val="00D874EE"/>
    <w:rsid w:val="00DC497E"/>
    <w:rsid w:val="00DC58B6"/>
    <w:rsid w:val="00DD1839"/>
    <w:rsid w:val="00DE23D3"/>
    <w:rsid w:val="00DE7E75"/>
    <w:rsid w:val="00DF4FA5"/>
    <w:rsid w:val="00DF704D"/>
    <w:rsid w:val="00DF76B6"/>
    <w:rsid w:val="00E010DC"/>
    <w:rsid w:val="00E0321F"/>
    <w:rsid w:val="00E079A7"/>
    <w:rsid w:val="00E227C8"/>
    <w:rsid w:val="00E52934"/>
    <w:rsid w:val="00E569F5"/>
    <w:rsid w:val="00E63536"/>
    <w:rsid w:val="00E73C2C"/>
    <w:rsid w:val="00E8122E"/>
    <w:rsid w:val="00EA0ECB"/>
    <w:rsid w:val="00EA4797"/>
    <w:rsid w:val="00EA5D79"/>
    <w:rsid w:val="00EB0D7C"/>
    <w:rsid w:val="00EB2AA8"/>
    <w:rsid w:val="00EC045D"/>
    <w:rsid w:val="00ED043E"/>
    <w:rsid w:val="00ED3219"/>
    <w:rsid w:val="00EF5771"/>
    <w:rsid w:val="00F0593A"/>
    <w:rsid w:val="00F206E1"/>
    <w:rsid w:val="00F371FA"/>
    <w:rsid w:val="00F375AB"/>
    <w:rsid w:val="00F40114"/>
    <w:rsid w:val="00F53329"/>
    <w:rsid w:val="00F57517"/>
    <w:rsid w:val="00F81EB2"/>
    <w:rsid w:val="00F82486"/>
    <w:rsid w:val="00F82642"/>
    <w:rsid w:val="00F87F06"/>
    <w:rsid w:val="00F96CEF"/>
    <w:rsid w:val="00FB2EA7"/>
    <w:rsid w:val="00FB3499"/>
    <w:rsid w:val="00FB67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9BD9A"/>
  <w15:docId w15:val="{EF4A72AC-D5B4-4AFB-90E0-0F4470BD1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76F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E76FB"/>
    <w:rPr>
      <w:color w:val="0000FF"/>
      <w:u w:val="single"/>
    </w:rPr>
  </w:style>
  <w:style w:type="paragraph" w:customStyle="1" w:styleId="ConsPlusNormal">
    <w:name w:val="ConsPlusNormal"/>
    <w:rsid w:val="00CD0908"/>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4">
    <w:name w:val="List Paragraph"/>
    <w:basedOn w:val="a"/>
    <w:uiPriority w:val="34"/>
    <w:qFormat/>
    <w:rsid w:val="00EB0D7C"/>
    <w:pPr>
      <w:ind w:left="720"/>
      <w:contextualSpacing/>
    </w:pPr>
  </w:style>
  <w:style w:type="paragraph" w:customStyle="1" w:styleId="headertext">
    <w:name w:val="headertext"/>
    <w:basedOn w:val="a"/>
    <w:rsid w:val="00EA5D79"/>
    <w:pPr>
      <w:spacing w:before="100" w:beforeAutospacing="1" w:after="100" w:afterAutospacing="1"/>
    </w:pPr>
  </w:style>
  <w:style w:type="paragraph" w:customStyle="1" w:styleId="formattext">
    <w:name w:val="formattext"/>
    <w:basedOn w:val="a"/>
    <w:rsid w:val="00F82486"/>
    <w:pPr>
      <w:spacing w:before="100" w:beforeAutospacing="1" w:after="100" w:afterAutospacing="1"/>
    </w:pPr>
  </w:style>
  <w:style w:type="paragraph" w:styleId="a5">
    <w:name w:val="Balloon Text"/>
    <w:basedOn w:val="a"/>
    <w:link w:val="a6"/>
    <w:uiPriority w:val="99"/>
    <w:semiHidden/>
    <w:unhideWhenUsed/>
    <w:rsid w:val="004838AA"/>
    <w:rPr>
      <w:rFonts w:ascii="Tahoma" w:hAnsi="Tahoma" w:cs="Tahoma"/>
      <w:sz w:val="16"/>
      <w:szCs w:val="16"/>
    </w:rPr>
  </w:style>
  <w:style w:type="character" w:customStyle="1" w:styleId="a6">
    <w:name w:val="Текст выноски Знак"/>
    <w:basedOn w:val="a0"/>
    <w:link w:val="a5"/>
    <w:uiPriority w:val="99"/>
    <w:semiHidden/>
    <w:rsid w:val="004838A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10591">
      <w:bodyDiv w:val="1"/>
      <w:marLeft w:val="0"/>
      <w:marRight w:val="0"/>
      <w:marTop w:val="0"/>
      <w:marBottom w:val="0"/>
      <w:divBdr>
        <w:top w:val="none" w:sz="0" w:space="0" w:color="auto"/>
        <w:left w:val="none" w:sz="0" w:space="0" w:color="auto"/>
        <w:bottom w:val="none" w:sz="0" w:space="0" w:color="auto"/>
        <w:right w:val="none" w:sz="0" w:space="0" w:color="auto"/>
      </w:divBdr>
    </w:div>
    <w:div w:id="365758424">
      <w:bodyDiv w:val="1"/>
      <w:marLeft w:val="0"/>
      <w:marRight w:val="0"/>
      <w:marTop w:val="0"/>
      <w:marBottom w:val="0"/>
      <w:divBdr>
        <w:top w:val="none" w:sz="0" w:space="0" w:color="auto"/>
        <w:left w:val="none" w:sz="0" w:space="0" w:color="auto"/>
        <w:bottom w:val="none" w:sz="0" w:space="0" w:color="auto"/>
        <w:right w:val="none" w:sz="0" w:space="0" w:color="auto"/>
      </w:divBdr>
    </w:div>
    <w:div w:id="534848589">
      <w:bodyDiv w:val="1"/>
      <w:marLeft w:val="0"/>
      <w:marRight w:val="0"/>
      <w:marTop w:val="0"/>
      <w:marBottom w:val="0"/>
      <w:divBdr>
        <w:top w:val="none" w:sz="0" w:space="0" w:color="auto"/>
        <w:left w:val="none" w:sz="0" w:space="0" w:color="auto"/>
        <w:bottom w:val="none" w:sz="0" w:space="0" w:color="auto"/>
        <w:right w:val="none" w:sz="0" w:space="0" w:color="auto"/>
      </w:divBdr>
    </w:div>
    <w:div w:id="763455563">
      <w:bodyDiv w:val="1"/>
      <w:marLeft w:val="0"/>
      <w:marRight w:val="0"/>
      <w:marTop w:val="0"/>
      <w:marBottom w:val="0"/>
      <w:divBdr>
        <w:top w:val="none" w:sz="0" w:space="0" w:color="auto"/>
        <w:left w:val="none" w:sz="0" w:space="0" w:color="auto"/>
        <w:bottom w:val="none" w:sz="0" w:space="0" w:color="auto"/>
        <w:right w:val="none" w:sz="0" w:space="0" w:color="auto"/>
      </w:divBdr>
      <w:divsChild>
        <w:div w:id="210658576">
          <w:marLeft w:val="0"/>
          <w:marRight w:val="0"/>
          <w:marTop w:val="120"/>
          <w:marBottom w:val="96"/>
          <w:divBdr>
            <w:top w:val="none" w:sz="0" w:space="0" w:color="auto"/>
            <w:left w:val="none" w:sz="0" w:space="0" w:color="auto"/>
            <w:bottom w:val="none" w:sz="0" w:space="0" w:color="auto"/>
            <w:right w:val="none" w:sz="0" w:space="0" w:color="auto"/>
          </w:divBdr>
          <w:divsChild>
            <w:div w:id="1192187986">
              <w:marLeft w:val="0"/>
              <w:marRight w:val="0"/>
              <w:marTop w:val="0"/>
              <w:marBottom w:val="0"/>
              <w:divBdr>
                <w:top w:val="none" w:sz="0" w:space="0" w:color="auto"/>
                <w:left w:val="none" w:sz="0" w:space="0" w:color="auto"/>
                <w:bottom w:val="none" w:sz="0" w:space="0" w:color="auto"/>
                <w:right w:val="none" w:sz="0" w:space="0" w:color="auto"/>
              </w:divBdr>
            </w:div>
            <w:div w:id="19467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097198">
      <w:bodyDiv w:val="1"/>
      <w:marLeft w:val="0"/>
      <w:marRight w:val="0"/>
      <w:marTop w:val="0"/>
      <w:marBottom w:val="0"/>
      <w:divBdr>
        <w:top w:val="none" w:sz="0" w:space="0" w:color="auto"/>
        <w:left w:val="none" w:sz="0" w:space="0" w:color="auto"/>
        <w:bottom w:val="none" w:sz="0" w:space="0" w:color="auto"/>
        <w:right w:val="none" w:sz="0" w:space="0" w:color="auto"/>
      </w:divBdr>
    </w:div>
    <w:div w:id="1737119222">
      <w:bodyDiv w:val="1"/>
      <w:marLeft w:val="0"/>
      <w:marRight w:val="0"/>
      <w:marTop w:val="0"/>
      <w:marBottom w:val="0"/>
      <w:divBdr>
        <w:top w:val="none" w:sz="0" w:space="0" w:color="auto"/>
        <w:left w:val="none" w:sz="0" w:space="0" w:color="auto"/>
        <w:bottom w:val="none" w:sz="0" w:space="0" w:color="auto"/>
        <w:right w:val="none" w:sz="0" w:space="0" w:color="auto"/>
      </w:divBdr>
    </w:div>
    <w:div w:id="1926377606">
      <w:bodyDiv w:val="1"/>
      <w:marLeft w:val="0"/>
      <w:marRight w:val="0"/>
      <w:marTop w:val="0"/>
      <w:marBottom w:val="0"/>
      <w:divBdr>
        <w:top w:val="none" w:sz="0" w:space="0" w:color="auto"/>
        <w:left w:val="none" w:sz="0" w:space="0" w:color="auto"/>
        <w:bottom w:val="none" w:sz="0" w:space="0" w:color="auto"/>
        <w:right w:val="none" w:sz="0" w:space="0" w:color="auto"/>
      </w:divBdr>
      <w:divsChild>
        <w:div w:id="589973685">
          <w:marLeft w:val="0"/>
          <w:marRight w:val="0"/>
          <w:marTop w:val="120"/>
          <w:marBottom w:val="96"/>
          <w:divBdr>
            <w:top w:val="none" w:sz="0" w:space="0" w:color="auto"/>
            <w:left w:val="none" w:sz="0" w:space="0" w:color="auto"/>
            <w:bottom w:val="none" w:sz="0" w:space="0" w:color="auto"/>
            <w:right w:val="none" w:sz="0" w:space="0" w:color="auto"/>
          </w:divBdr>
          <w:divsChild>
            <w:div w:id="575478523">
              <w:marLeft w:val="0"/>
              <w:marRight w:val="0"/>
              <w:marTop w:val="0"/>
              <w:marBottom w:val="0"/>
              <w:divBdr>
                <w:top w:val="none" w:sz="0" w:space="0" w:color="auto"/>
                <w:left w:val="none" w:sz="0" w:space="0" w:color="auto"/>
                <w:bottom w:val="none" w:sz="0" w:space="0" w:color="auto"/>
                <w:right w:val="none" w:sz="0" w:space="0" w:color="auto"/>
              </w:divBdr>
            </w:div>
            <w:div w:id="61718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230286">
      <w:bodyDiv w:val="1"/>
      <w:marLeft w:val="0"/>
      <w:marRight w:val="0"/>
      <w:marTop w:val="0"/>
      <w:marBottom w:val="0"/>
      <w:divBdr>
        <w:top w:val="none" w:sz="0" w:space="0" w:color="auto"/>
        <w:left w:val="none" w:sz="0" w:space="0" w:color="auto"/>
        <w:bottom w:val="none" w:sz="0" w:space="0" w:color="auto"/>
        <w:right w:val="none" w:sz="0" w:space="0" w:color="auto"/>
      </w:divBdr>
    </w:div>
    <w:div w:id="2122995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52FA770BB42E3F82418E93480850C1C381E885CB18F31AA573A009A898DB5157A252C21789A1051092B5A857DB1EB68A920229A1D88x3Y8M" TargetMode="External"/><Relationship Id="rId3" Type="http://schemas.openxmlformats.org/officeDocument/2006/relationships/settings" Target="settings.xml"/><Relationship Id="rId7" Type="http://schemas.openxmlformats.org/officeDocument/2006/relationships/hyperlink" Target="consultantplus://offline/ref=652FA770BB42E3F82418E93480850C1C39158E5DB18631AA573A009A898DB5157A252C227999155954714A8134E5E577AA363C90038B3194xDY7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652FA770BB42E3F82418E93480850C1C39158E5DB18631AA573A009A898DB5157A252C22799915525F714A8134E5E577AA363C90038B3194xDY7M" TargetMode="External"/><Relationship Id="rId5" Type="http://schemas.openxmlformats.org/officeDocument/2006/relationships/hyperlink" Target="http://www.muezersky.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2074</TotalTime>
  <Pages>1</Pages>
  <Words>5722</Words>
  <Characters>32620</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38266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Татьяна Поттоева</cp:lastModifiedBy>
  <cp:revision>102</cp:revision>
  <cp:lastPrinted>2009-12-31T22:21:00Z</cp:lastPrinted>
  <dcterms:created xsi:type="dcterms:W3CDTF">2018-06-26T08:12:00Z</dcterms:created>
  <dcterms:modified xsi:type="dcterms:W3CDTF">2022-11-07T07:49:00Z</dcterms:modified>
</cp:coreProperties>
</file>