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0" w:rsidRPr="00394AD6" w:rsidRDefault="003B4260" w:rsidP="003B4260">
      <w:pPr>
        <w:shd w:val="clear" w:color="auto" w:fill="FFFFFF"/>
        <w:spacing w:line="302" w:lineRule="exact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РЕСПУБЛИКА КАРЕЛИЯ</w:t>
      </w:r>
    </w:p>
    <w:p w:rsidR="003B4260" w:rsidRPr="00394AD6" w:rsidRDefault="003B4260" w:rsidP="003B4260">
      <w:pPr>
        <w:shd w:val="clear" w:color="auto" w:fill="FFFFFF"/>
        <w:spacing w:line="302" w:lineRule="exact"/>
        <w:ind w:left="1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МУНИЦИПАЛЬНОЕ ОБРАЗОВАНИЕ</w:t>
      </w:r>
    </w:p>
    <w:p w:rsidR="003B4260" w:rsidRPr="00394AD6" w:rsidRDefault="003B4260" w:rsidP="003B4260">
      <w:pPr>
        <w:shd w:val="clear" w:color="auto" w:fill="FFFFFF"/>
        <w:spacing w:line="302" w:lineRule="exact"/>
        <w:ind w:left="24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«СУККОЗЕРСКОЕ СЕЛЬСКОЕ ПОСЕЛЕНИЕ»</w:t>
      </w:r>
    </w:p>
    <w:p w:rsidR="003B4260" w:rsidRPr="00394AD6" w:rsidRDefault="003B4260" w:rsidP="003B4260">
      <w:pPr>
        <w:shd w:val="clear" w:color="auto" w:fill="FFFFFF"/>
        <w:spacing w:line="302" w:lineRule="exact"/>
        <w:ind w:left="10"/>
        <w:jc w:val="center"/>
        <w:rPr>
          <w:b/>
          <w:sz w:val="24"/>
          <w:szCs w:val="24"/>
          <w:lang w:val="ru-RU"/>
        </w:rPr>
      </w:pPr>
      <w:r w:rsidRPr="00394AD6">
        <w:rPr>
          <w:b/>
          <w:spacing w:val="-1"/>
          <w:sz w:val="24"/>
          <w:szCs w:val="24"/>
          <w:lang w:val="ru-RU"/>
        </w:rPr>
        <w:t>АДМИНИСТРАЦИЯ СУККОЗЕРСКОГО СЕЛЬСКОГО ПОСЕЛЕНИЯ</w:t>
      </w:r>
    </w:p>
    <w:p w:rsidR="003B4260" w:rsidRPr="00394AD6" w:rsidRDefault="003B4260" w:rsidP="003B4260">
      <w:pPr>
        <w:shd w:val="clear" w:color="auto" w:fill="FFFFFF"/>
        <w:spacing w:before="586"/>
        <w:jc w:val="center"/>
        <w:rPr>
          <w:b/>
          <w:spacing w:val="2"/>
          <w:sz w:val="24"/>
          <w:szCs w:val="24"/>
          <w:lang w:val="ru-RU"/>
        </w:rPr>
      </w:pPr>
      <w:r w:rsidRPr="00394AD6">
        <w:rPr>
          <w:b/>
          <w:spacing w:val="2"/>
          <w:sz w:val="24"/>
          <w:szCs w:val="24"/>
          <w:lang w:val="ru-RU"/>
        </w:rPr>
        <w:t>П О С Т А Н О В Л Е Н И Е</w:t>
      </w:r>
    </w:p>
    <w:p w:rsidR="003B4260" w:rsidRPr="00394AD6" w:rsidRDefault="003B4260" w:rsidP="003B4260">
      <w:pPr>
        <w:rPr>
          <w:sz w:val="24"/>
          <w:szCs w:val="24"/>
          <w:lang w:val="ru-RU"/>
        </w:rPr>
      </w:pPr>
    </w:p>
    <w:p w:rsidR="003B4260" w:rsidRPr="00394AD6" w:rsidRDefault="003B4260" w:rsidP="003B4260">
      <w:pPr>
        <w:ind w:left="0" w:right="-75" w:hanging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394AD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94AD6">
        <w:rPr>
          <w:sz w:val="24"/>
          <w:szCs w:val="24"/>
          <w:lang w:val="ru-RU"/>
        </w:rPr>
        <w:t>«</w:t>
      </w:r>
      <w:r w:rsidR="003B4FB0">
        <w:rPr>
          <w:sz w:val="24"/>
          <w:szCs w:val="24"/>
          <w:lang w:val="ru-RU"/>
        </w:rPr>
        <w:t>24</w:t>
      </w:r>
      <w:r w:rsidRPr="00394AD6">
        <w:rPr>
          <w:sz w:val="24"/>
          <w:szCs w:val="24"/>
          <w:lang w:val="ru-RU"/>
        </w:rPr>
        <w:t xml:space="preserve">» </w:t>
      </w:r>
      <w:r w:rsidR="003B4FB0">
        <w:rPr>
          <w:sz w:val="24"/>
          <w:szCs w:val="24"/>
          <w:lang w:val="ru-RU"/>
        </w:rPr>
        <w:t>апреля</w:t>
      </w:r>
      <w:r w:rsidR="00B408EC">
        <w:rPr>
          <w:sz w:val="24"/>
          <w:szCs w:val="24"/>
          <w:lang w:val="ru-RU"/>
        </w:rPr>
        <w:t xml:space="preserve">  2024 </w:t>
      </w:r>
      <w:r w:rsidRPr="00394AD6">
        <w:rPr>
          <w:sz w:val="24"/>
          <w:szCs w:val="24"/>
          <w:lang w:val="ru-RU"/>
        </w:rPr>
        <w:t xml:space="preserve">года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394AD6">
        <w:rPr>
          <w:sz w:val="24"/>
          <w:szCs w:val="24"/>
          <w:lang w:val="ru-RU"/>
        </w:rPr>
        <w:t xml:space="preserve">             № </w:t>
      </w:r>
      <w:r w:rsidR="003B4FB0">
        <w:rPr>
          <w:sz w:val="24"/>
          <w:szCs w:val="24"/>
          <w:lang w:val="ru-RU"/>
        </w:rPr>
        <w:t>12</w:t>
      </w:r>
    </w:p>
    <w:p w:rsidR="003B4260" w:rsidRPr="00394AD6" w:rsidRDefault="003B4260" w:rsidP="003B4260">
      <w:pPr>
        <w:tabs>
          <w:tab w:val="left" w:pos="5190"/>
        </w:tabs>
        <w:rPr>
          <w:b/>
          <w:sz w:val="24"/>
          <w:szCs w:val="24"/>
          <w:lang w:val="ru-RU"/>
        </w:rPr>
      </w:pPr>
    </w:p>
    <w:p w:rsidR="003B4260" w:rsidRDefault="003B4260" w:rsidP="00E32F9A">
      <w:pPr>
        <w:spacing w:after="0" w:line="240" w:lineRule="auto"/>
        <w:ind w:hanging="7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внесении изменений в постановление Администрации Суккозерского сельского поселения от 08 февраля 2023 года № 2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>»</w:t>
      </w:r>
    </w:p>
    <w:p w:rsidR="003B4260" w:rsidRDefault="003B4260" w:rsidP="003B4260">
      <w:pPr>
        <w:spacing w:after="0"/>
        <w:ind w:hanging="7"/>
        <w:rPr>
          <w:sz w:val="24"/>
          <w:szCs w:val="24"/>
          <w:lang w:val="ru-RU"/>
        </w:rPr>
      </w:pPr>
    </w:p>
    <w:p w:rsidR="00E32F9A" w:rsidRDefault="00B408EC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proofErr w:type="gramStart"/>
      <w:r w:rsidRPr="00394AD6">
        <w:rPr>
          <w:sz w:val="24"/>
          <w:szCs w:val="24"/>
          <w:lang w:val="ru-RU"/>
        </w:rPr>
        <w:t xml:space="preserve">В соответствии с Федеральным законом от 27 июля 2010 года № 210-ФЗ                                      </w:t>
      </w:r>
      <w:r>
        <w:rPr>
          <w:sz w:val="24"/>
          <w:szCs w:val="24"/>
          <w:lang w:val="ru-RU"/>
        </w:rPr>
        <w:t xml:space="preserve">«Об </w:t>
      </w:r>
      <w:r w:rsidRPr="00394AD6">
        <w:rPr>
          <w:sz w:val="24"/>
          <w:szCs w:val="24"/>
          <w:lang w:val="ru-RU"/>
        </w:rPr>
        <w:t>организации предоставления государственных и муниципальных услуг»,</w:t>
      </w:r>
      <w:r>
        <w:rPr>
          <w:sz w:val="24"/>
          <w:szCs w:val="24"/>
          <w:lang w:val="ru-RU"/>
        </w:rPr>
        <w:t xml:space="preserve"> постановлениями Правительства Российской Федерации </w:t>
      </w:r>
      <w:r w:rsidRPr="00394A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19 ноября 2014 г. № 1221 «Об утверждении правил присвоения, изменения и аннулирования адресов»,                        от 05 февраля 2024 г. № 124 «О внесении изменений в постановление Правительства Российской Федерации </w:t>
      </w:r>
      <w:r w:rsidRPr="00394A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 19 ноября 2014 г. № 1221», </w:t>
      </w:r>
      <w:r w:rsidR="00E32F9A">
        <w:rPr>
          <w:sz w:val="24"/>
          <w:szCs w:val="24"/>
          <w:lang w:val="ru-RU"/>
        </w:rPr>
        <w:t xml:space="preserve"> Администрация Суккозерского сельского поселения</w:t>
      </w:r>
      <w:proofErr w:type="gramEnd"/>
      <w:r w:rsidR="00E32F9A">
        <w:rPr>
          <w:sz w:val="24"/>
          <w:szCs w:val="24"/>
          <w:lang w:val="ru-RU"/>
        </w:rPr>
        <w:t xml:space="preserve"> </w:t>
      </w:r>
      <w:r w:rsidR="00E32F9A" w:rsidRPr="00E32F9A">
        <w:rPr>
          <w:b/>
          <w:sz w:val="24"/>
          <w:szCs w:val="24"/>
          <w:lang w:val="ru-RU"/>
        </w:rPr>
        <w:t>постановляет</w:t>
      </w:r>
      <w:r w:rsidR="00E32F9A">
        <w:rPr>
          <w:sz w:val="24"/>
          <w:szCs w:val="24"/>
          <w:lang w:val="ru-RU"/>
        </w:rPr>
        <w:t>:</w:t>
      </w:r>
    </w:p>
    <w:p w:rsidR="00E32F9A" w:rsidRDefault="00E32F9A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Внести в </w:t>
      </w:r>
      <w:r>
        <w:rPr>
          <w:bCs/>
          <w:sz w:val="24"/>
          <w:szCs w:val="24"/>
          <w:lang w:val="ru-RU"/>
        </w:rPr>
        <w:t>постановление Администрации Суккозерского сельского поселения от 08 февраля 2023 года № 2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>» с</w:t>
      </w:r>
      <w:r w:rsidR="009971BF">
        <w:rPr>
          <w:sz w:val="24"/>
          <w:szCs w:val="24"/>
          <w:lang w:val="ru-RU"/>
        </w:rPr>
        <w:t>ледующие изменения и дополнения:</w:t>
      </w:r>
    </w:p>
    <w:p w:rsidR="00BF4651" w:rsidRDefault="00BF4651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:rsidR="00BF4651" w:rsidRDefault="00BF4651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по всему тексту </w:t>
      </w:r>
      <w:r w:rsidR="00CE475D">
        <w:rPr>
          <w:sz w:val="24"/>
          <w:szCs w:val="24"/>
          <w:lang w:val="ru-RU"/>
        </w:rPr>
        <w:t>постановления</w:t>
      </w:r>
      <w:bookmarkStart w:id="0" w:name="_GoBack"/>
      <w:bookmarkEnd w:id="0"/>
      <w:r>
        <w:rPr>
          <w:sz w:val="24"/>
          <w:szCs w:val="24"/>
          <w:lang w:val="ru-RU"/>
        </w:rPr>
        <w:t xml:space="preserve"> слова «регионального портала» исключить.</w:t>
      </w:r>
    </w:p>
    <w:p w:rsidR="00BF4651" w:rsidRDefault="00BF4651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:rsidR="00336466" w:rsidRDefault="00BF4651" w:rsidP="00336466">
      <w:pPr>
        <w:spacing w:after="0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9971BF">
        <w:rPr>
          <w:sz w:val="24"/>
          <w:szCs w:val="24"/>
          <w:lang w:val="ru-RU"/>
        </w:rPr>
        <w:t xml:space="preserve">) </w:t>
      </w:r>
      <w:r w:rsidR="00336466">
        <w:rPr>
          <w:sz w:val="24"/>
          <w:szCs w:val="24"/>
          <w:lang w:val="ru-RU"/>
        </w:rPr>
        <w:t>подпункт 3 пункта 2.1. стать 2 изложить в новой редакции:</w:t>
      </w:r>
    </w:p>
    <w:p w:rsidR="00336466" w:rsidRDefault="00336466" w:rsidP="00336466">
      <w:pPr>
        <w:spacing w:after="0" w:line="240" w:lineRule="auto"/>
        <w:ind w:firstLine="560"/>
        <w:rPr>
          <w:rStyle w:val="ed"/>
          <w:color w:val="auto"/>
          <w:sz w:val="24"/>
          <w:szCs w:val="24"/>
          <w:shd w:val="clear" w:color="auto" w:fill="FFFFFF"/>
          <w:lang w:val="ru-RU"/>
        </w:rPr>
      </w:pPr>
      <w:proofErr w:type="gramStart"/>
      <w:r>
        <w:rPr>
          <w:sz w:val="24"/>
          <w:szCs w:val="24"/>
          <w:lang w:val="ru-RU"/>
        </w:rPr>
        <w:t>«</w:t>
      </w:r>
      <w:r w:rsidR="004C599A">
        <w:rPr>
          <w:color w:val="auto"/>
          <w:sz w:val="24"/>
          <w:szCs w:val="24"/>
          <w:shd w:val="clear" w:color="auto" w:fill="FFFFFF"/>
          <w:lang w:val="ru-RU"/>
        </w:rPr>
        <w:t>3)</w:t>
      </w:r>
      <w:r w:rsidRPr="007D5C02">
        <w:rPr>
          <w:color w:val="auto"/>
          <w:sz w:val="24"/>
          <w:szCs w:val="24"/>
          <w:shd w:val="clear" w:color="auto" w:fill="FFFFFF"/>
          <w:lang w:val="ru-RU"/>
        </w:rPr>
        <w:t xml:space="preserve">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</w:t>
      </w:r>
      <w:r w:rsidRPr="007D5C02">
        <w:rPr>
          <w:rStyle w:val="ed"/>
          <w:color w:val="auto"/>
          <w:sz w:val="24"/>
          <w:szCs w:val="24"/>
          <w:shd w:val="clear" w:color="auto" w:fill="FFFFFF"/>
          <w:lang w:val="ru-RU"/>
        </w:rPr>
        <w:t>, органа местного самоуправления или органа публичной власти федеральной территории</w:t>
      </w:r>
      <w:r>
        <w:rPr>
          <w:rStyle w:val="ed"/>
          <w:color w:val="auto"/>
          <w:sz w:val="24"/>
          <w:szCs w:val="24"/>
          <w:shd w:val="clear" w:color="auto" w:fill="FFFFFF"/>
          <w:lang w:val="ru-RU"/>
        </w:rPr>
        <w:t>;».</w:t>
      </w:r>
      <w:proofErr w:type="gramEnd"/>
    </w:p>
    <w:p w:rsidR="00336466" w:rsidRDefault="00336466" w:rsidP="00336466">
      <w:pPr>
        <w:spacing w:after="0" w:line="240" w:lineRule="auto"/>
        <w:ind w:firstLine="560"/>
        <w:rPr>
          <w:rStyle w:val="ed"/>
          <w:color w:val="auto"/>
          <w:sz w:val="24"/>
          <w:szCs w:val="24"/>
          <w:shd w:val="clear" w:color="auto" w:fill="FFFFFF"/>
          <w:lang w:val="ru-RU"/>
        </w:rPr>
      </w:pPr>
    </w:p>
    <w:p w:rsidR="00336466" w:rsidRDefault="00BF4651" w:rsidP="00336466">
      <w:pPr>
        <w:spacing w:after="0" w:line="240" w:lineRule="auto"/>
        <w:ind w:firstLine="560"/>
        <w:rPr>
          <w:rStyle w:val="ed"/>
          <w:color w:val="auto"/>
          <w:sz w:val="24"/>
          <w:szCs w:val="24"/>
          <w:shd w:val="clear" w:color="auto" w:fill="FFFFFF"/>
          <w:lang w:val="ru-RU"/>
        </w:rPr>
      </w:pPr>
      <w:r>
        <w:rPr>
          <w:rStyle w:val="ed"/>
          <w:color w:val="auto"/>
          <w:sz w:val="24"/>
          <w:szCs w:val="24"/>
          <w:shd w:val="clear" w:color="auto" w:fill="FFFFFF"/>
          <w:lang w:val="ru-RU"/>
        </w:rPr>
        <w:t xml:space="preserve">  3</w:t>
      </w:r>
      <w:r w:rsidR="00336466">
        <w:rPr>
          <w:rStyle w:val="ed"/>
          <w:color w:val="auto"/>
          <w:sz w:val="24"/>
          <w:szCs w:val="24"/>
          <w:shd w:val="clear" w:color="auto" w:fill="FFFFFF"/>
          <w:lang w:val="ru-RU"/>
        </w:rPr>
        <w:t>) статью 6 дополнить пунктом 6.5 следующего содержания:</w:t>
      </w:r>
    </w:p>
    <w:p w:rsidR="00336466" w:rsidRPr="00E93D31" w:rsidRDefault="00336466" w:rsidP="00336466">
      <w:pPr>
        <w:spacing w:after="0" w:line="240" w:lineRule="auto"/>
        <w:ind w:firstLine="560"/>
        <w:rPr>
          <w:rStyle w:val="ed"/>
          <w:color w:val="auto"/>
          <w:sz w:val="24"/>
          <w:szCs w:val="24"/>
          <w:shd w:val="clear" w:color="auto" w:fill="FFFFFF"/>
          <w:lang w:val="ru-RU"/>
        </w:rPr>
      </w:pPr>
      <w:r w:rsidRPr="00E93D31">
        <w:rPr>
          <w:rStyle w:val="ed"/>
          <w:color w:val="auto"/>
          <w:sz w:val="24"/>
          <w:szCs w:val="24"/>
          <w:shd w:val="clear" w:color="auto" w:fill="FFFFFF"/>
          <w:lang w:val="ru-RU"/>
        </w:rPr>
        <w:t xml:space="preserve"> «6.5. </w:t>
      </w:r>
      <w:proofErr w:type="gramStart"/>
      <w:r w:rsidRPr="00E93D31">
        <w:rPr>
          <w:color w:val="auto"/>
          <w:sz w:val="24"/>
          <w:szCs w:val="24"/>
          <w:shd w:val="clear" w:color="auto" w:fill="FFFFFF"/>
          <w:lang w:val="ru-RU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</w:t>
      </w:r>
      <w:r w:rsidRPr="00E93D31">
        <w:rPr>
          <w:color w:val="auto"/>
          <w:sz w:val="24"/>
          <w:szCs w:val="24"/>
          <w:shd w:val="clear" w:color="auto" w:fill="FFFFFF"/>
        </w:rPr>
        <w:t> </w:t>
      </w:r>
      <w:hyperlink r:id="rId5" w:anchor="7DS0KB" w:history="1">
        <w:r w:rsidRPr="00E93D31">
          <w:rPr>
            <w:rStyle w:val="a6"/>
            <w:color w:val="auto"/>
            <w:sz w:val="24"/>
            <w:szCs w:val="24"/>
            <w:u w:val="none"/>
            <w:shd w:val="clear" w:color="auto" w:fill="FFFFFF"/>
            <w:lang w:val="ru-RU"/>
          </w:rPr>
          <w:t>пунктах 27</w:t>
        </w:r>
      </w:hyperlink>
      <w:r w:rsidRPr="00E93D31">
        <w:rPr>
          <w:color w:val="auto"/>
          <w:sz w:val="24"/>
          <w:szCs w:val="24"/>
          <w:shd w:val="clear" w:color="auto" w:fill="FFFFFF"/>
        </w:rPr>
        <w:t> </w:t>
      </w:r>
      <w:r w:rsidRPr="00E93D31">
        <w:rPr>
          <w:color w:val="auto"/>
          <w:sz w:val="24"/>
          <w:szCs w:val="24"/>
          <w:shd w:val="clear" w:color="auto" w:fill="FFFFFF"/>
          <w:lang w:val="ru-RU"/>
        </w:rPr>
        <w:t>и</w:t>
      </w:r>
      <w:r w:rsidRPr="00E93D31">
        <w:rPr>
          <w:color w:val="auto"/>
          <w:sz w:val="24"/>
          <w:szCs w:val="24"/>
          <w:shd w:val="clear" w:color="auto" w:fill="FFFFFF"/>
        </w:rPr>
        <w:t> </w:t>
      </w:r>
      <w:hyperlink r:id="rId6" w:anchor="7E80KH" w:history="1">
        <w:r w:rsidRPr="00E93D31">
          <w:rPr>
            <w:rStyle w:val="a6"/>
            <w:color w:val="auto"/>
            <w:sz w:val="24"/>
            <w:szCs w:val="24"/>
            <w:u w:val="none"/>
            <w:shd w:val="clear" w:color="auto" w:fill="FFFFFF"/>
            <w:lang w:val="ru-RU"/>
          </w:rPr>
          <w:t>29 Правил</w:t>
        </w:r>
      </w:hyperlink>
      <w:r w:rsidRPr="00E93D31">
        <w:rPr>
          <w:color w:val="auto"/>
          <w:sz w:val="24"/>
          <w:szCs w:val="24"/>
          <w:shd w:val="clear" w:color="auto" w:fill="FFFFFF"/>
          <w:lang w:val="ru-RU"/>
        </w:rPr>
        <w:t>, и размещения Администрацией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</w:t>
      </w:r>
      <w:proofErr w:type="gramEnd"/>
      <w:r w:rsidRPr="00E93D31">
        <w:rPr>
          <w:color w:val="auto"/>
          <w:sz w:val="24"/>
          <w:szCs w:val="24"/>
          <w:shd w:val="clear" w:color="auto" w:fill="FFFFFF"/>
          <w:lang w:val="ru-RU"/>
        </w:rPr>
        <w:t xml:space="preserve"> сведений </w:t>
      </w:r>
      <w:proofErr w:type="gramStart"/>
      <w:r w:rsidRPr="00E93D31">
        <w:rPr>
          <w:color w:val="auto"/>
          <w:sz w:val="24"/>
          <w:szCs w:val="24"/>
          <w:shd w:val="clear" w:color="auto" w:fill="FFFFFF"/>
          <w:lang w:val="ru-RU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E93D31">
        <w:rPr>
          <w:color w:val="auto"/>
          <w:sz w:val="24"/>
          <w:szCs w:val="24"/>
          <w:shd w:val="clear" w:color="auto" w:fill="FFFFFF"/>
          <w:lang w:val="ru-RU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взаимодействия.».</w:t>
      </w:r>
    </w:p>
    <w:p w:rsidR="00336466" w:rsidRDefault="00336466" w:rsidP="00336466">
      <w:pPr>
        <w:spacing w:after="0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336466" w:rsidRDefault="00BF4651" w:rsidP="00336466">
      <w:pPr>
        <w:spacing w:after="0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="00336466">
        <w:rPr>
          <w:sz w:val="24"/>
          <w:szCs w:val="24"/>
          <w:lang w:val="ru-RU"/>
        </w:rPr>
        <w:t>) пункт  7.1  статьи 7 изложить в новой редакции:</w:t>
      </w:r>
    </w:p>
    <w:p w:rsidR="00C65B9E" w:rsidRPr="00C65B9E" w:rsidRDefault="00336466" w:rsidP="00C65B9E">
      <w:pPr>
        <w:pStyle w:val="a7"/>
        <w:shd w:val="clear" w:color="auto" w:fill="FFFFFF"/>
        <w:spacing w:before="90" w:beforeAutospacing="0" w:after="90" w:afterAutospacing="0"/>
        <w:ind w:firstLine="675"/>
        <w:jc w:val="both"/>
      </w:pPr>
      <w:r>
        <w:rPr>
          <w:rStyle w:val="ed"/>
        </w:rPr>
        <w:t>«</w:t>
      </w:r>
      <w:r w:rsidR="00C65B9E" w:rsidRPr="00C65B9E">
        <w:rPr>
          <w:rStyle w:val="ed"/>
        </w:rPr>
        <w:t xml:space="preserve">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</w:t>
      </w:r>
      <w:r w:rsidR="00C65B9E" w:rsidRPr="00C65B9E">
        <w:rPr>
          <w:rStyle w:val="ed"/>
        </w:rPr>
        <w:lastRenderedPageBreak/>
        <w:t xml:space="preserve">его адреса, а также размещение соответствующих сведений об адресе объекта адресации в государственном адресном реестре осуществляются </w:t>
      </w:r>
      <w:r w:rsidR="00C65B9E">
        <w:rPr>
          <w:rStyle w:val="ed"/>
        </w:rPr>
        <w:t>Администрацией</w:t>
      </w:r>
      <w:r w:rsidR="00C65B9E" w:rsidRPr="00C65B9E">
        <w:rPr>
          <w:rStyle w:val="ed"/>
        </w:rPr>
        <w:t>:</w:t>
      </w:r>
    </w:p>
    <w:p w:rsidR="00C65B9E" w:rsidRPr="00C65B9E" w:rsidRDefault="00C65B9E" w:rsidP="00C65B9E">
      <w:pPr>
        <w:pStyle w:val="a7"/>
        <w:shd w:val="clear" w:color="auto" w:fill="FFFFFF"/>
        <w:spacing w:before="90" w:beforeAutospacing="0" w:after="90" w:afterAutospacing="0"/>
        <w:ind w:firstLine="675"/>
        <w:jc w:val="both"/>
      </w:pPr>
      <w:r w:rsidRPr="00C65B9E">
        <w:rPr>
          <w:rStyle w:val="ed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C65B9E" w:rsidRDefault="00C65B9E" w:rsidP="00C65B9E">
      <w:pPr>
        <w:pStyle w:val="a7"/>
        <w:shd w:val="clear" w:color="auto" w:fill="FFFFFF"/>
        <w:spacing w:before="90" w:beforeAutospacing="0" w:after="90" w:afterAutospacing="0"/>
        <w:ind w:firstLine="675"/>
        <w:jc w:val="both"/>
        <w:rPr>
          <w:rStyle w:val="ed"/>
        </w:rPr>
      </w:pPr>
      <w:r w:rsidRPr="00C65B9E">
        <w:rPr>
          <w:rStyle w:val="ed"/>
        </w:rPr>
        <w:t>б) в случае подачи заявления в форме электронного документа - в срок не более 5 рабочих дней со дня поступления заявления</w:t>
      </w:r>
      <w:proofErr w:type="gramStart"/>
      <w:r w:rsidRPr="00C65B9E">
        <w:rPr>
          <w:rStyle w:val="ed"/>
        </w:rPr>
        <w:t>.</w:t>
      </w:r>
      <w:r>
        <w:rPr>
          <w:rStyle w:val="ed"/>
        </w:rPr>
        <w:t>».</w:t>
      </w:r>
      <w:proofErr w:type="gramEnd"/>
    </w:p>
    <w:p w:rsidR="00B408EC" w:rsidRDefault="00B408EC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:rsidR="001178D5" w:rsidRDefault="001178D5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27480D" w:rsidRPr="0027480D">
        <w:rPr>
          <w:sz w:val="24"/>
          <w:szCs w:val="24"/>
          <w:lang w:val="ru-RU"/>
        </w:rPr>
        <w:t>Опубликовать настоящее постановление в газете «</w:t>
      </w:r>
      <w:proofErr w:type="spellStart"/>
      <w:r w:rsidR="0027480D" w:rsidRPr="0027480D">
        <w:rPr>
          <w:sz w:val="24"/>
          <w:szCs w:val="24"/>
          <w:lang w:val="ru-RU"/>
        </w:rPr>
        <w:t>Муезерсклес</w:t>
      </w:r>
      <w:proofErr w:type="spellEnd"/>
      <w:r w:rsidR="0027480D" w:rsidRPr="0027480D">
        <w:rPr>
          <w:sz w:val="24"/>
          <w:szCs w:val="24"/>
          <w:lang w:val="ru-RU"/>
        </w:rPr>
        <w:t xml:space="preserve">», обнародовать путем вывешивания на доске объявлений на улице и размещения на официальном интернет – сайте  Муезерского муниципального района с адресом доступа - </w:t>
      </w:r>
      <w:hyperlink r:id="rId7" w:history="1">
        <w:r w:rsidR="0027480D" w:rsidRPr="00B424EC">
          <w:rPr>
            <w:rStyle w:val="a6"/>
            <w:sz w:val="24"/>
            <w:szCs w:val="24"/>
          </w:rPr>
          <w:t>http</w:t>
        </w:r>
        <w:r w:rsidR="0027480D" w:rsidRPr="0027480D">
          <w:rPr>
            <w:rStyle w:val="a6"/>
            <w:sz w:val="24"/>
            <w:szCs w:val="24"/>
            <w:lang w:val="ru-RU"/>
          </w:rPr>
          <w:t>://</w:t>
        </w:r>
        <w:r w:rsidR="0027480D" w:rsidRPr="00B424EC">
          <w:rPr>
            <w:rStyle w:val="a6"/>
            <w:sz w:val="24"/>
            <w:szCs w:val="24"/>
          </w:rPr>
          <w:t>www</w:t>
        </w:r>
        <w:r w:rsidR="0027480D" w:rsidRPr="0027480D">
          <w:rPr>
            <w:rStyle w:val="a6"/>
            <w:sz w:val="24"/>
            <w:szCs w:val="24"/>
            <w:lang w:val="ru-RU"/>
          </w:rPr>
          <w:t>.</w:t>
        </w:r>
        <w:proofErr w:type="spellStart"/>
        <w:r w:rsidR="0027480D" w:rsidRPr="00B424EC">
          <w:rPr>
            <w:rStyle w:val="a6"/>
            <w:sz w:val="24"/>
            <w:szCs w:val="24"/>
          </w:rPr>
          <w:t>muezersky</w:t>
        </w:r>
        <w:proofErr w:type="spellEnd"/>
        <w:r w:rsidR="0027480D" w:rsidRPr="0027480D">
          <w:rPr>
            <w:rStyle w:val="a6"/>
            <w:sz w:val="24"/>
            <w:szCs w:val="24"/>
            <w:lang w:val="ru-RU"/>
          </w:rPr>
          <w:t>.</w:t>
        </w:r>
        <w:proofErr w:type="spellStart"/>
        <w:r w:rsidR="0027480D" w:rsidRPr="00B424EC">
          <w:rPr>
            <w:rStyle w:val="a6"/>
            <w:sz w:val="24"/>
            <w:szCs w:val="24"/>
          </w:rPr>
          <w:t>ru</w:t>
        </w:r>
        <w:proofErr w:type="spellEnd"/>
      </w:hyperlink>
    </w:p>
    <w:p w:rsidR="007D5C02" w:rsidRPr="00394AD6" w:rsidRDefault="007D5C02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</w:p>
    <w:p w:rsidR="001178D5" w:rsidRDefault="001178D5" w:rsidP="001178D5">
      <w:pPr>
        <w:spacing w:after="0" w:line="240" w:lineRule="auto"/>
        <w:rPr>
          <w:sz w:val="24"/>
          <w:szCs w:val="24"/>
          <w:lang w:val="ru-RU"/>
        </w:rPr>
      </w:pPr>
    </w:p>
    <w:p w:rsidR="00541EFC" w:rsidRDefault="00541EFC" w:rsidP="001178D5">
      <w:pPr>
        <w:spacing w:after="0" w:line="240" w:lineRule="auto"/>
        <w:rPr>
          <w:sz w:val="24"/>
          <w:szCs w:val="24"/>
          <w:lang w:val="ru-RU"/>
        </w:rPr>
      </w:pPr>
    </w:p>
    <w:p w:rsidR="001178D5" w:rsidRPr="00394AD6" w:rsidRDefault="001178D5" w:rsidP="001178D5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394AD6">
        <w:rPr>
          <w:sz w:val="24"/>
          <w:szCs w:val="24"/>
          <w:lang w:val="ru-RU"/>
        </w:rPr>
        <w:t>Глава Суккозерского сельского поселения                                                  Ю. А. Сергеева</w:t>
      </w:r>
    </w:p>
    <w:p w:rsidR="003B4260" w:rsidRPr="003B4260" w:rsidRDefault="003B4260" w:rsidP="003B4260">
      <w:pPr>
        <w:spacing w:after="0"/>
        <w:ind w:hanging="7"/>
        <w:rPr>
          <w:sz w:val="24"/>
          <w:szCs w:val="24"/>
          <w:lang w:val="ru-RU"/>
        </w:rPr>
      </w:pPr>
    </w:p>
    <w:sectPr w:rsidR="003B4260" w:rsidRPr="003B4260" w:rsidSect="007D5C02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27"/>
    <w:rsid w:val="001178D5"/>
    <w:rsid w:val="001E3132"/>
    <w:rsid w:val="00243977"/>
    <w:rsid w:val="0027480D"/>
    <w:rsid w:val="002C5927"/>
    <w:rsid w:val="00336466"/>
    <w:rsid w:val="003B4260"/>
    <w:rsid w:val="003B4FB0"/>
    <w:rsid w:val="00485761"/>
    <w:rsid w:val="004C599A"/>
    <w:rsid w:val="004E1F91"/>
    <w:rsid w:val="00541EFC"/>
    <w:rsid w:val="006A6DDD"/>
    <w:rsid w:val="007D5C02"/>
    <w:rsid w:val="00805589"/>
    <w:rsid w:val="0086251B"/>
    <w:rsid w:val="00940987"/>
    <w:rsid w:val="009971BF"/>
    <w:rsid w:val="00AF7CE9"/>
    <w:rsid w:val="00B408EC"/>
    <w:rsid w:val="00B815EA"/>
    <w:rsid w:val="00BF4651"/>
    <w:rsid w:val="00C65B9E"/>
    <w:rsid w:val="00CE475D"/>
    <w:rsid w:val="00E32F9A"/>
    <w:rsid w:val="00E93D31"/>
    <w:rsid w:val="00F52DB5"/>
    <w:rsid w:val="00F72040"/>
    <w:rsid w:val="00F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60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F9A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E32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B408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408EC"/>
    <w:rPr>
      <w:i/>
      <w:iCs/>
    </w:rPr>
  </w:style>
  <w:style w:type="character" w:styleId="a6">
    <w:name w:val="Hyperlink"/>
    <w:basedOn w:val="a0"/>
    <w:unhideWhenUsed/>
    <w:rsid w:val="00B408E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65B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ed">
    <w:name w:val="ed"/>
    <w:basedOn w:val="a0"/>
    <w:rsid w:val="00C65B9E"/>
  </w:style>
  <w:style w:type="paragraph" w:customStyle="1" w:styleId="formattext">
    <w:name w:val="formattext"/>
    <w:basedOn w:val="a"/>
    <w:rsid w:val="004E1F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60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F9A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E32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B408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408EC"/>
    <w:rPr>
      <w:i/>
      <w:iCs/>
    </w:rPr>
  </w:style>
  <w:style w:type="character" w:styleId="a6">
    <w:name w:val="Hyperlink"/>
    <w:basedOn w:val="a0"/>
    <w:unhideWhenUsed/>
    <w:rsid w:val="00B408E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65B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ed">
    <w:name w:val="ed"/>
    <w:basedOn w:val="a0"/>
    <w:rsid w:val="00C65B9E"/>
  </w:style>
  <w:style w:type="paragraph" w:customStyle="1" w:styleId="formattext">
    <w:name w:val="formattext"/>
    <w:basedOn w:val="a"/>
    <w:rsid w:val="004E1F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ezersk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34837" TargetMode="External"/><Relationship Id="rId5" Type="http://schemas.openxmlformats.org/officeDocument/2006/relationships/hyperlink" Target="https://docs.cntd.ru/document/4202348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2024-04-24T08:51:00Z</cp:lastPrinted>
  <dcterms:created xsi:type="dcterms:W3CDTF">2023-11-14T11:50:00Z</dcterms:created>
  <dcterms:modified xsi:type="dcterms:W3CDTF">2024-04-24T08:52:00Z</dcterms:modified>
</cp:coreProperties>
</file>