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71" w:rsidRDefault="00D36A7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11" w:rsidRPr="00390A11" w:rsidRDefault="00390A1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Результаты общественного обсуждения проекта Программы профилактики </w:t>
      </w:r>
    </w:p>
    <w:p w:rsidR="00390A11" w:rsidRDefault="00390A11" w:rsidP="00390A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в сфере благоустройства в </w:t>
      </w:r>
      <w:proofErr w:type="spellStart"/>
      <w:r w:rsidRPr="00390A11">
        <w:rPr>
          <w:rFonts w:ascii="Times New Roman" w:hAnsi="Times New Roman" w:cs="Times New Roman"/>
          <w:b/>
          <w:sz w:val="24"/>
          <w:szCs w:val="24"/>
        </w:rPr>
        <w:t>Суккозерском</w:t>
      </w:r>
      <w:proofErr w:type="spellEnd"/>
      <w:r w:rsidRPr="00390A11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A11">
        <w:rPr>
          <w:rFonts w:ascii="Times New Roman" w:hAnsi="Times New Roman" w:cs="Times New Roman"/>
          <w:b/>
          <w:sz w:val="24"/>
          <w:szCs w:val="24"/>
        </w:rPr>
        <w:t xml:space="preserve"> Муезерского муниципального района Республики Карелия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6F1">
        <w:rPr>
          <w:rFonts w:ascii="Times New Roman" w:hAnsi="Times New Roman" w:cs="Times New Roman"/>
          <w:b/>
          <w:sz w:val="24"/>
          <w:szCs w:val="24"/>
        </w:rPr>
        <w:t>на 2025</w:t>
      </w:r>
      <w:r w:rsidRPr="00390A1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6A71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Суккозеро                                                                                                       </w:t>
      </w:r>
      <w:r w:rsidR="004446F1">
        <w:rPr>
          <w:rFonts w:ascii="Times New Roman" w:hAnsi="Times New Roman" w:cs="Times New Roman"/>
          <w:b/>
          <w:sz w:val="24"/>
          <w:szCs w:val="24"/>
        </w:rPr>
        <w:t>18.11.2024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</w:t>
      </w: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31 июля 2020 года № 248 – ФЗ «</w:t>
      </w:r>
      <w:r w:rsidRPr="00142C6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контрольным органом на официальном сайте администрации в разделе «Общественное обсуждение» размещен указанный проект программы профилактик.</w:t>
      </w: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проведения общественного обсуждения: </w:t>
      </w:r>
      <w:r w:rsidR="004446F1">
        <w:rPr>
          <w:rFonts w:ascii="Times New Roman" w:eastAsia="Times New Roman" w:hAnsi="Times New Roman"/>
          <w:sz w:val="24"/>
          <w:szCs w:val="24"/>
          <w:lang w:eastAsia="ru-RU"/>
        </w:rPr>
        <w:t>14.10.2024</w:t>
      </w:r>
      <w:r w:rsidR="004E6EAB"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46F1">
        <w:rPr>
          <w:rFonts w:ascii="Times New Roman" w:eastAsia="Times New Roman" w:hAnsi="Times New Roman"/>
          <w:sz w:val="24"/>
          <w:szCs w:val="24"/>
          <w:lang w:eastAsia="ru-RU"/>
        </w:rPr>
        <w:t>15.11.2024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частично учтенных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2C60" w:rsidRP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101"/>
        <w:gridCol w:w="3685"/>
        <w:gridCol w:w="2393"/>
        <w:gridCol w:w="2393"/>
      </w:tblGrid>
      <w:tr w:rsidR="00142C60" w:rsidTr="00142C60">
        <w:tc>
          <w:tcPr>
            <w:tcW w:w="1101" w:type="dxa"/>
          </w:tcPr>
          <w:p w:rsid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3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ментарии разработчика</w:t>
            </w:r>
          </w:p>
        </w:tc>
      </w:tr>
      <w:tr w:rsidR="00142C60" w:rsidTr="00142C60">
        <w:tc>
          <w:tcPr>
            <w:tcW w:w="1101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A5E00" w:rsidRDefault="006A5E00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36A71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D36A7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Сергеева</w:t>
      </w: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Pr="00390A11" w:rsidRDefault="00D36A71" w:rsidP="00D3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Результаты общественного обсуждения проекта Программы профилактики </w:t>
      </w:r>
    </w:p>
    <w:p w:rsidR="00D36A71" w:rsidRDefault="00D36A71" w:rsidP="00D36A7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в </w:t>
      </w:r>
      <w:r w:rsidRPr="00D36A71">
        <w:rPr>
          <w:rFonts w:ascii="Times New Roman" w:hAnsi="Times New Roman" w:cs="Times New Roman"/>
          <w:b/>
          <w:sz w:val="24"/>
          <w:szCs w:val="24"/>
        </w:rPr>
        <w:t xml:space="preserve">сфере муниципального контроля </w:t>
      </w:r>
      <w:r w:rsidRPr="00D36A71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36A7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D36A71">
        <w:rPr>
          <w:rFonts w:ascii="Times New Roman" w:hAnsi="Times New Roman" w:cs="Times New Roman"/>
          <w:b/>
          <w:sz w:val="24"/>
          <w:szCs w:val="24"/>
        </w:rPr>
        <w:t>Суккозерском</w:t>
      </w:r>
      <w:proofErr w:type="spellEnd"/>
      <w:r w:rsidRPr="00D36A71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Муезерского муниципального р</w:t>
      </w:r>
      <w:r w:rsidR="004446F1">
        <w:rPr>
          <w:rFonts w:ascii="Times New Roman" w:hAnsi="Times New Roman" w:cs="Times New Roman"/>
          <w:b/>
          <w:sz w:val="24"/>
          <w:szCs w:val="24"/>
        </w:rPr>
        <w:t>айона Республики Карелия на 2024</w:t>
      </w:r>
      <w:r w:rsidRPr="00D36A7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739A" w:rsidRDefault="002A739A" w:rsidP="00D36A7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739A" w:rsidRDefault="002A739A" w:rsidP="00D36A7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Суккозеро                                                                                                       </w:t>
      </w:r>
      <w:r w:rsidR="004446F1">
        <w:rPr>
          <w:rFonts w:ascii="Times New Roman" w:hAnsi="Times New Roman" w:cs="Times New Roman"/>
          <w:b/>
          <w:sz w:val="24"/>
          <w:szCs w:val="24"/>
        </w:rPr>
        <w:t>18.11.2024</w:t>
      </w:r>
      <w:r w:rsidR="005E1D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     </w:t>
      </w:r>
    </w:p>
    <w:p w:rsidR="00D36A71" w:rsidRPr="00D36A71" w:rsidRDefault="00D36A71" w:rsidP="00D36A71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31 июля 2020 года № 248 – ФЗ   «</w:t>
      </w:r>
      <w:r w:rsidRPr="00142C6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контрольным органом на официальном сайте администрации в разделе «Общественное обсуждение» размещен указанный проект программы профилактик.</w:t>
      </w:r>
    </w:p>
    <w:p w:rsidR="004446F1" w:rsidRDefault="00D36A71" w:rsidP="004446F1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проведения общественного обсуждения: </w:t>
      </w:r>
      <w:r w:rsidR="004446F1">
        <w:rPr>
          <w:rFonts w:ascii="Times New Roman" w:eastAsia="Times New Roman" w:hAnsi="Times New Roman"/>
          <w:sz w:val="24"/>
          <w:szCs w:val="24"/>
          <w:lang w:eastAsia="ru-RU"/>
        </w:rPr>
        <w:t>14.10.2024</w:t>
      </w:r>
      <w:r w:rsidR="004446F1"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46F1">
        <w:rPr>
          <w:rFonts w:ascii="Times New Roman" w:eastAsia="Times New Roman" w:hAnsi="Times New Roman"/>
          <w:sz w:val="24"/>
          <w:szCs w:val="24"/>
          <w:lang w:eastAsia="ru-RU"/>
        </w:rPr>
        <w:t>15.11.2024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частично учтенных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6A71" w:rsidRPr="00142C60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101"/>
        <w:gridCol w:w="3685"/>
        <w:gridCol w:w="2393"/>
        <w:gridCol w:w="2393"/>
      </w:tblGrid>
      <w:tr w:rsidR="00D36A71" w:rsidTr="00FF7C9F">
        <w:tc>
          <w:tcPr>
            <w:tcW w:w="1101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3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ментарии разработчика</w:t>
            </w:r>
          </w:p>
        </w:tc>
      </w:tr>
      <w:tr w:rsidR="00D36A71" w:rsidTr="00FF7C9F">
        <w:tc>
          <w:tcPr>
            <w:tcW w:w="1101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P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36A71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D36A7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Сергеева</w:t>
      </w:r>
    </w:p>
    <w:p w:rsidR="00D36A71" w:rsidRP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6A71" w:rsidRPr="00D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F1"/>
    <w:rsid w:val="00142C60"/>
    <w:rsid w:val="002A739A"/>
    <w:rsid w:val="003066F1"/>
    <w:rsid w:val="00321390"/>
    <w:rsid w:val="00390A11"/>
    <w:rsid w:val="004446F1"/>
    <w:rsid w:val="004E6EAB"/>
    <w:rsid w:val="005E1D0A"/>
    <w:rsid w:val="006A5E00"/>
    <w:rsid w:val="00B54894"/>
    <w:rsid w:val="00D3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2022-03-17T07:52:00Z</dcterms:created>
  <dcterms:modified xsi:type="dcterms:W3CDTF">2024-10-08T12:22:00Z</dcterms:modified>
</cp:coreProperties>
</file>