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14" w:rsidRDefault="00653214" w:rsidP="0065321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653214" w:rsidRDefault="00653214" w:rsidP="0065321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653214" w:rsidRDefault="00653214" w:rsidP="0065321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«СУККОЗЕРСКОЕ   СЕЛЬСКОЕ   ПОСЕЛЕНИЕ»</w:t>
      </w:r>
    </w:p>
    <w:p w:rsidR="00653214" w:rsidRDefault="00653214" w:rsidP="0065321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653214" w:rsidRDefault="00653214" w:rsidP="0065321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653214" w:rsidRDefault="00653214" w:rsidP="0065321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653214" w:rsidRDefault="00653214" w:rsidP="0065321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653214" w:rsidRDefault="00653214" w:rsidP="00653214">
      <w:pPr>
        <w:rPr>
          <w:rFonts w:ascii="Times New Roman" w:hAnsi="Times New Roman"/>
          <w:sz w:val="24"/>
        </w:rPr>
      </w:pPr>
    </w:p>
    <w:p w:rsidR="00653214" w:rsidRDefault="00653214" w:rsidP="0065321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 сессии 4  созыва</w:t>
      </w:r>
    </w:p>
    <w:p w:rsidR="00653214" w:rsidRDefault="00653214" w:rsidP="00653214">
      <w:pPr>
        <w:rPr>
          <w:rFonts w:ascii="Times New Roman" w:hAnsi="Times New Roman"/>
          <w:b/>
          <w:sz w:val="24"/>
        </w:rPr>
      </w:pPr>
    </w:p>
    <w:p w:rsidR="00653214" w:rsidRDefault="00653214" w:rsidP="006532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25 декабря  2018 года                                                                                              № 13</w:t>
      </w:r>
    </w:p>
    <w:p w:rsidR="00653214" w:rsidRDefault="00653214" w:rsidP="00653214"/>
    <w:p w:rsidR="00653214" w:rsidRDefault="00653214" w:rsidP="00653214"/>
    <w:p w:rsidR="00653214" w:rsidRDefault="00653214" w:rsidP="00653214">
      <w:pPr>
        <w:jc w:val="center"/>
      </w:pPr>
      <w:bookmarkStart w:id="0" w:name="_GoBack"/>
      <w:r w:rsidRPr="009A172E">
        <w:rPr>
          <w:rFonts w:ascii="Times New Roman" w:hAnsi="Times New Roman"/>
          <w:sz w:val="24"/>
          <w:szCs w:val="24"/>
        </w:rPr>
        <w:t>О внесении изменений в решение</w:t>
      </w:r>
      <w:r w:rsidRPr="00C37B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C37BCE">
        <w:rPr>
          <w:rFonts w:ascii="Times New Roman" w:hAnsi="Times New Roman"/>
          <w:sz w:val="24"/>
          <w:szCs w:val="24"/>
        </w:rPr>
        <w:t xml:space="preserve"> сессии 2 созыва Совета </w:t>
      </w:r>
      <w:proofErr w:type="spellStart"/>
      <w:r w:rsidRPr="00C37BCE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C37BCE">
        <w:rPr>
          <w:rFonts w:ascii="Times New Roman" w:hAnsi="Times New Roman"/>
          <w:sz w:val="24"/>
          <w:szCs w:val="24"/>
        </w:rPr>
        <w:t xml:space="preserve"> сельского поселения от </w:t>
      </w:r>
      <w:r>
        <w:rPr>
          <w:rFonts w:ascii="Times New Roman" w:hAnsi="Times New Roman"/>
          <w:bCs/>
          <w:sz w:val="24"/>
          <w:szCs w:val="24"/>
        </w:rPr>
        <w:t xml:space="preserve"> 8 апреля 2010</w:t>
      </w:r>
      <w:r w:rsidRPr="00C37BCE">
        <w:rPr>
          <w:rFonts w:ascii="Times New Roman" w:hAnsi="Times New Roman"/>
          <w:bCs/>
          <w:sz w:val="24"/>
          <w:szCs w:val="24"/>
        </w:rPr>
        <w:t xml:space="preserve"> г.   </w:t>
      </w:r>
      <w:r>
        <w:rPr>
          <w:rFonts w:ascii="Times New Roman" w:hAnsi="Times New Roman"/>
          <w:bCs/>
          <w:sz w:val="24"/>
          <w:szCs w:val="24"/>
        </w:rPr>
        <w:t>«</w:t>
      </w:r>
      <w:r w:rsidRPr="00983A21">
        <w:rPr>
          <w:rFonts w:ascii="Times New Roman" w:hAnsi="Times New Roman"/>
          <w:sz w:val="24"/>
          <w:szCs w:val="24"/>
        </w:rPr>
        <w:t>Об утверждении  прогнозного плана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A21">
        <w:rPr>
          <w:rFonts w:ascii="Times New Roman" w:hAnsi="Times New Roman"/>
          <w:sz w:val="24"/>
          <w:szCs w:val="24"/>
        </w:rPr>
        <w:t xml:space="preserve"> (программы приватизации) муниципального имущества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 xml:space="preserve"> на 2010-</w:t>
      </w:r>
      <w:smartTag w:uri="urn:schemas-microsoft-com:office:smarttags" w:element="metricconverter">
        <w:smartTagPr>
          <w:attr w:name="ProductID" w:val="2012 г"/>
        </w:smartTagPr>
        <w:r w:rsidRPr="00983A21">
          <w:rPr>
            <w:rFonts w:ascii="Times New Roman" w:hAnsi="Times New Roman"/>
            <w:sz w:val="24"/>
            <w:szCs w:val="24"/>
          </w:rPr>
          <w:t>2012 г</w:t>
        </w:r>
      </w:smartTag>
      <w:r w:rsidRPr="00983A2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A21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bCs/>
          <w:sz w:val="24"/>
          <w:szCs w:val="24"/>
        </w:rPr>
        <w:t>» №  34</w:t>
      </w:r>
    </w:p>
    <w:bookmarkEnd w:id="0"/>
    <w:p w:rsidR="00653214" w:rsidRDefault="00653214" w:rsidP="00653214">
      <w:pPr>
        <w:jc w:val="center"/>
      </w:pPr>
    </w:p>
    <w:p w:rsidR="00653214" w:rsidRDefault="00653214" w:rsidP="006532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Руководствуясь  </w:t>
      </w:r>
      <w:r w:rsidRPr="00983A21">
        <w:rPr>
          <w:rFonts w:ascii="Times New Roman" w:hAnsi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21 декабря 2001г №178-ФЗ «О приватизации государственного и муниципального имущества» Федеральным законом от 22 июля 2008г № 159-ФЗ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983A21">
        <w:rPr>
          <w:rFonts w:ascii="Times New Roman" w:hAnsi="Times New Roman"/>
          <w:sz w:val="24"/>
          <w:szCs w:val="24"/>
        </w:rPr>
        <w:t>«Об особенностях отчуждения недвижимого имущества, находящегося в государственной собственности субъ</w:t>
      </w:r>
      <w:r>
        <w:rPr>
          <w:rFonts w:ascii="Times New Roman" w:hAnsi="Times New Roman"/>
          <w:sz w:val="24"/>
          <w:szCs w:val="24"/>
        </w:rPr>
        <w:t xml:space="preserve">ектов Российской Федерации или </w:t>
      </w:r>
      <w:r w:rsidRPr="00983A21">
        <w:rPr>
          <w:rFonts w:ascii="Times New Roman" w:hAnsi="Times New Roman"/>
          <w:sz w:val="24"/>
          <w:szCs w:val="24"/>
        </w:rPr>
        <w:t>в муниципальной собственности и арендуемого субъектами малого   и среднего предпринимательства, и о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3A21">
        <w:rPr>
          <w:rFonts w:ascii="Times New Roman" w:hAnsi="Times New Roman"/>
          <w:sz w:val="24"/>
          <w:szCs w:val="24"/>
        </w:rPr>
        <w:t>внесении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изменений в отдельные законодательные акты Российской Федерации,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Суккозерское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</w:t>
      </w:r>
      <w:r w:rsidRPr="00983A2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 </w:t>
      </w:r>
    </w:p>
    <w:p w:rsidR="00653214" w:rsidRDefault="00653214" w:rsidP="00653214">
      <w:pPr>
        <w:jc w:val="both"/>
        <w:rPr>
          <w:rFonts w:ascii="Times New Roman" w:hAnsi="Times New Roman"/>
          <w:sz w:val="24"/>
          <w:szCs w:val="24"/>
        </w:rPr>
      </w:pPr>
    </w:p>
    <w:p w:rsidR="00653214" w:rsidRDefault="00653214" w:rsidP="006532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 решил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53214" w:rsidRDefault="00653214" w:rsidP="00653214">
      <w:pPr>
        <w:jc w:val="both"/>
        <w:rPr>
          <w:rFonts w:ascii="Times New Roman" w:hAnsi="Times New Roman"/>
          <w:sz w:val="24"/>
          <w:szCs w:val="24"/>
        </w:rPr>
      </w:pPr>
    </w:p>
    <w:p w:rsidR="00653214" w:rsidRDefault="00653214" w:rsidP="00653214">
      <w:pPr>
        <w:jc w:val="both"/>
        <w:rPr>
          <w:rFonts w:ascii="Times New Roman" w:hAnsi="Times New Roman"/>
          <w:sz w:val="24"/>
          <w:szCs w:val="24"/>
        </w:rPr>
      </w:pPr>
    </w:p>
    <w:p w:rsidR="00653214" w:rsidRDefault="00653214" w:rsidP="00653214">
      <w:pPr>
        <w:jc w:val="both"/>
        <w:rPr>
          <w:rFonts w:ascii="Times New Roman" w:hAnsi="Times New Roman"/>
          <w:bCs/>
          <w:sz w:val="24"/>
          <w:szCs w:val="24"/>
        </w:rPr>
      </w:pPr>
      <w:r w:rsidRPr="00C37BCE">
        <w:rPr>
          <w:rFonts w:ascii="Times New Roman" w:hAnsi="Times New Roman"/>
          <w:sz w:val="24"/>
          <w:szCs w:val="24"/>
        </w:rPr>
        <w:t xml:space="preserve">          1.Внести в  решение </w:t>
      </w:r>
      <w:r>
        <w:rPr>
          <w:rFonts w:ascii="Times New Roman" w:hAnsi="Times New Roman"/>
          <w:sz w:val="24"/>
          <w:szCs w:val="24"/>
        </w:rPr>
        <w:t>6</w:t>
      </w:r>
      <w:r w:rsidRPr="00C37BCE">
        <w:rPr>
          <w:rFonts w:ascii="Times New Roman" w:hAnsi="Times New Roman"/>
          <w:sz w:val="24"/>
          <w:szCs w:val="24"/>
        </w:rPr>
        <w:t xml:space="preserve"> сессии 2 созыва Совета </w:t>
      </w:r>
      <w:proofErr w:type="spellStart"/>
      <w:r w:rsidRPr="00C37BCE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C37BCE">
        <w:rPr>
          <w:rFonts w:ascii="Times New Roman" w:hAnsi="Times New Roman"/>
          <w:sz w:val="24"/>
          <w:szCs w:val="24"/>
        </w:rPr>
        <w:t xml:space="preserve"> сельского поселения от </w:t>
      </w:r>
      <w:r>
        <w:rPr>
          <w:rFonts w:ascii="Times New Roman" w:hAnsi="Times New Roman"/>
          <w:bCs/>
          <w:sz w:val="24"/>
          <w:szCs w:val="24"/>
        </w:rPr>
        <w:t xml:space="preserve"> 8 апреля 2010</w:t>
      </w:r>
      <w:r w:rsidRPr="00C37BCE">
        <w:rPr>
          <w:rFonts w:ascii="Times New Roman" w:hAnsi="Times New Roman"/>
          <w:bCs/>
          <w:sz w:val="24"/>
          <w:szCs w:val="24"/>
        </w:rPr>
        <w:t xml:space="preserve"> г.   </w:t>
      </w:r>
      <w:r>
        <w:rPr>
          <w:rFonts w:ascii="Times New Roman" w:hAnsi="Times New Roman"/>
          <w:bCs/>
          <w:sz w:val="24"/>
          <w:szCs w:val="24"/>
        </w:rPr>
        <w:t>«</w:t>
      </w:r>
      <w:r w:rsidRPr="00983A21">
        <w:rPr>
          <w:rFonts w:ascii="Times New Roman" w:hAnsi="Times New Roman"/>
          <w:sz w:val="24"/>
          <w:szCs w:val="24"/>
        </w:rPr>
        <w:t>Об утверждении  прогнозного плана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3A21">
        <w:rPr>
          <w:rFonts w:ascii="Times New Roman" w:hAnsi="Times New Roman"/>
          <w:sz w:val="24"/>
          <w:szCs w:val="24"/>
        </w:rPr>
        <w:t xml:space="preserve"> (программы приватизации) муниципального имущества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 xml:space="preserve"> на 2010-</w:t>
      </w:r>
      <w:smartTag w:uri="urn:schemas-microsoft-com:office:smarttags" w:element="metricconverter">
        <w:smartTagPr>
          <w:attr w:name="ProductID" w:val="2012 г"/>
        </w:smartTagPr>
        <w:r w:rsidRPr="00983A21">
          <w:rPr>
            <w:rFonts w:ascii="Times New Roman" w:hAnsi="Times New Roman"/>
            <w:sz w:val="24"/>
            <w:szCs w:val="24"/>
          </w:rPr>
          <w:t xml:space="preserve">2012 </w:t>
        </w:r>
        <w:proofErr w:type="spellStart"/>
        <w:r w:rsidRPr="00983A21">
          <w:rPr>
            <w:rFonts w:ascii="Times New Roman" w:hAnsi="Times New Roman"/>
            <w:sz w:val="24"/>
            <w:szCs w:val="24"/>
          </w:rPr>
          <w:t>г</w:t>
        </w:r>
      </w:smartTag>
      <w:r w:rsidRPr="00983A21">
        <w:rPr>
          <w:rFonts w:ascii="Times New Roman" w:hAnsi="Times New Roman"/>
          <w:sz w:val="24"/>
          <w:szCs w:val="24"/>
        </w:rPr>
        <w:t>.г</w:t>
      </w:r>
      <w:proofErr w:type="spellEnd"/>
      <w:r w:rsidRPr="00983A2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»                    №  34» следующие изменения:</w:t>
      </w:r>
    </w:p>
    <w:p w:rsidR="00653214" w:rsidRPr="00503515" w:rsidRDefault="00653214" w:rsidP="00653214">
      <w:pPr>
        <w:ind w:left="436" w:hanging="2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r w:rsidRPr="00503515">
        <w:rPr>
          <w:rFonts w:ascii="Times New Roman" w:hAnsi="Times New Roman"/>
          <w:bCs/>
          <w:sz w:val="24"/>
          <w:szCs w:val="24"/>
        </w:rPr>
        <w:t>1)</w:t>
      </w:r>
      <w:r w:rsidRPr="00503515">
        <w:rPr>
          <w:rFonts w:ascii="Times New Roman" w:hAnsi="Times New Roman"/>
          <w:bCs/>
          <w:color w:val="222222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>муниципальных объектов нежилого фонда,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3515">
        <w:rPr>
          <w:rFonts w:ascii="Times New Roman" w:hAnsi="Times New Roman"/>
          <w:sz w:val="24"/>
          <w:szCs w:val="24"/>
        </w:rPr>
        <w:t xml:space="preserve">планируемых к приватизации </w:t>
      </w:r>
      <w:r>
        <w:rPr>
          <w:rFonts w:ascii="Times New Roman" w:hAnsi="Times New Roman"/>
          <w:sz w:val="24"/>
          <w:szCs w:val="24"/>
        </w:rPr>
        <w:t>изложить в новой редакции, приложение № 1.</w:t>
      </w:r>
    </w:p>
    <w:p w:rsidR="00653214" w:rsidRPr="00503515" w:rsidRDefault="00653214" w:rsidP="00653214">
      <w:pPr>
        <w:jc w:val="both"/>
        <w:rPr>
          <w:rFonts w:ascii="Times New Roman" w:hAnsi="Times New Roman"/>
          <w:bCs/>
          <w:color w:val="222222"/>
          <w:sz w:val="24"/>
          <w:szCs w:val="24"/>
        </w:rPr>
      </w:pPr>
    </w:p>
    <w:p w:rsidR="00653214" w:rsidRPr="00056A0D" w:rsidRDefault="00653214" w:rsidP="006532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222222"/>
          <w:sz w:val="24"/>
          <w:szCs w:val="24"/>
        </w:rPr>
        <w:t xml:space="preserve">           2. </w:t>
      </w:r>
      <w:r w:rsidRPr="00056A0D">
        <w:rPr>
          <w:rFonts w:ascii="Times New Roman" w:hAnsi="Times New Roman"/>
          <w:sz w:val="24"/>
          <w:szCs w:val="24"/>
        </w:rPr>
        <w:t xml:space="preserve">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056A0D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056A0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056A0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653214" w:rsidRDefault="00653214" w:rsidP="00653214">
      <w:pPr>
        <w:jc w:val="both"/>
        <w:rPr>
          <w:rFonts w:ascii="Times New Roman" w:hAnsi="Times New Roman"/>
          <w:bCs/>
          <w:color w:val="222222"/>
          <w:sz w:val="24"/>
          <w:szCs w:val="24"/>
        </w:rPr>
      </w:pPr>
      <w:r>
        <w:tab/>
      </w:r>
    </w:p>
    <w:p w:rsidR="00653214" w:rsidRDefault="00653214" w:rsidP="00653214">
      <w:pPr>
        <w:jc w:val="both"/>
        <w:rPr>
          <w:rFonts w:ascii="Times New Roman" w:hAnsi="Times New Roman"/>
          <w:bCs/>
          <w:sz w:val="24"/>
          <w:szCs w:val="24"/>
        </w:rPr>
      </w:pPr>
    </w:p>
    <w:p w:rsidR="00653214" w:rsidRDefault="00653214" w:rsidP="00653214">
      <w:pPr>
        <w:jc w:val="both"/>
        <w:rPr>
          <w:rFonts w:ascii="Times New Roman" w:hAnsi="Times New Roman"/>
          <w:bCs/>
          <w:sz w:val="24"/>
          <w:szCs w:val="24"/>
        </w:rPr>
      </w:pPr>
    </w:p>
    <w:p w:rsidR="00653214" w:rsidRDefault="00653214" w:rsidP="00653214">
      <w:pPr>
        <w:jc w:val="both"/>
        <w:rPr>
          <w:rFonts w:ascii="Times New Roman" w:hAnsi="Times New Roman"/>
          <w:bCs/>
          <w:sz w:val="24"/>
          <w:szCs w:val="24"/>
        </w:rPr>
      </w:pPr>
    </w:p>
    <w:p w:rsidR="00653214" w:rsidRDefault="00653214" w:rsidP="0065321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                           А. М. Сафоненко</w:t>
      </w:r>
    </w:p>
    <w:p w:rsidR="00653214" w:rsidRDefault="00653214" w:rsidP="00653214">
      <w:pPr>
        <w:jc w:val="both"/>
        <w:rPr>
          <w:rFonts w:ascii="Times New Roman" w:hAnsi="Times New Roman"/>
          <w:bCs/>
          <w:sz w:val="24"/>
          <w:szCs w:val="24"/>
        </w:rPr>
      </w:pPr>
    </w:p>
    <w:p w:rsidR="00653214" w:rsidRDefault="00653214" w:rsidP="0065321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hAnsi="Times New Roman"/>
          <w:bCs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сельского поселения                  Е. М. </w:t>
      </w:r>
      <w:proofErr w:type="spellStart"/>
      <w:r>
        <w:rPr>
          <w:rFonts w:ascii="Times New Roman" w:hAnsi="Times New Roman"/>
          <w:bCs/>
          <w:sz w:val="24"/>
          <w:szCs w:val="24"/>
        </w:rPr>
        <w:t>Порошенкова</w:t>
      </w:r>
      <w:proofErr w:type="spellEnd"/>
    </w:p>
    <w:p w:rsidR="00653214" w:rsidRDefault="00653214" w:rsidP="00653214">
      <w:pPr>
        <w:jc w:val="both"/>
        <w:rPr>
          <w:rFonts w:ascii="Times New Roman" w:hAnsi="Times New Roman"/>
          <w:bCs/>
          <w:sz w:val="24"/>
          <w:szCs w:val="24"/>
        </w:rPr>
      </w:pPr>
    </w:p>
    <w:p w:rsidR="00653214" w:rsidRDefault="00653214" w:rsidP="00653214">
      <w:pPr>
        <w:jc w:val="both"/>
        <w:rPr>
          <w:rFonts w:ascii="Times New Roman" w:hAnsi="Times New Roman"/>
          <w:bCs/>
          <w:sz w:val="24"/>
          <w:szCs w:val="24"/>
        </w:rPr>
      </w:pPr>
    </w:p>
    <w:p w:rsidR="00653214" w:rsidRDefault="00653214" w:rsidP="00653214">
      <w:pPr>
        <w:jc w:val="both"/>
        <w:rPr>
          <w:rFonts w:ascii="Times New Roman" w:hAnsi="Times New Roman"/>
          <w:bCs/>
          <w:sz w:val="24"/>
          <w:szCs w:val="24"/>
        </w:rPr>
      </w:pPr>
    </w:p>
    <w:p w:rsidR="00653214" w:rsidRDefault="00653214" w:rsidP="00653214">
      <w:pPr>
        <w:jc w:val="both"/>
        <w:rPr>
          <w:rFonts w:ascii="Times New Roman" w:hAnsi="Times New Roman"/>
          <w:bCs/>
          <w:sz w:val="24"/>
          <w:szCs w:val="24"/>
        </w:rPr>
      </w:pPr>
    </w:p>
    <w:p w:rsidR="00653214" w:rsidRDefault="00653214" w:rsidP="00260B7C">
      <w:pPr>
        <w:jc w:val="right"/>
        <w:rPr>
          <w:rFonts w:ascii="Times New Roman" w:hAnsi="Times New Roman"/>
          <w:bCs/>
          <w:sz w:val="24"/>
          <w:szCs w:val="24"/>
        </w:rPr>
      </w:pPr>
    </w:p>
    <w:p w:rsidR="00260B7C" w:rsidRDefault="00260B7C" w:rsidP="00260B7C">
      <w:pPr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№ 1</w:t>
      </w:r>
    </w:p>
    <w:p w:rsidR="00260B7C" w:rsidRPr="007D1DC3" w:rsidRDefault="00260B7C" w:rsidP="00260B7C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r w:rsidRPr="007D1DC3">
        <w:rPr>
          <w:rFonts w:ascii="Times New Roman" w:hAnsi="Times New Roman"/>
          <w:b/>
          <w:sz w:val="24"/>
          <w:szCs w:val="24"/>
        </w:rPr>
        <w:t>Перечень</w:t>
      </w:r>
    </w:p>
    <w:p w:rsidR="00260B7C" w:rsidRPr="007D1DC3" w:rsidRDefault="00260B7C" w:rsidP="00260B7C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r w:rsidRPr="007D1DC3">
        <w:rPr>
          <w:rFonts w:ascii="Times New Roman" w:hAnsi="Times New Roman"/>
          <w:b/>
          <w:sz w:val="24"/>
          <w:szCs w:val="24"/>
        </w:rPr>
        <w:t>муниципальных объектов нежилого фонда,</w:t>
      </w:r>
    </w:p>
    <w:p w:rsidR="00260B7C" w:rsidRPr="007D1DC3" w:rsidRDefault="00260B7C" w:rsidP="00260B7C">
      <w:pPr>
        <w:ind w:left="436" w:hanging="25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D1DC3">
        <w:rPr>
          <w:rFonts w:ascii="Times New Roman" w:hAnsi="Times New Roman"/>
          <w:b/>
          <w:sz w:val="24"/>
          <w:szCs w:val="24"/>
        </w:rPr>
        <w:t>планируемых</w:t>
      </w:r>
      <w:proofErr w:type="gramEnd"/>
      <w:r w:rsidRPr="007D1DC3">
        <w:rPr>
          <w:rFonts w:ascii="Times New Roman" w:hAnsi="Times New Roman"/>
          <w:b/>
          <w:sz w:val="24"/>
          <w:szCs w:val="24"/>
        </w:rPr>
        <w:t xml:space="preserve"> к прива</w:t>
      </w:r>
      <w:r>
        <w:rPr>
          <w:rFonts w:ascii="Times New Roman" w:hAnsi="Times New Roman"/>
          <w:b/>
          <w:sz w:val="24"/>
          <w:szCs w:val="24"/>
        </w:rPr>
        <w:t xml:space="preserve">тизации в </w:t>
      </w:r>
      <w:r w:rsidRPr="009B2208">
        <w:rPr>
          <w:rFonts w:ascii="Times New Roman" w:hAnsi="Times New Roman"/>
          <w:b/>
          <w:sz w:val="24"/>
          <w:szCs w:val="24"/>
        </w:rPr>
        <w:t>2017-2020</w:t>
      </w:r>
      <w:r w:rsidRPr="007D1DC3">
        <w:rPr>
          <w:rFonts w:ascii="Times New Roman" w:hAnsi="Times New Roman"/>
          <w:b/>
          <w:sz w:val="24"/>
          <w:szCs w:val="24"/>
        </w:rPr>
        <w:t xml:space="preserve"> 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D1DC3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3"/>
        <w:tblpPr w:leftFromText="180" w:rightFromText="180" w:vertAnchor="text" w:horzAnchor="margin" w:tblpXSpec="center" w:tblpY="155"/>
        <w:tblW w:w="1028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648"/>
        <w:gridCol w:w="2154"/>
        <w:gridCol w:w="2442"/>
        <w:gridCol w:w="3240"/>
        <w:gridCol w:w="1800"/>
      </w:tblGrid>
      <w:tr w:rsidR="00260B7C" w:rsidRPr="007D1DC3" w:rsidTr="00110801">
        <w:trPr>
          <w:trHeight w:val="967"/>
        </w:trPr>
        <w:tc>
          <w:tcPr>
            <w:tcW w:w="648" w:type="dxa"/>
          </w:tcPr>
          <w:p w:rsidR="00260B7C" w:rsidRPr="007D1DC3" w:rsidRDefault="00260B7C" w:rsidP="00110801">
            <w:pPr>
              <w:jc w:val="center"/>
              <w:rPr>
                <w:rFonts w:ascii="Times New Roman" w:hAnsi="Times New Roman"/>
              </w:rPr>
            </w:pPr>
            <w:r w:rsidRPr="007D1DC3">
              <w:rPr>
                <w:rFonts w:ascii="Times New Roman" w:hAnsi="Times New Roman"/>
              </w:rPr>
              <w:t>№</w:t>
            </w:r>
          </w:p>
          <w:p w:rsidR="00260B7C" w:rsidRPr="007D1DC3" w:rsidRDefault="00260B7C" w:rsidP="0011080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7D1DC3">
              <w:rPr>
                <w:rFonts w:ascii="Times New Roman" w:hAnsi="Times New Roman"/>
              </w:rPr>
              <w:t>п</w:t>
            </w:r>
            <w:proofErr w:type="gramEnd"/>
            <w:r w:rsidRPr="007D1DC3">
              <w:rPr>
                <w:rFonts w:ascii="Times New Roman" w:hAnsi="Times New Roman"/>
              </w:rPr>
              <w:t>/п</w:t>
            </w:r>
          </w:p>
        </w:tc>
        <w:tc>
          <w:tcPr>
            <w:tcW w:w="2154" w:type="dxa"/>
          </w:tcPr>
          <w:p w:rsidR="00260B7C" w:rsidRPr="007D1DC3" w:rsidRDefault="00260B7C" w:rsidP="00110801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Наименование имущества, планируемого к приватизации</w:t>
            </w:r>
          </w:p>
        </w:tc>
        <w:tc>
          <w:tcPr>
            <w:tcW w:w="2442" w:type="dxa"/>
          </w:tcPr>
          <w:p w:rsidR="00260B7C" w:rsidRPr="007D1DC3" w:rsidRDefault="00260B7C" w:rsidP="00110801">
            <w:pPr>
              <w:ind w:left="-133" w:firstLine="25"/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Месторасположение имущества, планируемого к приватизации</w:t>
            </w:r>
          </w:p>
        </w:tc>
        <w:tc>
          <w:tcPr>
            <w:tcW w:w="3240" w:type="dxa"/>
          </w:tcPr>
          <w:p w:rsidR="00260B7C" w:rsidRPr="007D1DC3" w:rsidRDefault="00260B7C" w:rsidP="00110801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Индивидуализирующая характеристика имущества</w:t>
            </w:r>
          </w:p>
        </w:tc>
        <w:tc>
          <w:tcPr>
            <w:tcW w:w="1800" w:type="dxa"/>
          </w:tcPr>
          <w:p w:rsidR="00260B7C" w:rsidRDefault="00260B7C" w:rsidP="00110801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 xml:space="preserve">Предполагаемые сроки </w:t>
            </w:r>
          </w:p>
          <w:p w:rsidR="00260B7C" w:rsidRPr="007D1DC3" w:rsidRDefault="00260B7C" w:rsidP="00110801">
            <w:pPr>
              <w:jc w:val="center"/>
              <w:rPr>
                <w:rFonts w:ascii="Times New Roman" w:hAnsi="Times New Roman"/>
                <w:b/>
              </w:rPr>
            </w:pPr>
            <w:r w:rsidRPr="007D1DC3">
              <w:rPr>
                <w:rFonts w:ascii="Times New Roman" w:hAnsi="Times New Roman"/>
                <w:b/>
              </w:rPr>
              <w:t>приватизации</w:t>
            </w:r>
          </w:p>
        </w:tc>
      </w:tr>
      <w:tr w:rsidR="00260B7C" w:rsidRPr="007D1DC3" w:rsidTr="00110801">
        <w:tc>
          <w:tcPr>
            <w:tcW w:w="648" w:type="dxa"/>
          </w:tcPr>
          <w:p w:rsidR="00260B7C" w:rsidRPr="00547F22" w:rsidRDefault="00260B7C" w:rsidP="00110801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автоматической телефонной станции</w:t>
            </w:r>
          </w:p>
        </w:tc>
        <w:tc>
          <w:tcPr>
            <w:tcW w:w="2442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п. Суккозеро,                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12</w:t>
            </w:r>
          </w:p>
        </w:tc>
        <w:tc>
          <w:tcPr>
            <w:tcW w:w="3240" w:type="dxa"/>
          </w:tcPr>
          <w:p w:rsidR="00260B7C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1985, общая площадь 152,9 кв. м.</w:t>
            </w:r>
          </w:p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одноэтажное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арболитовое</w:t>
            </w:r>
            <w:proofErr w:type="spellEnd"/>
          </w:p>
        </w:tc>
        <w:tc>
          <w:tcPr>
            <w:tcW w:w="1800" w:type="dxa"/>
          </w:tcPr>
          <w:p w:rsidR="00260B7C" w:rsidRDefault="00260B7C" w:rsidP="001108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2017 -2020 г.</w:t>
            </w:r>
          </w:p>
        </w:tc>
      </w:tr>
      <w:tr w:rsidR="00260B7C" w:rsidRPr="007D1DC3" w:rsidTr="00110801">
        <w:tc>
          <w:tcPr>
            <w:tcW w:w="648" w:type="dxa"/>
          </w:tcPr>
          <w:p w:rsidR="00260B7C" w:rsidRPr="00547F22" w:rsidRDefault="00260B7C" w:rsidP="00110801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Здание конторы мастерского участка</w:t>
            </w:r>
          </w:p>
        </w:tc>
        <w:tc>
          <w:tcPr>
            <w:tcW w:w="2442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п. Суккозеро,  промышленная зона, юго-восточная часть поселка</w:t>
            </w:r>
          </w:p>
        </w:tc>
        <w:tc>
          <w:tcPr>
            <w:tcW w:w="3240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год ввода  в эксплуатацию-1969, общая площадь</w:t>
            </w:r>
          </w:p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8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58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>, одноэтажное деревянное</w:t>
            </w:r>
          </w:p>
        </w:tc>
        <w:tc>
          <w:tcPr>
            <w:tcW w:w="1800" w:type="dxa"/>
          </w:tcPr>
          <w:p w:rsidR="00260B7C" w:rsidRPr="0037516E" w:rsidRDefault="00260B7C" w:rsidP="00110801">
            <w:r>
              <w:rPr>
                <w:rFonts w:ascii="Times New Roman" w:hAnsi="Times New Roman"/>
                <w:sz w:val="24"/>
                <w:szCs w:val="24"/>
              </w:rPr>
              <w:t>2017 -2020 г.</w:t>
            </w:r>
          </w:p>
        </w:tc>
      </w:tr>
      <w:tr w:rsidR="00260B7C" w:rsidRPr="007D1DC3" w:rsidTr="00110801">
        <w:tc>
          <w:tcPr>
            <w:tcW w:w="648" w:type="dxa"/>
          </w:tcPr>
          <w:p w:rsidR="00260B7C" w:rsidRPr="00547F22" w:rsidRDefault="00260B7C" w:rsidP="00110801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Встроенное помещение в здании почты, отделение сбербанка</w:t>
            </w:r>
          </w:p>
        </w:tc>
        <w:tc>
          <w:tcPr>
            <w:tcW w:w="2442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п. Суккозеро,                 ул. </w:t>
            </w:r>
            <w:proofErr w:type="gramStart"/>
            <w:r w:rsidRPr="00547F22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547F22">
              <w:rPr>
                <w:rFonts w:ascii="Times New Roman" w:hAnsi="Times New Roman"/>
                <w:sz w:val="24"/>
                <w:szCs w:val="24"/>
              </w:rPr>
              <w:t>, 18</w:t>
            </w:r>
          </w:p>
        </w:tc>
        <w:tc>
          <w:tcPr>
            <w:tcW w:w="3240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год ввода  в эксплуатацию-1990, общая площадь</w:t>
            </w:r>
          </w:p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2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72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>, одноэтажное деревянное</w:t>
            </w:r>
          </w:p>
        </w:tc>
        <w:tc>
          <w:tcPr>
            <w:tcW w:w="1800" w:type="dxa"/>
          </w:tcPr>
          <w:p w:rsidR="00260B7C" w:rsidRDefault="00260B7C" w:rsidP="00110801"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</w:tc>
      </w:tr>
      <w:tr w:rsidR="00260B7C" w:rsidRPr="007D1DC3" w:rsidTr="00110801">
        <w:tc>
          <w:tcPr>
            <w:tcW w:w="648" w:type="dxa"/>
          </w:tcPr>
          <w:p w:rsidR="00260B7C" w:rsidRPr="00547F22" w:rsidRDefault="00260B7C" w:rsidP="00110801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пристройки</w:t>
            </w:r>
          </w:p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к столовой</w:t>
            </w:r>
          </w:p>
        </w:tc>
        <w:tc>
          <w:tcPr>
            <w:tcW w:w="2442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п. Суккозеро,</w:t>
            </w:r>
          </w:p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ул. Центральная,23</w:t>
            </w:r>
          </w:p>
        </w:tc>
        <w:tc>
          <w:tcPr>
            <w:tcW w:w="3240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од ввода в эксплуатацию – 1977, общая площадь </w:t>
            </w:r>
            <w:smartTag w:uri="urn:schemas-microsoft-com:office:smarttags" w:element="metricconverter">
              <w:smartTagPr>
                <w:attr w:name="ProductID" w:val="59,5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59,5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gramStart"/>
            <w:r w:rsidRPr="00547F22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547F22">
              <w:rPr>
                <w:rFonts w:ascii="Times New Roman" w:hAnsi="Times New Roman"/>
                <w:sz w:val="24"/>
                <w:szCs w:val="24"/>
              </w:rPr>
              <w:t xml:space="preserve"> кирпичное</w:t>
            </w:r>
          </w:p>
        </w:tc>
        <w:tc>
          <w:tcPr>
            <w:tcW w:w="1800" w:type="dxa"/>
          </w:tcPr>
          <w:p w:rsidR="00260B7C" w:rsidRDefault="00260B7C" w:rsidP="00110801"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</w:tc>
      </w:tr>
      <w:tr w:rsidR="00260B7C" w:rsidRPr="007D1DC3" w:rsidTr="00110801">
        <w:tc>
          <w:tcPr>
            <w:tcW w:w="648" w:type="dxa"/>
          </w:tcPr>
          <w:p w:rsidR="00260B7C" w:rsidRPr="00547F22" w:rsidRDefault="00260B7C" w:rsidP="00110801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54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Здание магазина</w:t>
            </w:r>
          </w:p>
        </w:tc>
        <w:tc>
          <w:tcPr>
            <w:tcW w:w="2442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>п. Тумба,                       ул. Комсомольская, 6</w:t>
            </w:r>
          </w:p>
        </w:tc>
        <w:tc>
          <w:tcPr>
            <w:tcW w:w="3240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год ввода 1965, общая площадь  </w:t>
            </w:r>
            <w:smartTag w:uri="urn:schemas-microsoft-com:office:smarttags" w:element="metricconverter">
              <w:smartTagPr>
                <w:attr w:name="ProductID" w:val="96 кв. м"/>
              </w:smartTagPr>
              <w:r w:rsidRPr="00547F22">
                <w:rPr>
                  <w:rFonts w:ascii="Times New Roman" w:hAnsi="Times New Roman"/>
                  <w:sz w:val="24"/>
                  <w:szCs w:val="24"/>
                </w:rPr>
                <w:t>96 кв. м</w:t>
              </w:r>
            </w:smartTag>
            <w:r w:rsidRPr="00547F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547F22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547F22">
              <w:rPr>
                <w:rFonts w:ascii="Times New Roman" w:hAnsi="Times New Roman"/>
                <w:sz w:val="24"/>
                <w:szCs w:val="24"/>
              </w:rPr>
              <w:t xml:space="preserve"> деревянное</w:t>
            </w:r>
          </w:p>
        </w:tc>
        <w:tc>
          <w:tcPr>
            <w:tcW w:w="1800" w:type="dxa"/>
          </w:tcPr>
          <w:p w:rsidR="00260B7C" w:rsidRDefault="00260B7C" w:rsidP="00110801"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</w:tc>
      </w:tr>
      <w:tr w:rsidR="00260B7C" w:rsidRPr="007D1DC3" w:rsidTr="00110801">
        <w:tc>
          <w:tcPr>
            <w:tcW w:w="648" w:type="dxa"/>
          </w:tcPr>
          <w:p w:rsidR="00260B7C" w:rsidRDefault="00260B7C" w:rsidP="00110801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4" w:type="dxa"/>
          </w:tcPr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телеретранслятора</w:t>
            </w:r>
          </w:p>
        </w:tc>
        <w:tc>
          <w:tcPr>
            <w:tcW w:w="2442" w:type="dxa"/>
          </w:tcPr>
          <w:p w:rsidR="00260B7C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Суккозеро</w:t>
            </w:r>
          </w:p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Мира,3</w:t>
            </w:r>
          </w:p>
        </w:tc>
        <w:tc>
          <w:tcPr>
            <w:tcW w:w="3240" w:type="dxa"/>
          </w:tcPr>
          <w:p w:rsidR="00260B7C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1984, общая площадь 78 кв. м.</w:t>
            </w:r>
          </w:p>
          <w:p w:rsidR="00260B7C" w:rsidRPr="00547F22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одноэтажное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арболитовое</w:t>
            </w:r>
            <w:proofErr w:type="spellEnd"/>
          </w:p>
        </w:tc>
        <w:tc>
          <w:tcPr>
            <w:tcW w:w="1800" w:type="dxa"/>
          </w:tcPr>
          <w:p w:rsidR="00260B7C" w:rsidRDefault="00260B7C" w:rsidP="00110801">
            <w:pPr>
              <w:rPr>
                <w:rFonts w:ascii="Times New Roman" w:hAnsi="Times New Roman"/>
                <w:sz w:val="24"/>
                <w:szCs w:val="24"/>
              </w:rPr>
            </w:pPr>
            <w:r w:rsidRPr="00261845">
              <w:rPr>
                <w:rFonts w:ascii="Times New Roman" w:hAnsi="Times New Roman"/>
                <w:sz w:val="24"/>
                <w:szCs w:val="24"/>
              </w:rPr>
              <w:t>2017 -2020 г</w:t>
            </w:r>
          </w:p>
          <w:p w:rsidR="00260B7C" w:rsidRPr="00261845" w:rsidRDefault="00260B7C" w:rsidP="001108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B7C" w:rsidRPr="007D1DC3" w:rsidTr="00110801">
        <w:tc>
          <w:tcPr>
            <w:tcW w:w="648" w:type="dxa"/>
          </w:tcPr>
          <w:p w:rsidR="00260B7C" w:rsidRDefault="00260B7C" w:rsidP="00110801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54" w:type="dxa"/>
          </w:tcPr>
          <w:p w:rsidR="00260B7C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промышленного склада</w:t>
            </w:r>
          </w:p>
        </w:tc>
        <w:tc>
          <w:tcPr>
            <w:tcW w:w="2442" w:type="dxa"/>
          </w:tcPr>
          <w:p w:rsidR="00260B7C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F22">
              <w:rPr>
                <w:rFonts w:ascii="Times New Roman" w:hAnsi="Times New Roman"/>
                <w:sz w:val="24"/>
                <w:szCs w:val="24"/>
              </w:rPr>
              <w:t xml:space="preserve">п. Суккозеро,  промышленная зона, </w:t>
            </w:r>
            <w:r>
              <w:rPr>
                <w:rFonts w:ascii="Times New Roman" w:hAnsi="Times New Roman"/>
                <w:sz w:val="24"/>
                <w:szCs w:val="24"/>
              </w:rPr>
              <w:t>северо-западная</w:t>
            </w:r>
            <w:r w:rsidRPr="00547F22">
              <w:rPr>
                <w:rFonts w:ascii="Times New Roman" w:hAnsi="Times New Roman"/>
                <w:sz w:val="24"/>
                <w:szCs w:val="24"/>
              </w:rPr>
              <w:t xml:space="preserve"> часть поселка</w:t>
            </w:r>
          </w:p>
        </w:tc>
        <w:tc>
          <w:tcPr>
            <w:tcW w:w="3240" w:type="dxa"/>
          </w:tcPr>
          <w:p w:rsidR="00260B7C" w:rsidRDefault="00260B7C" w:rsidP="00110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в эксплуатацию – 1973</w:t>
            </w:r>
            <w:r w:rsidRPr="00547F22">
              <w:rPr>
                <w:rFonts w:ascii="Times New Roman" w:hAnsi="Times New Roman"/>
                <w:sz w:val="24"/>
                <w:szCs w:val="24"/>
              </w:rPr>
              <w:t xml:space="preserve">, общая площадь </w:t>
            </w:r>
            <w:r>
              <w:rPr>
                <w:rFonts w:ascii="Times New Roman" w:hAnsi="Times New Roman"/>
                <w:sz w:val="24"/>
                <w:szCs w:val="24"/>
              </w:rPr>
              <w:t>210</w:t>
            </w:r>
            <w:r w:rsidRPr="00547F22">
              <w:rPr>
                <w:rFonts w:ascii="Times New Roman" w:hAnsi="Times New Roman"/>
                <w:sz w:val="24"/>
                <w:szCs w:val="24"/>
              </w:rPr>
              <w:t xml:space="preserve"> кв. м,  </w:t>
            </w:r>
            <w:proofErr w:type="gramStart"/>
            <w:r w:rsidRPr="00547F22">
              <w:rPr>
                <w:rFonts w:ascii="Times New Roman" w:hAnsi="Times New Roman"/>
                <w:sz w:val="24"/>
                <w:szCs w:val="24"/>
              </w:rPr>
              <w:t>одноэтажное</w:t>
            </w:r>
            <w:proofErr w:type="gramEnd"/>
            <w:r w:rsidRPr="00547F22">
              <w:rPr>
                <w:rFonts w:ascii="Times New Roman" w:hAnsi="Times New Roman"/>
                <w:sz w:val="24"/>
                <w:szCs w:val="24"/>
              </w:rPr>
              <w:t xml:space="preserve"> кирпичное</w:t>
            </w:r>
          </w:p>
        </w:tc>
        <w:tc>
          <w:tcPr>
            <w:tcW w:w="1800" w:type="dxa"/>
          </w:tcPr>
          <w:p w:rsidR="00260B7C" w:rsidRPr="00261845" w:rsidRDefault="00260B7C" w:rsidP="001108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2017-2020г</w:t>
            </w:r>
          </w:p>
        </w:tc>
      </w:tr>
    </w:tbl>
    <w:p w:rsidR="00260B7C" w:rsidRPr="007D1DC3" w:rsidRDefault="00260B7C" w:rsidP="00260B7C">
      <w:pPr>
        <w:jc w:val="center"/>
        <w:rPr>
          <w:rFonts w:ascii="Times New Roman" w:hAnsi="Times New Roman"/>
          <w:sz w:val="24"/>
          <w:szCs w:val="24"/>
        </w:rPr>
      </w:pPr>
    </w:p>
    <w:p w:rsidR="00260B7C" w:rsidRDefault="00260B7C" w:rsidP="00260B7C">
      <w:pPr>
        <w:jc w:val="both"/>
        <w:rPr>
          <w:rFonts w:ascii="Times New Roman" w:hAnsi="Times New Roman"/>
          <w:sz w:val="24"/>
          <w:szCs w:val="24"/>
        </w:rPr>
      </w:pPr>
    </w:p>
    <w:p w:rsidR="00260B7C" w:rsidRDefault="00260B7C" w:rsidP="00260B7C">
      <w:pPr>
        <w:jc w:val="both"/>
        <w:rPr>
          <w:rFonts w:ascii="Times New Roman" w:hAnsi="Times New Roman"/>
          <w:sz w:val="24"/>
          <w:szCs w:val="24"/>
        </w:rPr>
      </w:pPr>
    </w:p>
    <w:p w:rsidR="00260B7C" w:rsidRDefault="00260B7C" w:rsidP="00260B7C">
      <w:pPr>
        <w:jc w:val="both"/>
        <w:rPr>
          <w:rFonts w:ascii="Times New Roman" w:hAnsi="Times New Roman"/>
          <w:sz w:val="24"/>
          <w:szCs w:val="24"/>
        </w:rPr>
      </w:pPr>
    </w:p>
    <w:p w:rsidR="00260B7C" w:rsidRDefault="00260B7C" w:rsidP="00260B7C">
      <w:pPr>
        <w:jc w:val="both"/>
        <w:rPr>
          <w:rFonts w:ascii="Times New Roman" w:hAnsi="Times New Roman"/>
          <w:sz w:val="24"/>
          <w:szCs w:val="24"/>
        </w:rPr>
      </w:pPr>
    </w:p>
    <w:p w:rsidR="00260B7C" w:rsidRDefault="00260B7C" w:rsidP="00260B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                                                А.М. Сафоненко</w:t>
      </w:r>
    </w:p>
    <w:p w:rsidR="00260B7C" w:rsidRDefault="00260B7C" w:rsidP="00260B7C">
      <w:pPr>
        <w:jc w:val="both"/>
        <w:rPr>
          <w:rFonts w:ascii="Times New Roman" w:hAnsi="Times New Roman"/>
          <w:sz w:val="24"/>
          <w:szCs w:val="24"/>
        </w:rPr>
      </w:pPr>
    </w:p>
    <w:p w:rsidR="00260B7C" w:rsidRDefault="00260B7C" w:rsidP="00260B7C">
      <w:pPr>
        <w:jc w:val="both"/>
        <w:rPr>
          <w:rFonts w:ascii="Times New Roman" w:hAnsi="Times New Roman"/>
          <w:sz w:val="24"/>
          <w:szCs w:val="24"/>
        </w:rPr>
      </w:pPr>
    </w:p>
    <w:p w:rsidR="00260B7C" w:rsidRDefault="00260B7C" w:rsidP="00260B7C">
      <w:pPr>
        <w:rPr>
          <w:rFonts w:ascii="Times New Roman" w:hAnsi="Times New Roman"/>
          <w:sz w:val="24"/>
          <w:szCs w:val="24"/>
        </w:rPr>
      </w:pPr>
    </w:p>
    <w:p w:rsidR="00260B7C" w:rsidRDefault="00260B7C" w:rsidP="00260B7C">
      <w:pPr>
        <w:rPr>
          <w:rFonts w:ascii="Times New Roman" w:hAnsi="Times New Roman"/>
          <w:sz w:val="24"/>
          <w:szCs w:val="24"/>
        </w:rPr>
      </w:pPr>
    </w:p>
    <w:p w:rsidR="00260B7C" w:rsidRDefault="00260B7C" w:rsidP="00260B7C">
      <w:pPr>
        <w:rPr>
          <w:rFonts w:ascii="Times New Roman" w:hAnsi="Times New Roman"/>
          <w:sz w:val="24"/>
          <w:szCs w:val="24"/>
        </w:rPr>
      </w:pPr>
    </w:p>
    <w:p w:rsidR="00260B7C" w:rsidRPr="009E63ED" w:rsidRDefault="00260B7C" w:rsidP="00260B7C">
      <w:pPr>
        <w:jc w:val="both"/>
        <w:rPr>
          <w:rFonts w:ascii="Times New Roman" w:hAnsi="Times New Roman"/>
          <w:bCs/>
          <w:sz w:val="24"/>
          <w:szCs w:val="24"/>
        </w:rPr>
      </w:pPr>
    </w:p>
    <w:p w:rsidR="00634B5C" w:rsidRDefault="00634B5C"/>
    <w:sectPr w:rsidR="00634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56B"/>
    <w:rsid w:val="00260B7C"/>
    <w:rsid w:val="00634B5C"/>
    <w:rsid w:val="00653214"/>
    <w:rsid w:val="00EA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7C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32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7C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32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2019-04-01T11:02:00Z</cp:lastPrinted>
  <dcterms:created xsi:type="dcterms:W3CDTF">2019-04-01T11:02:00Z</dcterms:created>
  <dcterms:modified xsi:type="dcterms:W3CDTF">2019-10-30T08:46:00Z</dcterms:modified>
</cp:coreProperties>
</file>