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D9" w:rsidRDefault="004871D9" w:rsidP="0048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98CBA6" wp14:editId="33C98B6D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1D9" w:rsidRPr="00481464" w:rsidRDefault="004871D9" w:rsidP="0048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4871D9" w:rsidRPr="00481464" w:rsidRDefault="004871D9" w:rsidP="0048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871D9" w:rsidRPr="00481464" w:rsidRDefault="004871D9" w:rsidP="0048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«РУГОЗЕРСКОЕ СЕЛЬСКОЕ ПОСЕЛЕНИЕ»</w:t>
      </w:r>
    </w:p>
    <w:p w:rsidR="004871D9" w:rsidRPr="00481464" w:rsidRDefault="004871D9" w:rsidP="004871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4871D9" w:rsidRPr="00481464" w:rsidRDefault="004871D9" w:rsidP="004871D9">
      <w:pPr>
        <w:pStyle w:val="ConsTitle"/>
        <w:widowControl/>
        <w:spacing w:before="40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4871D9" w:rsidRPr="005E62BF" w:rsidRDefault="004871D9" w:rsidP="004871D9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 сессия 5 созыва</w:t>
      </w:r>
    </w:p>
    <w:p w:rsidR="004871D9" w:rsidRPr="005E62BF" w:rsidRDefault="001D18FD" w:rsidP="004871D9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4871D9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22 октября </w:t>
      </w:r>
      <w:r w:rsidR="004871D9" w:rsidRPr="005E62BF">
        <w:rPr>
          <w:rFonts w:ascii="Times New Roman" w:hAnsi="Times New Roman" w:cs="Times New Roman"/>
          <w:b w:val="0"/>
          <w:sz w:val="24"/>
          <w:szCs w:val="24"/>
        </w:rPr>
        <w:t>2024 года</w:t>
      </w:r>
      <w:r w:rsidR="004871D9" w:rsidRPr="005E62BF">
        <w:rPr>
          <w:rFonts w:ascii="Times New Roman" w:hAnsi="Times New Roman" w:cs="Times New Roman"/>
          <w:b w:val="0"/>
          <w:sz w:val="24"/>
          <w:szCs w:val="24"/>
        </w:rPr>
        <w:tab/>
        <w:t>№ </w:t>
      </w:r>
      <w:r w:rsidR="007968BB">
        <w:rPr>
          <w:rFonts w:ascii="Times New Roman" w:hAnsi="Times New Roman" w:cs="Times New Roman"/>
          <w:b w:val="0"/>
          <w:sz w:val="24"/>
          <w:szCs w:val="24"/>
        </w:rPr>
        <w:t>49</w:t>
      </w:r>
    </w:p>
    <w:p w:rsidR="004871D9" w:rsidRDefault="004871D9" w:rsidP="00A8562A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color w:val="444444"/>
        </w:rPr>
      </w:pPr>
    </w:p>
    <w:p w:rsidR="00A8562A" w:rsidRPr="00A8562A" w:rsidRDefault="00A8562A" w:rsidP="00A8562A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color w:val="444444"/>
        </w:rPr>
      </w:pPr>
      <w:r w:rsidRPr="00A8562A">
        <w:rPr>
          <w:rFonts w:ascii="Times New Roman" w:eastAsia="Times New Roman" w:hAnsi="Times New Roman" w:cs="Times New Roman"/>
          <w:i/>
          <w:color w:val="444444"/>
        </w:rPr>
        <w:t>Об установлении нормы предоставления площади жилого помещения по договору социального найма и учетной но</w:t>
      </w:r>
      <w:r w:rsidRPr="00D75B50">
        <w:rPr>
          <w:rFonts w:ascii="Times New Roman" w:eastAsia="Times New Roman" w:hAnsi="Times New Roman" w:cs="Times New Roman"/>
          <w:i/>
          <w:color w:val="444444"/>
        </w:rPr>
        <w:t>рмы площади жилого помещения в Ругозерском сельском поселении</w:t>
      </w:r>
    </w:p>
    <w:p w:rsidR="00D75B50" w:rsidRDefault="00D75B50" w:rsidP="00D75B50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lang w:eastAsia="ru-RU"/>
        </w:rPr>
      </w:pPr>
    </w:p>
    <w:p w:rsidR="00A8562A" w:rsidRPr="00A8562A" w:rsidRDefault="00A8562A" w:rsidP="00D75B50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В соответствии со статьей 50 Жилищного кодекса Российской Федерации Совет Ругозерского сельского поселения решил:</w:t>
      </w:r>
    </w:p>
    <w:p w:rsidR="00D75B50" w:rsidRDefault="00A8562A" w:rsidP="00D75B50">
      <w:pPr>
        <w:pStyle w:val="6"/>
        <w:shd w:val="clear" w:color="auto" w:fill="auto"/>
        <w:spacing w:before="120"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1.</w:t>
      </w:r>
      <w:r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Установить в с.</w:t>
      </w:r>
      <w:r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Ругозеро, п.</w:t>
      </w:r>
      <w:r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Ондозеро, п.</w:t>
      </w:r>
      <w:r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Северный Ругозерского сельского поселения норму предоставления площади жилого помещения муниципального жилищного фонда по договору социального найма в размере 15 квадратных метров общей площади жилого помещения на одного человека. Жилое помещение по договору социального найма может быть предоставлено с превышением указанной нормы, но н</w:t>
      </w:r>
      <w:bookmarkStart w:id="0" w:name="_GoBack"/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е</w:t>
      </w:r>
      <w:bookmarkEnd w:id="0"/>
      <w:r w:rsidRPr="00A8562A">
        <w:rPr>
          <w:color w:val="444444"/>
          <w:sz w:val="28"/>
          <w:szCs w:val="28"/>
          <w:shd w:val="clear" w:color="auto" w:fill="FFFFFF"/>
          <w:lang w:eastAsia="ru-RU"/>
        </w:rPr>
        <w:t xml:space="preserve"> более чем в два раза, если оно составляет одну комнату или однокомнатную квартиру.</w:t>
      </w:r>
    </w:p>
    <w:p w:rsidR="00D75B50" w:rsidRDefault="00A8562A" w:rsidP="00A8562A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2.</w:t>
      </w:r>
      <w:r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Установить учетную норму площади жилого помещения в целях принятия граждан на учет в качестве нуждающи</w:t>
      </w:r>
      <w:r>
        <w:rPr>
          <w:color w:val="444444"/>
          <w:sz w:val="28"/>
          <w:szCs w:val="28"/>
          <w:shd w:val="clear" w:color="auto" w:fill="FFFFFF"/>
          <w:lang w:eastAsia="ru-RU"/>
        </w:rPr>
        <w:t xml:space="preserve">хся в жилых помещениях в с.Ругозеро, п. Ондозеро, п. Северный 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 xml:space="preserve">в размере </w:t>
      </w:r>
      <w:r>
        <w:rPr>
          <w:color w:val="444444"/>
          <w:sz w:val="28"/>
          <w:szCs w:val="28"/>
          <w:shd w:val="clear" w:color="auto" w:fill="FFFFFF"/>
          <w:lang w:eastAsia="ru-RU"/>
        </w:rPr>
        <w:t>9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 xml:space="preserve"> квадратных метров общей площади жилого помещения на одного человека.</w:t>
      </w:r>
    </w:p>
    <w:p w:rsidR="00D75B50" w:rsidRDefault="00A8562A" w:rsidP="00A8562A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>3.</w:t>
      </w:r>
      <w:r w:rsidR="00D75B50">
        <w:rPr>
          <w:color w:val="444444"/>
          <w:sz w:val="28"/>
          <w:szCs w:val="28"/>
          <w:shd w:val="clear" w:color="auto" w:fill="FFFFFF"/>
          <w:lang w:eastAsia="ru-RU"/>
        </w:rPr>
        <w:t> </w:t>
      </w:r>
      <w:r w:rsidRPr="00A8562A">
        <w:rPr>
          <w:color w:val="444444"/>
          <w:sz w:val="28"/>
          <w:szCs w:val="28"/>
          <w:shd w:val="clear" w:color="auto" w:fill="FFFFFF"/>
          <w:lang w:eastAsia="ru-RU"/>
        </w:rPr>
        <w:t xml:space="preserve">Опубликовать настоящее Решение </w:t>
      </w:r>
      <w:r w:rsidR="00D75B50">
        <w:rPr>
          <w:color w:val="444444"/>
          <w:sz w:val="28"/>
          <w:szCs w:val="28"/>
          <w:shd w:val="clear" w:color="auto" w:fill="FFFFFF"/>
          <w:lang w:eastAsia="ru-RU"/>
        </w:rPr>
        <w:t>в газете «Муезерсклес», а также разместить на информационных досках объ</w:t>
      </w:r>
      <w:r w:rsidR="00AF2B1F">
        <w:rPr>
          <w:color w:val="444444"/>
          <w:sz w:val="28"/>
          <w:szCs w:val="28"/>
          <w:shd w:val="clear" w:color="auto" w:fill="FFFFFF"/>
          <w:lang w:eastAsia="ru-RU"/>
        </w:rPr>
        <w:t>явлений в центре с. Ругозеро, п. </w:t>
      </w:r>
      <w:r w:rsidR="00D75B50">
        <w:rPr>
          <w:color w:val="444444"/>
          <w:sz w:val="28"/>
          <w:szCs w:val="28"/>
          <w:shd w:val="clear" w:color="auto" w:fill="FFFFFF"/>
          <w:lang w:eastAsia="ru-RU"/>
        </w:rPr>
        <w:t>Ондозеро и на странице поселения на официальном сайте Муезерского муниципального района (</w:t>
      </w:r>
      <w:r w:rsidR="00D75B50">
        <w:rPr>
          <w:color w:val="444444"/>
          <w:sz w:val="28"/>
          <w:szCs w:val="28"/>
          <w:shd w:val="clear" w:color="auto" w:fill="FFFFFF"/>
          <w:lang w:val="en-US" w:eastAsia="ru-RU"/>
        </w:rPr>
        <w:t>muezersky</w:t>
      </w:r>
      <w:r w:rsidR="00D75B50" w:rsidRPr="00D75B50">
        <w:rPr>
          <w:color w:val="444444"/>
          <w:sz w:val="28"/>
          <w:szCs w:val="28"/>
          <w:shd w:val="clear" w:color="auto" w:fill="FFFFFF"/>
          <w:lang w:eastAsia="ru-RU"/>
        </w:rPr>
        <w:t>.</w:t>
      </w:r>
      <w:r w:rsidR="00D75B50">
        <w:rPr>
          <w:color w:val="444444"/>
          <w:sz w:val="28"/>
          <w:szCs w:val="28"/>
          <w:shd w:val="clear" w:color="auto" w:fill="FFFFFF"/>
          <w:lang w:val="en-US" w:eastAsia="ru-RU"/>
        </w:rPr>
        <w:t>ru</w:t>
      </w:r>
      <w:r w:rsidR="00D75B50" w:rsidRPr="00D75B50">
        <w:rPr>
          <w:color w:val="444444"/>
          <w:sz w:val="28"/>
          <w:szCs w:val="28"/>
          <w:shd w:val="clear" w:color="auto" w:fill="FFFFFF"/>
          <w:lang w:eastAsia="ru-RU"/>
        </w:rPr>
        <w:t>)</w:t>
      </w:r>
    </w:p>
    <w:p w:rsidR="00D75B50" w:rsidRDefault="00D75B50" w:rsidP="00A8562A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</w:p>
    <w:p w:rsidR="00D75B50" w:rsidRDefault="00D75B50" w:rsidP="00A8562A">
      <w:pPr>
        <w:pStyle w:val="6"/>
        <w:shd w:val="clear" w:color="auto" w:fill="auto"/>
        <w:spacing w:line="240" w:lineRule="auto"/>
        <w:ind w:firstLine="851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</w:p>
    <w:p w:rsidR="00D75B50" w:rsidRDefault="00D75B50" w:rsidP="00D75B50">
      <w:pPr>
        <w:pStyle w:val="6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>
        <w:rPr>
          <w:color w:val="444444"/>
          <w:sz w:val="28"/>
          <w:szCs w:val="28"/>
          <w:shd w:val="clear" w:color="auto" w:fill="FFFFFF"/>
          <w:lang w:eastAsia="ru-RU"/>
        </w:rPr>
        <w:t>П</w:t>
      </w:r>
      <w:r w:rsidR="00A8562A" w:rsidRPr="00A8562A">
        <w:rPr>
          <w:color w:val="444444"/>
          <w:sz w:val="28"/>
          <w:szCs w:val="28"/>
          <w:shd w:val="clear" w:color="auto" w:fill="FFFFFF"/>
          <w:lang w:eastAsia="ru-RU"/>
        </w:rPr>
        <w:t>редседатель</w:t>
      </w:r>
      <w:r>
        <w:rPr>
          <w:color w:val="444444"/>
          <w:sz w:val="28"/>
          <w:szCs w:val="28"/>
          <w:shd w:val="clear" w:color="auto" w:fill="FFFFFF"/>
          <w:lang w:eastAsia="ru-RU"/>
        </w:rPr>
        <w:tab/>
        <w:t>М.Н. Цвицинская</w:t>
      </w:r>
    </w:p>
    <w:p w:rsidR="00D75B50" w:rsidRDefault="00D75B50" w:rsidP="00D75B50">
      <w:pPr>
        <w:pStyle w:val="6"/>
        <w:shd w:val="clear" w:color="auto" w:fill="auto"/>
        <w:spacing w:line="240" w:lineRule="auto"/>
        <w:ind w:firstLine="0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>
        <w:rPr>
          <w:color w:val="444444"/>
          <w:sz w:val="28"/>
          <w:szCs w:val="28"/>
          <w:shd w:val="clear" w:color="auto" w:fill="FFFFFF"/>
          <w:lang w:eastAsia="ru-RU"/>
        </w:rPr>
        <w:t>Совета Ругозерского сельского поселения</w:t>
      </w:r>
    </w:p>
    <w:p w:rsidR="00D75B50" w:rsidRDefault="00D75B50" w:rsidP="00D75B50">
      <w:pPr>
        <w:pStyle w:val="6"/>
        <w:shd w:val="clear" w:color="auto" w:fill="auto"/>
        <w:spacing w:line="240" w:lineRule="auto"/>
        <w:ind w:firstLine="0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</w:p>
    <w:p w:rsidR="00D75B50" w:rsidRDefault="00D75B50" w:rsidP="004871D9">
      <w:pPr>
        <w:pStyle w:val="6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color w:val="444444"/>
          <w:sz w:val="28"/>
          <w:szCs w:val="28"/>
          <w:shd w:val="clear" w:color="auto" w:fill="FFFFFF"/>
          <w:lang w:eastAsia="ru-RU"/>
        </w:rPr>
      </w:pPr>
      <w:r>
        <w:rPr>
          <w:color w:val="444444"/>
          <w:sz w:val="28"/>
          <w:szCs w:val="28"/>
          <w:shd w:val="clear" w:color="auto" w:fill="FFFFFF"/>
          <w:lang w:eastAsia="ru-RU"/>
        </w:rPr>
        <w:t>Глава Ругозерского сельского поселения</w:t>
      </w:r>
      <w:r>
        <w:rPr>
          <w:color w:val="444444"/>
          <w:sz w:val="28"/>
          <w:szCs w:val="28"/>
          <w:shd w:val="clear" w:color="auto" w:fill="FFFFFF"/>
          <w:lang w:eastAsia="ru-RU"/>
        </w:rPr>
        <w:tab/>
        <w:t>А.В. Петренко</w:t>
      </w:r>
    </w:p>
    <w:sectPr w:rsidR="00D75B50" w:rsidSect="00A14B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06" w:rsidRDefault="00A14B06" w:rsidP="00A14B06">
      <w:r>
        <w:separator/>
      </w:r>
    </w:p>
  </w:endnote>
  <w:endnote w:type="continuationSeparator" w:id="0">
    <w:p w:rsidR="00A14B06" w:rsidRDefault="00A14B06" w:rsidP="00A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06" w:rsidRDefault="00A14B06" w:rsidP="00A14B06">
      <w:r>
        <w:separator/>
      </w:r>
    </w:p>
  </w:footnote>
  <w:footnote w:type="continuationSeparator" w:id="0">
    <w:p w:rsidR="00A14B06" w:rsidRDefault="00A14B06" w:rsidP="00A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58"/>
      <w:docPartObj>
        <w:docPartGallery w:val="Page Numbers (Top of Page)"/>
        <w:docPartUnique/>
      </w:docPartObj>
    </w:sdtPr>
    <w:sdtEndPr/>
    <w:sdtContent>
      <w:p w:rsidR="00A14B06" w:rsidRDefault="00A14B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2A">
          <w:rPr>
            <w:noProof/>
          </w:rPr>
          <w:t>9</w:t>
        </w:r>
        <w:r>
          <w:fldChar w:fldCharType="end"/>
        </w:r>
      </w:p>
    </w:sdtContent>
  </w:sdt>
  <w:p w:rsidR="00A14B06" w:rsidRDefault="00A14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19C"/>
    <w:multiLevelType w:val="multilevel"/>
    <w:tmpl w:val="86C012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1F291A"/>
    <w:multiLevelType w:val="multilevel"/>
    <w:tmpl w:val="03EA7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671306"/>
    <w:multiLevelType w:val="multilevel"/>
    <w:tmpl w:val="02640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411C9A"/>
    <w:multiLevelType w:val="multilevel"/>
    <w:tmpl w:val="F8C8A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B57EB4"/>
    <w:multiLevelType w:val="multilevel"/>
    <w:tmpl w:val="20E2F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4E129FF"/>
    <w:multiLevelType w:val="multilevel"/>
    <w:tmpl w:val="AAFE5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A8"/>
    <w:rsid w:val="0004459B"/>
    <w:rsid w:val="000E16BA"/>
    <w:rsid w:val="00101C62"/>
    <w:rsid w:val="00110377"/>
    <w:rsid w:val="001D18FD"/>
    <w:rsid w:val="001F15D3"/>
    <w:rsid w:val="00237A41"/>
    <w:rsid w:val="0031069A"/>
    <w:rsid w:val="00340999"/>
    <w:rsid w:val="00352C7A"/>
    <w:rsid w:val="00381C8F"/>
    <w:rsid w:val="003D07B1"/>
    <w:rsid w:val="00481464"/>
    <w:rsid w:val="004871D9"/>
    <w:rsid w:val="004A3483"/>
    <w:rsid w:val="004A4C5A"/>
    <w:rsid w:val="004C747B"/>
    <w:rsid w:val="00504F5F"/>
    <w:rsid w:val="006510C7"/>
    <w:rsid w:val="006F3E5E"/>
    <w:rsid w:val="007968BB"/>
    <w:rsid w:val="00855A75"/>
    <w:rsid w:val="008741F7"/>
    <w:rsid w:val="00874492"/>
    <w:rsid w:val="008D7EEE"/>
    <w:rsid w:val="00905806"/>
    <w:rsid w:val="00A14B06"/>
    <w:rsid w:val="00A8562A"/>
    <w:rsid w:val="00AB1938"/>
    <w:rsid w:val="00AF2B1F"/>
    <w:rsid w:val="00BF363D"/>
    <w:rsid w:val="00C02C42"/>
    <w:rsid w:val="00C046B1"/>
    <w:rsid w:val="00D50985"/>
    <w:rsid w:val="00D75B50"/>
    <w:rsid w:val="00DC4CCB"/>
    <w:rsid w:val="00E01C98"/>
    <w:rsid w:val="00E51838"/>
    <w:rsid w:val="00E843DF"/>
    <w:rsid w:val="00EC7B6B"/>
    <w:rsid w:val="00F17DA8"/>
    <w:rsid w:val="00F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C962-1570-41DA-B6BE-E9521BC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0E16BA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F17D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F17DA8"/>
    <w:pPr>
      <w:shd w:val="clear" w:color="auto" w:fill="FFFFFF"/>
      <w:spacing w:line="298" w:lineRule="exact"/>
      <w:ind w:hanging="19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 + 13"/>
    <w:aliases w:val="5 pt,Курсив"/>
    <w:basedOn w:val="a0"/>
    <w:rsid w:val="00F17DA8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1">
    <w:name w:val="Основной текст (4)"/>
    <w:basedOn w:val="a0"/>
    <w:rsid w:val="00F17D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5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F17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6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509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Title">
    <w:name w:val="ConsTitle"/>
    <w:rsid w:val="00481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locked/>
    <w:rsid w:val="0048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8146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12pt">
    <w:name w:val="Основной текст (4) + 12 pt"/>
    <w:aliases w:val="Интервал 1 pt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pt">
    <w:name w:val="Заголовок №1 + Интервал 3 pt"/>
    <w:basedOn w:val="10"/>
    <w:rsid w:val="0048146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5">
    <w:name w:val="Hyperlink"/>
    <w:basedOn w:val="a0"/>
    <w:uiPriority w:val="99"/>
    <w:semiHidden/>
    <w:unhideWhenUsed/>
    <w:rsid w:val="004C74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88A2B-50C5-4D9D-A57C-290B3789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</dc:creator>
  <cp:lastModifiedBy>Пользователь Windows</cp:lastModifiedBy>
  <cp:revision>2</cp:revision>
  <cp:lastPrinted>2024-10-22T13:24:00Z</cp:lastPrinted>
  <dcterms:created xsi:type="dcterms:W3CDTF">2024-10-22T13:25:00Z</dcterms:created>
  <dcterms:modified xsi:type="dcterms:W3CDTF">2024-10-22T13:25:00Z</dcterms:modified>
</cp:coreProperties>
</file>