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D5" w:rsidRPr="00811CAD" w:rsidRDefault="006A6771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5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CD5" w:rsidRPr="00811CAD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D16CD5" w:rsidRPr="00811CAD" w:rsidRDefault="00D953AA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«РУГОЗЕРСКОЕ</w:t>
      </w:r>
      <w:r w:rsidR="00D16CD5" w:rsidRPr="00811CAD">
        <w:rPr>
          <w:rFonts w:ascii="Times New Roman" w:hAnsi="Times New Roman" w:cs="Times New Roman"/>
          <w:b/>
          <w:sz w:val="24"/>
          <w:szCs w:val="24"/>
        </w:rPr>
        <w:t xml:space="preserve">   СЕЛЬСКОЕ   ПОСЕЛЕНИЕ»</w:t>
      </w:r>
    </w:p>
    <w:p w:rsidR="00D16CD5" w:rsidRPr="00811CAD" w:rsidRDefault="00D953AA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 РУГОЗЕРСКОГО</w:t>
      </w:r>
      <w:r w:rsidR="00D16CD5" w:rsidRPr="00811CAD">
        <w:rPr>
          <w:rFonts w:ascii="Times New Roman" w:hAnsi="Times New Roman" w:cs="Times New Roman"/>
          <w:b/>
          <w:sz w:val="24"/>
          <w:szCs w:val="24"/>
        </w:rPr>
        <w:t xml:space="preserve">   СЕЛЬСКОГО   ПОСЕЛЕНИЯ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A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6CD5" w:rsidRPr="00811CAD" w:rsidRDefault="00D16CD5" w:rsidP="00D16CD5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D953AA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6771">
        <w:rPr>
          <w:rFonts w:ascii="Times New Roman" w:hAnsi="Times New Roman" w:cs="Times New Roman"/>
          <w:b/>
          <w:sz w:val="24"/>
          <w:szCs w:val="24"/>
        </w:rPr>
        <w:t>34  сессии</w:t>
      </w:r>
      <w:r w:rsidR="00D16CD5" w:rsidRPr="00811CAD">
        <w:rPr>
          <w:rFonts w:ascii="Times New Roman" w:hAnsi="Times New Roman" w:cs="Times New Roman"/>
          <w:b/>
          <w:sz w:val="24"/>
          <w:szCs w:val="24"/>
        </w:rPr>
        <w:t xml:space="preserve"> 4   созыва</w:t>
      </w: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975B70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</w:t>
      </w:r>
      <w:r w:rsidR="006A6771">
        <w:rPr>
          <w:rFonts w:ascii="Times New Roman" w:hAnsi="Times New Roman" w:cs="Times New Roman"/>
          <w:sz w:val="24"/>
          <w:szCs w:val="24"/>
        </w:rPr>
        <w:t>30 ноября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53AA">
        <w:rPr>
          <w:rFonts w:ascii="Times New Roman" w:hAnsi="Times New Roman" w:cs="Times New Roman"/>
          <w:sz w:val="24"/>
          <w:szCs w:val="24"/>
        </w:rPr>
        <w:t>2021</w:t>
      </w:r>
      <w:r w:rsidR="00D16CD5" w:rsidRPr="00811CA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</w:t>
      </w:r>
      <w:r w:rsidR="00811CAD" w:rsidRPr="00811CAD">
        <w:rPr>
          <w:rFonts w:ascii="Times New Roman" w:hAnsi="Times New Roman" w:cs="Times New Roman"/>
          <w:sz w:val="24"/>
          <w:szCs w:val="24"/>
        </w:rPr>
        <w:t xml:space="preserve"> </w:t>
      </w:r>
      <w:r w:rsidR="006A6771">
        <w:rPr>
          <w:rFonts w:ascii="Times New Roman" w:hAnsi="Times New Roman" w:cs="Times New Roman"/>
          <w:sz w:val="24"/>
          <w:szCs w:val="24"/>
        </w:rPr>
        <w:t>№ 59</w:t>
      </w: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D16CD5" w:rsidP="00D16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D5" w:rsidRPr="00811CAD" w:rsidRDefault="00D16CD5" w:rsidP="00D16CD5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CAD">
        <w:rPr>
          <w:rFonts w:ascii="Times New Roman" w:hAnsi="Times New Roman" w:cs="Times New Roman"/>
          <w:sz w:val="24"/>
          <w:szCs w:val="24"/>
        </w:rPr>
        <w:t>О</w:t>
      </w:r>
      <w:r w:rsidR="00D953AA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15  сессии 1  созыва Совета </w:t>
      </w:r>
      <w:proofErr w:type="spellStart"/>
      <w:r w:rsidR="00D953AA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D953AA">
        <w:rPr>
          <w:rFonts w:ascii="Times New Roman" w:hAnsi="Times New Roman" w:cs="Times New Roman"/>
          <w:sz w:val="24"/>
          <w:szCs w:val="24"/>
        </w:rPr>
        <w:t xml:space="preserve"> сельского поселения      от  19 ноября 2007</w:t>
      </w:r>
      <w:r w:rsidRPr="00811CAD">
        <w:rPr>
          <w:rFonts w:ascii="Times New Roman" w:hAnsi="Times New Roman" w:cs="Times New Roman"/>
          <w:sz w:val="24"/>
          <w:szCs w:val="24"/>
        </w:rPr>
        <w:t xml:space="preserve">  года «Об у</w:t>
      </w:r>
      <w:r w:rsidR="00D953AA">
        <w:rPr>
          <w:rFonts w:ascii="Times New Roman" w:hAnsi="Times New Roman" w:cs="Times New Roman"/>
          <w:sz w:val="24"/>
          <w:szCs w:val="24"/>
        </w:rPr>
        <w:t>тверждении Положения о порядке выплаты единовременного поощрения лицам, замещающим должности муниципальной службы, муниципальные должности в органах местного самоуправления муниципального образования «</w:t>
      </w:r>
      <w:proofErr w:type="spellStart"/>
      <w:r w:rsidR="00D953AA">
        <w:rPr>
          <w:rFonts w:ascii="Times New Roman" w:hAnsi="Times New Roman" w:cs="Times New Roman"/>
          <w:sz w:val="24"/>
          <w:szCs w:val="24"/>
        </w:rPr>
        <w:t>Ругозерское</w:t>
      </w:r>
      <w:proofErr w:type="spellEnd"/>
      <w:r w:rsidR="00D953AA"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r w:rsidR="00485E7E">
        <w:rPr>
          <w:rFonts w:ascii="Times New Roman" w:hAnsi="Times New Roman" w:cs="Times New Roman"/>
          <w:sz w:val="24"/>
          <w:szCs w:val="24"/>
        </w:rPr>
        <w:t>е</w:t>
      </w:r>
      <w:r w:rsidR="00BF1D50">
        <w:rPr>
          <w:rFonts w:ascii="Times New Roman" w:hAnsi="Times New Roman" w:cs="Times New Roman"/>
          <w:sz w:val="24"/>
          <w:szCs w:val="24"/>
        </w:rPr>
        <w:t>» в связи с выходом на трудовую</w:t>
      </w:r>
      <w:r w:rsidR="00D953AA">
        <w:rPr>
          <w:rFonts w:ascii="Times New Roman" w:hAnsi="Times New Roman" w:cs="Times New Roman"/>
          <w:sz w:val="24"/>
          <w:szCs w:val="24"/>
        </w:rPr>
        <w:t xml:space="preserve"> пенсию» № 17</w:t>
      </w:r>
      <w:r w:rsidRPr="00811CAD">
        <w:rPr>
          <w:rFonts w:ascii="Times New Roman" w:hAnsi="Times New Roman" w:cs="Times New Roman"/>
          <w:sz w:val="24"/>
          <w:szCs w:val="24"/>
        </w:rPr>
        <w:t>»</w:t>
      </w:r>
    </w:p>
    <w:p w:rsidR="000576E6" w:rsidRPr="00811CAD" w:rsidRDefault="000576E6" w:rsidP="00D16CD5">
      <w:pPr>
        <w:rPr>
          <w:rFonts w:ascii="Times New Roman" w:hAnsi="Times New Roman" w:cs="Times New Roman"/>
          <w:sz w:val="24"/>
          <w:szCs w:val="24"/>
        </w:rPr>
      </w:pPr>
    </w:p>
    <w:p w:rsidR="00811CAD" w:rsidRPr="00811CAD" w:rsidRDefault="00811CAD" w:rsidP="00811C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CAD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811CAD">
        <w:rPr>
          <w:rFonts w:ascii="Times New Roman" w:hAnsi="Times New Roman"/>
          <w:sz w:val="24"/>
          <w:szCs w:val="24"/>
        </w:rPr>
        <w:t>На основании  части 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CAD">
        <w:rPr>
          <w:rFonts w:ascii="Times New Roman" w:hAnsi="Times New Roman"/>
          <w:sz w:val="24"/>
          <w:szCs w:val="24"/>
        </w:rPr>
        <w:t xml:space="preserve">статьи 40 Федерального закона от 06.10.2003 № 131-ФЗ «Об общих принципах организации местного самоуправления в Российской Федерации», статьи 10 Закона Республики Карелия от 24 июля 2007 года №1107-ЗРК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11CAD">
        <w:rPr>
          <w:rFonts w:ascii="Times New Roman" w:hAnsi="Times New Roman"/>
          <w:sz w:val="24"/>
          <w:szCs w:val="24"/>
        </w:rPr>
        <w:t>«О муниципальной службе в Ре</w:t>
      </w:r>
      <w:r w:rsidR="00F176DB">
        <w:rPr>
          <w:rFonts w:ascii="Times New Roman" w:hAnsi="Times New Roman"/>
          <w:sz w:val="24"/>
          <w:szCs w:val="24"/>
        </w:rPr>
        <w:t xml:space="preserve">спублике Карелия»,  статьи 4 </w:t>
      </w:r>
      <w:r w:rsidRPr="00811CAD">
        <w:rPr>
          <w:rFonts w:ascii="Times New Roman" w:hAnsi="Times New Roman"/>
          <w:sz w:val="24"/>
          <w:szCs w:val="24"/>
        </w:rPr>
        <w:t xml:space="preserve"> Закона Республики Карелия  от 12.11.2007 года №1128-ЗРК «</w:t>
      </w:r>
      <w:r w:rsidRPr="00811C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некоторых вопросах правового положения лиц, замещающих муниципальные должности в органах местного самоуправления в </w:t>
      </w:r>
      <w:proofErr w:type="gramEnd"/>
      <w:r w:rsidRPr="00811CA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Республике Карелия</w:t>
      </w:r>
      <w:r>
        <w:rPr>
          <w:rFonts w:ascii="Times New Roman" w:hAnsi="Times New Roman"/>
          <w:sz w:val="24"/>
          <w:szCs w:val="24"/>
        </w:rPr>
        <w:t>» и статей</w:t>
      </w:r>
      <w:r w:rsidRPr="00811CAD">
        <w:rPr>
          <w:rFonts w:ascii="Times New Roman" w:hAnsi="Times New Roman"/>
          <w:sz w:val="24"/>
          <w:szCs w:val="24"/>
        </w:rPr>
        <w:t xml:space="preserve">  </w:t>
      </w:r>
      <w:r w:rsidR="00D953AA">
        <w:rPr>
          <w:rFonts w:ascii="Times New Roman" w:hAnsi="Times New Roman"/>
          <w:sz w:val="24"/>
          <w:szCs w:val="24"/>
        </w:rPr>
        <w:t>22.1.1, 29.1.1</w:t>
      </w:r>
      <w:r w:rsidRPr="00811CAD">
        <w:rPr>
          <w:rFonts w:ascii="Times New Roman" w:hAnsi="Times New Roman"/>
          <w:sz w:val="24"/>
          <w:szCs w:val="24"/>
        </w:rPr>
        <w:t xml:space="preserve"> 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0C7D5F">
        <w:rPr>
          <w:rFonts w:ascii="Times New Roman" w:hAnsi="Times New Roman"/>
          <w:sz w:val="24"/>
          <w:szCs w:val="24"/>
        </w:rPr>
        <w:t>Ругозерское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</w:t>
      </w:r>
      <w:r w:rsidR="000C7D5F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0C7D5F">
        <w:rPr>
          <w:rFonts w:ascii="Times New Roman" w:hAnsi="Times New Roman"/>
          <w:b/>
          <w:sz w:val="24"/>
          <w:szCs w:val="24"/>
        </w:rPr>
        <w:t>Ругозерского</w:t>
      </w:r>
      <w:proofErr w:type="spellEnd"/>
      <w:r w:rsidRPr="00811CAD">
        <w:rPr>
          <w:rFonts w:ascii="Times New Roman" w:hAnsi="Times New Roman"/>
          <w:b/>
          <w:sz w:val="24"/>
          <w:szCs w:val="24"/>
        </w:rPr>
        <w:t xml:space="preserve"> сельского поселения решил:</w:t>
      </w:r>
    </w:p>
    <w:p w:rsidR="00D16CD5" w:rsidRPr="00811CAD" w:rsidRDefault="00D16CD5" w:rsidP="00D16CD5">
      <w:pPr>
        <w:rPr>
          <w:rFonts w:ascii="Times New Roman" w:hAnsi="Times New Roman" w:cs="Times New Roman"/>
          <w:sz w:val="24"/>
          <w:szCs w:val="24"/>
        </w:rPr>
      </w:pPr>
      <w:r w:rsidRPr="00811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B2531" w:rsidRDefault="00614FBB" w:rsidP="00614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32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239" w:rsidRPr="00614FBB">
        <w:rPr>
          <w:rFonts w:ascii="Times New Roman" w:hAnsi="Times New Roman" w:cs="Times New Roman"/>
          <w:sz w:val="24"/>
          <w:szCs w:val="24"/>
        </w:rPr>
        <w:t>.</w:t>
      </w:r>
      <w:r w:rsidR="00EC3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85E7E">
        <w:rPr>
          <w:rFonts w:ascii="Times New Roman" w:hAnsi="Times New Roman" w:cs="Times New Roman"/>
          <w:sz w:val="24"/>
          <w:szCs w:val="24"/>
        </w:rPr>
        <w:t xml:space="preserve">решение 15 сессии 1 созыва Совета </w:t>
      </w:r>
      <w:proofErr w:type="spellStart"/>
      <w:r w:rsidR="00485E7E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485E7E">
        <w:rPr>
          <w:rFonts w:ascii="Times New Roman" w:hAnsi="Times New Roman" w:cs="Times New Roman"/>
          <w:sz w:val="24"/>
          <w:szCs w:val="24"/>
        </w:rPr>
        <w:t xml:space="preserve"> сельского поселения      от  19 ноября 2007</w:t>
      </w:r>
      <w:r w:rsidRPr="00811CAD">
        <w:rPr>
          <w:rFonts w:ascii="Times New Roman" w:hAnsi="Times New Roman" w:cs="Times New Roman"/>
          <w:sz w:val="24"/>
          <w:szCs w:val="24"/>
        </w:rPr>
        <w:t xml:space="preserve"> </w:t>
      </w:r>
      <w:r w:rsidR="00485E7E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485E7E" w:rsidRPr="00811CAD">
        <w:rPr>
          <w:rFonts w:ascii="Times New Roman" w:hAnsi="Times New Roman" w:cs="Times New Roman"/>
          <w:sz w:val="24"/>
          <w:szCs w:val="24"/>
        </w:rPr>
        <w:t>Об у</w:t>
      </w:r>
      <w:r w:rsidR="00485E7E">
        <w:rPr>
          <w:rFonts w:ascii="Times New Roman" w:hAnsi="Times New Roman" w:cs="Times New Roman"/>
          <w:sz w:val="24"/>
          <w:szCs w:val="24"/>
        </w:rPr>
        <w:t>тверждении Положения о порядке выплаты единовременного поощрения лицам, замещающим должности муниципальной службы, муниципальные должности в органах местного самоуправления муниципального образования «</w:t>
      </w:r>
      <w:proofErr w:type="spellStart"/>
      <w:r w:rsidR="00485E7E">
        <w:rPr>
          <w:rFonts w:ascii="Times New Roman" w:hAnsi="Times New Roman" w:cs="Times New Roman"/>
          <w:sz w:val="24"/>
          <w:szCs w:val="24"/>
        </w:rPr>
        <w:t>Ругозерское</w:t>
      </w:r>
      <w:proofErr w:type="spellEnd"/>
      <w:r w:rsidR="00485E7E">
        <w:rPr>
          <w:rFonts w:ascii="Times New Roman" w:hAnsi="Times New Roman" w:cs="Times New Roman"/>
          <w:sz w:val="24"/>
          <w:szCs w:val="24"/>
        </w:rPr>
        <w:t xml:space="preserve"> сельское поселение» в свя</w:t>
      </w:r>
      <w:r w:rsidR="00BF1D50">
        <w:rPr>
          <w:rFonts w:ascii="Times New Roman" w:hAnsi="Times New Roman" w:cs="Times New Roman"/>
          <w:sz w:val="24"/>
          <w:szCs w:val="24"/>
        </w:rPr>
        <w:t>зи с выходом на трудовую</w:t>
      </w:r>
      <w:r w:rsidR="00485E7E">
        <w:rPr>
          <w:rFonts w:ascii="Times New Roman" w:hAnsi="Times New Roman" w:cs="Times New Roman"/>
          <w:sz w:val="24"/>
          <w:szCs w:val="24"/>
        </w:rPr>
        <w:t xml:space="preserve"> пенсию</w:t>
      </w:r>
      <w:r w:rsidRPr="00811C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F47B4" w:rsidRPr="00EC3239" w:rsidRDefault="00485E7E" w:rsidP="00614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в пункте 1   Положения</w:t>
      </w:r>
      <w:r w:rsidR="00FF47B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47B4" w:rsidRPr="00FF47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статьи 62</w:t>
      </w:r>
      <w:r w:rsidR="00FF47B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заменить словами «статьями 22.1.1,29.1.1</w:t>
      </w:r>
      <w:r w:rsidR="00FF47B4">
        <w:rPr>
          <w:rFonts w:ascii="Times New Roman" w:hAnsi="Times New Roman"/>
          <w:sz w:val="24"/>
          <w:szCs w:val="24"/>
        </w:rPr>
        <w:t>».</w:t>
      </w:r>
      <w:r w:rsidR="00FF47B4">
        <w:rPr>
          <w:rFonts w:ascii="Times New Roman" w:hAnsi="Times New Roman"/>
          <w:sz w:val="28"/>
          <w:szCs w:val="28"/>
        </w:rPr>
        <w:t xml:space="preserve">  </w:t>
      </w:r>
    </w:p>
    <w:p w:rsidR="00DB2531" w:rsidRPr="00FF47B4" w:rsidRDefault="00485E7E" w:rsidP="00485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47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7B4">
        <w:rPr>
          <w:rFonts w:ascii="Times New Roman" w:hAnsi="Times New Roman" w:cs="Times New Roman"/>
          <w:sz w:val="24"/>
          <w:szCs w:val="24"/>
        </w:rPr>
        <w:t xml:space="preserve"> </w:t>
      </w:r>
      <w:r w:rsidR="00DB2531" w:rsidRPr="00FF47B4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AF11F0">
        <w:rPr>
          <w:rFonts w:ascii="Times New Roman" w:hAnsi="Times New Roman" w:cs="Times New Roman"/>
          <w:sz w:val="24"/>
          <w:szCs w:val="24"/>
        </w:rPr>
        <w:t xml:space="preserve">  Положения</w:t>
      </w:r>
      <w:r w:rsidR="00FF47B4">
        <w:rPr>
          <w:rFonts w:ascii="Times New Roman" w:hAnsi="Times New Roman" w:cs="Times New Roman"/>
          <w:sz w:val="24"/>
          <w:szCs w:val="24"/>
        </w:rPr>
        <w:t xml:space="preserve"> </w:t>
      </w:r>
      <w:r w:rsidR="00DB2531" w:rsidRPr="00FF47B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E62F4" w:rsidRPr="00D16CD5" w:rsidRDefault="003E62F4" w:rsidP="003E62F4">
      <w:pPr>
        <w:shd w:val="clear" w:color="auto" w:fill="FFFFFF"/>
        <w:spacing w:before="4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«2. Право на назначение и выплату единовременного поощрения имеют: </w:t>
      </w:r>
    </w:p>
    <w:p w:rsidR="002B66ED" w:rsidRPr="00D16CD5" w:rsidRDefault="00DB2531" w:rsidP="00C74887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а) </w:t>
      </w:r>
      <w:r w:rsidR="006B0AB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B0AB0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="0086196C" w:rsidRPr="0086196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6196C">
        <w:rPr>
          <w:rFonts w:ascii="Times New Roman" w:hAnsi="Times New Roman" w:cs="Times New Roman"/>
          <w:sz w:val="24"/>
          <w:szCs w:val="24"/>
        </w:rPr>
        <w:t xml:space="preserve"> поселения, замещавший</w:t>
      </w:r>
      <w:r w:rsidR="0086196C" w:rsidRPr="0086196C">
        <w:rPr>
          <w:rFonts w:ascii="Times New Roman" w:hAnsi="Times New Roman" w:cs="Times New Roman"/>
          <w:sz w:val="24"/>
          <w:szCs w:val="24"/>
        </w:rPr>
        <w:t xml:space="preserve"> муниципальную должность на постоянной основе</w:t>
      </w:r>
      <w:r w:rsidR="0086196C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="0086196C">
        <w:rPr>
          <w:rFonts w:ascii="Times New Roman" w:hAnsi="Times New Roman" w:cs="Times New Roman"/>
          <w:sz w:val="24"/>
          <w:szCs w:val="24"/>
        </w:rPr>
        <w:t xml:space="preserve">и в этот </w:t>
      </w:r>
      <w:proofErr w:type="gramStart"/>
      <w:r w:rsidR="0086196C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86196C">
        <w:rPr>
          <w:rFonts w:ascii="Times New Roman" w:hAnsi="Times New Roman" w:cs="Times New Roman"/>
          <w:sz w:val="24"/>
          <w:szCs w:val="24"/>
        </w:rPr>
        <w:t xml:space="preserve"> достигший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пенс</w:t>
      </w:r>
      <w:r w:rsidR="0086196C">
        <w:rPr>
          <w:rFonts w:ascii="Times New Roman" w:hAnsi="Times New Roman" w:cs="Times New Roman"/>
          <w:sz w:val="24"/>
          <w:szCs w:val="24"/>
        </w:rPr>
        <w:t>ионного возраста или потерявший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трудоспособность, после окончания срока </w:t>
      </w:r>
      <w:r w:rsidR="0086196C">
        <w:rPr>
          <w:rFonts w:ascii="Times New Roman" w:hAnsi="Times New Roman" w:cs="Times New Roman"/>
          <w:sz w:val="24"/>
          <w:szCs w:val="24"/>
        </w:rPr>
        <w:t>его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:rsidR="00C74887" w:rsidRPr="00D16CD5" w:rsidRDefault="00C74887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Единовременное поощрение выплачивается один раз за все время нахождения на муниципальной должности, и его размер не может превышать десять средних месячных заработков.</w:t>
      </w:r>
    </w:p>
    <w:p w:rsidR="002B66ED" w:rsidRPr="00D16CD5" w:rsidRDefault="00C74887" w:rsidP="00C74887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B66ED" w:rsidRPr="00D16CD5">
        <w:rPr>
          <w:rFonts w:ascii="Times New Roman" w:hAnsi="Times New Roman" w:cs="Times New Roman"/>
          <w:sz w:val="24"/>
          <w:szCs w:val="24"/>
        </w:rPr>
        <w:t xml:space="preserve">Единовременное поощрение не выплачивается в случае </w:t>
      </w:r>
      <w:r w:rsidR="0086196C">
        <w:rPr>
          <w:rFonts w:ascii="Times New Roman" w:hAnsi="Times New Roman" w:cs="Times New Roman"/>
          <w:sz w:val="24"/>
          <w:szCs w:val="24"/>
        </w:rPr>
        <w:t>прекращения полномочий указанного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лиц</w:t>
      </w:r>
      <w:r w:rsidR="0086196C">
        <w:rPr>
          <w:rFonts w:ascii="Times New Roman" w:hAnsi="Times New Roman" w:cs="Times New Roman"/>
          <w:sz w:val="24"/>
          <w:szCs w:val="24"/>
        </w:rPr>
        <w:t>а по основаниям, предусмотренным</w:t>
      </w:r>
      <w:r w:rsidR="002B66ED" w:rsidRPr="00D16CD5">
        <w:rPr>
          <w:rFonts w:ascii="Times New Roman" w:hAnsi="Times New Roman" w:cs="Times New Roman"/>
          <w:sz w:val="24"/>
          <w:szCs w:val="24"/>
        </w:rPr>
        <w:t xml:space="preserve"> абзацем седьмым части 16 статьи 35, </w:t>
      </w:r>
      <w:r w:rsidR="002B66ED" w:rsidRPr="00D16CD5">
        <w:rPr>
          <w:rFonts w:ascii="Times New Roman" w:hAnsi="Times New Roman" w:cs="Times New Roman"/>
          <w:sz w:val="24"/>
          <w:szCs w:val="24"/>
        </w:rPr>
        <w:lastRenderedPageBreak/>
        <w:t>пунктами 2.1, 3, 6-9 части 6, частью 6.1 статьи 36, частью 7.1, пунктами 5-8 части 10, частью 10.1 статьи 40, частями 1и 2 статьи 73 Федерального закона «Об общих принципах организации местного самоуправления в Российской Федерации».</w:t>
      </w:r>
      <w:proofErr w:type="gramEnd"/>
    </w:p>
    <w:p w:rsidR="009C452C" w:rsidRDefault="009C452C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D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4887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Pr="00D16CD5">
        <w:rPr>
          <w:rFonts w:ascii="Times New Roman" w:hAnsi="Times New Roman" w:cs="Times New Roman"/>
          <w:sz w:val="24"/>
          <w:szCs w:val="24"/>
        </w:rPr>
        <w:t xml:space="preserve"> Единовременное поощрение не выплачивается лицу, замещавшему муниципальную должность на постоянной основе,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поощрение.</w:t>
      </w:r>
    </w:p>
    <w:p w:rsidR="00A44568" w:rsidRDefault="00A44568" w:rsidP="00A44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6C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2B57">
        <w:rPr>
          <w:rFonts w:ascii="Times New Roman" w:hAnsi="Times New Roman" w:cs="Times New Roman"/>
          <w:sz w:val="24"/>
          <w:szCs w:val="24"/>
        </w:rPr>
        <w:t>Един</w:t>
      </w:r>
      <w:r w:rsidRPr="00D16CD5">
        <w:rPr>
          <w:rFonts w:ascii="Times New Roman" w:hAnsi="Times New Roman" w:cs="Times New Roman"/>
          <w:sz w:val="24"/>
          <w:szCs w:val="24"/>
        </w:rPr>
        <w:t xml:space="preserve">овременное поощрение не выплачивается в случае досрочного прекращения полномочий </w:t>
      </w:r>
      <w:r w:rsidR="00760B30">
        <w:rPr>
          <w:rFonts w:ascii="Times New Roman" w:hAnsi="Times New Roman" w:cs="Times New Roman"/>
          <w:sz w:val="24"/>
          <w:szCs w:val="24"/>
        </w:rPr>
        <w:t>лица, замещавшего</w:t>
      </w:r>
      <w:r w:rsidRPr="009E2B57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D16CD5">
        <w:rPr>
          <w:rFonts w:ascii="Times New Roman" w:hAnsi="Times New Roman" w:cs="Times New Roman"/>
          <w:sz w:val="24"/>
          <w:szCs w:val="24"/>
        </w:rPr>
        <w:t>.</w:t>
      </w:r>
    </w:p>
    <w:p w:rsidR="00C74887" w:rsidRPr="00D16CD5" w:rsidRDefault="00C74887" w:rsidP="00C7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79" w:rsidRDefault="0034638E" w:rsidP="00434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C74887" w:rsidRPr="00D16CD5">
        <w:rPr>
          <w:rFonts w:ascii="Times New Roman" w:hAnsi="Times New Roman" w:cs="Times New Roman"/>
          <w:sz w:val="24"/>
          <w:szCs w:val="24"/>
        </w:rPr>
        <w:t>б)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</w:t>
      </w:r>
      <w:r w:rsidR="00ED61A7">
        <w:rPr>
          <w:rFonts w:ascii="Times New Roman" w:hAnsi="Times New Roman" w:cs="Times New Roman"/>
          <w:sz w:val="24"/>
          <w:szCs w:val="24"/>
        </w:rPr>
        <w:t>муниципальные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ED61A7">
        <w:rPr>
          <w:rFonts w:ascii="Times New Roman" w:hAnsi="Times New Roman" w:cs="Times New Roman"/>
          <w:sz w:val="24"/>
          <w:szCs w:val="24"/>
        </w:rPr>
        <w:t xml:space="preserve">ие, 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при увольнении в связи с выходом на страховую пенсию по старости (инвалидности) при наличии стажа муниципальной службы, продолжительность которого определяется в порядке, установленном </w:t>
      </w:r>
      <w:hyperlink w:anchor="P355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11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Закона Республики Карелия «О муниципальной службе в Республике Карелия» </w:t>
      </w:r>
      <w:r w:rsidR="00ED61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1239" w:rsidRPr="00D16CD5">
        <w:rPr>
          <w:rFonts w:ascii="Times New Roman" w:hAnsi="Times New Roman" w:cs="Times New Roman"/>
          <w:sz w:val="24"/>
          <w:szCs w:val="24"/>
        </w:rPr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="00311239" w:rsidRPr="00D16CD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="00311239" w:rsidRPr="00D16CD5">
        <w:rPr>
          <w:rFonts w:ascii="Times New Roman" w:hAnsi="Times New Roman" w:cs="Times New Roman"/>
          <w:sz w:val="24"/>
          <w:szCs w:val="24"/>
        </w:rPr>
        <w:t>. № 1107-ЗРК,  или стажа муниципальной службы, дающего право на ежемесячную доплату к страховой пенсии по старости (инвалидности</w:t>
      </w:r>
      <w:proofErr w:type="gramEnd"/>
      <w:r w:rsidR="00311239" w:rsidRPr="00D16CD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11239" w:rsidRPr="00D16C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407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15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 Закона (дававшего право на ежемесячную доплату к страховой пенсии по старости в соответствии с </w:t>
      </w:r>
      <w:hyperlink w:anchor="P355" w:history="1">
        <w:r w:rsidR="00311239" w:rsidRPr="00D16CD5">
          <w:rPr>
            <w:rFonts w:ascii="Times New Roman" w:hAnsi="Times New Roman" w:cs="Times New Roman"/>
            <w:sz w:val="24"/>
            <w:szCs w:val="24"/>
          </w:rPr>
          <w:t>частью 1 статьи 11</w:t>
        </w:r>
      </w:hyperlink>
      <w:r w:rsidR="00311239" w:rsidRPr="00D16CD5">
        <w:rPr>
          <w:rFonts w:ascii="Times New Roman" w:hAnsi="Times New Roman" w:cs="Times New Roman"/>
          <w:sz w:val="24"/>
          <w:szCs w:val="24"/>
        </w:rPr>
        <w:t xml:space="preserve"> Закона в редакции, действовавшей  до 1 января 2017 года), выплачивается единовременное поощрение за время работы в органах местного самоуправления  в Республике Карелия   с  1 января 1997 года.</w:t>
      </w:r>
      <w:proofErr w:type="gramEnd"/>
    </w:p>
    <w:p w:rsidR="00AF11F0" w:rsidRPr="00AF11F0" w:rsidRDefault="00AF11F0" w:rsidP="00AF11F0">
      <w:pPr>
        <w:pStyle w:val="text"/>
        <w:spacing w:before="0" w:beforeAutospacing="0" w:after="0" w:afterAutospacing="0"/>
        <w:jc w:val="both"/>
      </w:pPr>
      <w:r w:rsidRPr="00AF11F0">
        <w:t xml:space="preserve">                     Единовременное поощрение не выплачивается муниципальному служащему,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поощрение.</w:t>
      </w:r>
    </w:p>
    <w:p w:rsidR="00D11747" w:rsidRPr="00BF1D50" w:rsidRDefault="00AF11F0" w:rsidP="00BF1D50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F11F0">
        <w:rPr>
          <w:rFonts w:ascii="Times New Roman" w:eastAsia="Calibri" w:hAnsi="Times New Roman" w:cs="Times New Roman"/>
          <w:sz w:val="24"/>
          <w:szCs w:val="24"/>
        </w:rPr>
        <w:t xml:space="preserve">       Единовременное поощрение выплачивается один раз за все время нахождения на должности муниципальной службы, и его размер не может превышать 10 размеров месячного денежного содержания муниципального служащего, исчисленного в соответствии со статьей 139 Трудово</w:t>
      </w:r>
      <w:r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2571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1747" w:rsidRPr="00D11747" w:rsidRDefault="00E87AB2" w:rsidP="00C43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1747" w:rsidRPr="00D117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11747" w:rsidRPr="00D11747">
        <w:rPr>
          <w:rFonts w:ascii="Times New Roman" w:hAnsi="Times New Roman" w:cs="Times New Roman"/>
          <w:sz w:val="24"/>
          <w:szCs w:val="24"/>
        </w:rPr>
        <w:t>. Опубликовать (обнародовать</w:t>
      </w:r>
      <w:proofErr w:type="gramStart"/>
      <w:r w:rsidR="00D11747" w:rsidRPr="00D11747">
        <w:rPr>
          <w:rFonts w:ascii="Times New Roman" w:hAnsi="Times New Roman" w:cs="Times New Roman"/>
          <w:sz w:val="24"/>
          <w:szCs w:val="24"/>
        </w:rPr>
        <w:t>)  настоящее</w:t>
      </w:r>
      <w:proofErr w:type="gramEnd"/>
      <w:r w:rsidR="00D11747" w:rsidRPr="00D11747">
        <w:rPr>
          <w:rFonts w:ascii="Times New Roman" w:hAnsi="Times New Roman" w:cs="Times New Roman"/>
          <w:sz w:val="24"/>
          <w:szCs w:val="24"/>
        </w:rPr>
        <w:t xml:space="preserve">  решение 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11747" w:rsidRPr="00D11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1747" w:rsidRPr="00D11747" w:rsidRDefault="00D11747" w:rsidP="00D117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747" w:rsidRPr="00D11747" w:rsidRDefault="0030007D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2571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22571D">
        <w:rPr>
          <w:rFonts w:ascii="Times New Roman" w:hAnsi="Times New Roman" w:cs="Times New Roman"/>
          <w:color w:val="000000"/>
          <w:sz w:val="24"/>
          <w:szCs w:val="24"/>
        </w:rPr>
        <w:t>Ругозерского</w:t>
      </w:r>
      <w:proofErr w:type="spellEnd"/>
      <w:r w:rsidR="00D11747"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1747" w:rsidRPr="00D11747" w:rsidRDefault="00D11747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  </w:t>
      </w:r>
      <w:r w:rsidR="0022571D">
        <w:rPr>
          <w:rFonts w:ascii="Times New Roman" w:hAnsi="Times New Roman" w:cs="Times New Roman"/>
          <w:color w:val="000000"/>
          <w:sz w:val="24"/>
          <w:szCs w:val="24"/>
        </w:rPr>
        <w:t>А.В.Петренко</w:t>
      </w:r>
    </w:p>
    <w:p w:rsidR="00D11747" w:rsidRPr="00D11747" w:rsidRDefault="00D11747" w:rsidP="00D1174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11747" w:rsidRPr="00D11747" w:rsidRDefault="006A6771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редседателя</w:t>
      </w:r>
      <w:r w:rsidR="0022571D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proofErr w:type="spellStart"/>
      <w:r w:rsidR="0022571D">
        <w:rPr>
          <w:rFonts w:ascii="Times New Roman" w:hAnsi="Times New Roman" w:cs="Times New Roman"/>
          <w:color w:val="000000"/>
          <w:sz w:val="24"/>
          <w:szCs w:val="24"/>
        </w:rPr>
        <w:t>Ругозерского</w:t>
      </w:r>
      <w:proofErr w:type="spellEnd"/>
      <w:r w:rsidR="00D11747"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1747" w:rsidRPr="00D11747" w:rsidRDefault="00D11747" w:rsidP="00D117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174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</w:t>
      </w:r>
      <w:r w:rsidR="006A6771">
        <w:rPr>
          <w:rFonts w:ascii="Times New Roman" w:hAnsi="Times New Roman" w:cs="Times New Roman"/>
          <w:color w:val="000000"/>
          <w:sz w:val="24"/>
          <w:szCs w:val="24"/>
        </w:rPr>
        <w:t xml:space="preserve">  Г.М.Филатова</w:t>
      </w:r>
    </w:p>
    <w:p w:rsidR="009C452C" w:rsidRPr="00D16CD5" w:rsidRDefault="009C452C" w:rsidP="00D11747">
      <w:pPr>
        <w:shd w:val="clear" w:color="auto" w:fill="FFFFFF"/>
        <w:spacing w:before="43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p w:rsidR="00DB2531" w:rsidRPr="00D16CD5" w:rsidRDefault="00DB2531">
      <w:pPr>
        <w:rPr>
          <w:rFonts w:ascii="Times New Roman" w:hAnsi="Times New Roman" w:cs="Times New Roman"/>
          <w:sz w:val="24"/>
          <w:szCs w:val="24"/>
        </w:rPr>
      </w:pPr>
    </w:p>
    <w:sectPr w:rsidR="00DB2531" w:rsidRPr="00D16CD5" w:rsidSect="00DE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29A"/>
    <w:multiLevelType w:val="hybridMultilevel"/>
    <w:tmpl w:val="FEFC9B12"/>
    <w:lvl w:ilvl="0" w:tplc="4F18B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4A6B"/>
    <w:multiLevelType w:val="hybridMultilevel"/>
    <w:tmpl w:val="14F8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7AD5"/>
    <w:multiLevelType w:val="hybridMultilevel"/>
    <w:tmpl w:val="4C96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56BAF"/>
    <w:rsid w:val="000576E6"/>
    <w:rsid w:val="000A58DF"/>
    <w:rsid w:val="000C7D5F"/>
    <w:rsid w:val="001836DE"/>
    <w:rsid w:val="0022571D"/>
    <w:rsid w:val="002B66ED"/>
    <w:rsid w:val="0030007D"/>
    <w:rsid w:val="00311239"/>
    <w:rsid w:val="0034638E"/>
    <w:rsid w:val="0035393F"/>
    <w:rsid w:val="003E16EC"/>
    <w:rsid w:val="003E62F4"/>
    <w:rsid w:val="00434779"/>
    <w:rsid w:val="0048487B"/>
    <w:rsid w:val="00485E7E"/>
    <w:rsid w:val="00534197"/>
    <w:rsid w:val="00614FBB"/>
    <w:rsid w:val="006913E1"/>
    <w:rsid w:val="006A6771"/>
    <w:rsid w:val="006B0AB0"/>
    <w:rsid w:val="00713255"/>
    <w:rsid w:val="00760B30"/>
    <w:rsid w:val="007A264C"/>
    <w:rsid w:val="00811CAD"/>
    <w:rsid w:val="0086196C"/>
    <w:rsid w:val="00904E5A"/>
    <w:rsid w:val="00975B70"/>
    <w:rsid w:val="009C452C"/>
    <w:rsid w:val="009E2B57"/>
    <w:rsid w:val="00A44568"/>
    <w:rsid w:val="00AE4FB7"/>
    <w:rsid w:val="00AF11F0"/>
    <w:rsid w:val="00B16C26"/>
    <w:rsid w:val="00BA5959"/>
    <w:rsid w:val="00BF1D50"/>
    <w:rsid w:val="00C434BD"/>
    <w:rsid w:val="00C74887"/>
    <w:rsid w:val="00D11747"/>
    <w:rsid w:val="00D16CD5"/>
    <w:rsid w:val="00D953AA"/>
    <w:rsid w:val="00DB2531"/>
    <w:rsid w:val="00DE3D31"/>
    <w:rsid w:val="00E87AB2"/>
    <w:rsid w:val="00EC3239"/>
    <w:rsid w:val="00ED61A7"/>
    <w:rsid w:val="00EE4645"/>
    <w:rsid w:val="00F176DB"/>
    <w:rsid w:val="00F56BAF"/>
    <w:rsid w:val="00FD43FC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2531"/>
  </w:style>
  <w:style w:type="character" w:styleId="a3">
    <w:name w:val="Hyperlink"/>
    <w:basedOn w:val="a0"/>
    <w:unhideWhenUsed/>
    <w:rsid w:val="00DB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531"/>
    <w:pPr>
      <w:ind w:left="720"/>
      <w:contextualSpacing/>
    </w:pPr>
  </w:style>
  <w:style w:type="paragraph" w:customStyle="1" w:styleId="text">
    <w:name w:val="text"/>
    <w:basedOn w:val="a"/>
    <w:rsid w:val="00AF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B2531"/>
  </w:style>
  <w:style w:type="character" w:styleId="a3">
    <w:name w:val="Hyperlink"/>
    <w:basedOn w:val="a0"/>
    <w:unhideWhenUsed/>
    <w:rsid w:val="00DB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29</cp:revision>
  <cp:lastPrinted>2021-12-01T07:32:00Z</cp:lastPrinted>
  <dcterms:created xsi:type="dcterms:W3CDTF">2020-06-29T12:29:00Z</dcterms:created>
  <dcterms:modified xsi:type="dcterms:W3CDTF">2021-12-01T07:34:00Z</dcterms:modified>
</cp:coreProperties>
</file>