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047" w:rsidRDefault="000A49E1" w:rsidP="00367047">
      <w:pPr>
        <w:tabs>
          <w:tab w:val="left" w:pos="1335"/>
        </w:tabs>
        <w:jc w:val="center"/>
        <w:rPr>
          <w:b/>
        </w:rPr>
      </w:pPr>
      <w:r>
        <w:rPr>
          <w:b/>
        </w:rPr>
        <w:t xml:space="preserve"> </w:t>
      </w:r>
      <w:r w:rsidR="00367047">
        <w:rPr>
          <w:b/>
        </w:rPr>
        <w:t>РЕСПУБЛИКА    КАРЕЛИЯ</w:t>
      </w:r>
      <w:r w:rsidR="00572BFA">
        <w:rPr>
          <w:b/>
        </w:rPr>
        <w:t xml:space="preserve">                     </w:t>
      </w:r>
    </w:p>
    <w:p w:rsidR="00367047" w:rsidRDefault="00367047" w:rsidP="00367047">
      <w:pPr>
        <w:tabs>
          <w:tab w:val="left" w:pos="1335"/>
        </w:tabs>
        <w:jc w:val="center"/>
        <w:rPr>
          <w:b/>
        </w:rPr>
      </w:pPr>
      <w:r>
        <w:rPr>
          <w:b/>
        </w:rPr>
        <w:t>МУНИЦИПАЛЬНОЕ   ОБРАЗОВАНИЕ</w:t>
      </w:r>
    </w:p>
    <w:p w:rsidR="00367047" w:rsidRDefault="00367047" w:rsidP="00367047">
      <w:pPr>
        <w:tabs>
          <w:tab w:val="left" w:pos="1335"/>
        </w:tabs>
        <w:jc w:val="center"/>
        <w:rPr>
          <w:b/>
        </w:rPr>
      </w:pPr>
      <w:r>
        <w:rPr>
          <w:b/>
        </w:rPr>
        <w:t>«РУГОЗЕРСКОЕ   СЕЛЬСКОЕ   ПОСЕЛЕНИЕ»</w:t>
      </w:r>
    </w:p>
    <w:p w:rsidR="00367047" w:rsidRDefault="00367047" w:rsidP="00367047">
      <w:pPr>
        <w:tabs>
          <w:tab w:val="left" w:pos="1335"/>
        </w:tabs>
        <w:jc w:val="center"/>
        <w:rPr>
          <w:b/>
        </w:rPr>
      </w:pPr>
      <w:r>
        <w:rPr>
          <w:b/>
        </w:rPr>
        <w:t>СОВЕТ   РУГОЗЕРСКОГО  СЕЛЬСКОГО   ПОСЕЛЕНИЯ</w:t>
      </w:r>
    </w:p>
    <w:p w:rsidR="00367047" w:rsidRDefault="00367047" w:rsidP="00367047">
      <w:pPr>
        <w:tabs>
          <w:tab w:val="left" w:pos="1335"/>
        </w:tabs>
        <w:jc w:val="center"/>
        <w:rPr>
          <w:b/>
        </w:rPr>
      </w:pPr>
    </w:p>
    <w:p w:rsidR="00367047" w:rsidRDefault="00367047" w:rsidP="00367047">
      <w:pPr>
        <w:tabs>
          <w:tab w:val="left" w:pos="1335"/>
        </w:tabs>
        <w:jc w:val="center"/>
        <w:rPr>
          <w:b/>
        </w:rPr>
      </w:pPr>
      <w:r>
        <w:rPr>
          <w:b/>
        </w:rPr>
        <w:t>РЕШЕНИЕ</w:t>
      </w:r>
    </w:p>
    <w:p w:rsidR="00367047" w:rsidRDefault="00367047" w:rsidP="00367047">
      <w:pPr>
        <w:tabs>
          <w:tab w:val="left" w:pos="1335"/>
        </w:tabs>
        <w:jc w:val="center"/>
        <w:rPr>
          <w:b/>
        </w:rPr>
      </w:pPr>
    </w:p>
    <w:p w:rsidR="00367047" w:rsidRDefault="00367047" w:rsidP="00367047"/>
    <w:p w:rsidR="00367047" w:rsidRDefault="00572BFA" w:rsidP="00367047">
      <w:r>
        <w:rPr>
          <w:b/>
        </w:rPr>
        <w:t xml:space="preserve">     33</w:t>
      </w:r>
      <w:r w:rsidR="00367047">
        <w:rPr>
          <w:b/>
        </w:rPr>
        <w:t xml:space="preserve"> сессии  4   созыва</w:t>
      </w:r>
    </w:p>
    <w:p w:rsidR="00367047" w:rsidRDefault="00367047" w:rsidP="00367047"/>
    <w:p w:rsidR="00367047" w:rsidRDefault="00572BFA" w:rsidP="00367047">
      <w:r>
        <w:t xml:space="preserve">     15 сентября</w:t>
      </w:r>
      <w:r w:rsidR="000A49E1">
        <w:t xml:space="preserve"> 2021</w:t>
      </w:r>
      <w:r w:rsidR="00367047">
        <w:t xml:space="preserve"> года                                                 </w:t>
      </w:r>
      <w:r w:rsidR="000A49E1">
        <w:t xml:space="preserve">  </w:t>
      </w:r>
      <w:r>
        <w:t xml:space="preserve">                          № 57</w:t>
      </w:r>
    </w:p>
    <w:p w:rsidR="00367047" w:rsidRDefault="00367047" w:rsidP="00367047">
      <w:pPr>
        <w:jc w:val="center"/>
      </w:pPr>
    </w:p>
    <w:p w:rsidR="00367047" w:rsidRDefault="00367047" w:rsidP="00367047">
      <w:pPr>
        <w:jc w:val="center"/>
      </w:pPr>
    </w:p>
    <w:p w:rsidR="00367047" w:rsidRDefault="00367047" w:rsidP="00367047">
      <w:pPr>
        <w:jc w:val="center"/>
      </w:pPr>
      <w:r>
        <w:t xml:space="preserve">О внесении изменений в решение 37 сессии  2 созыва </w:t>
      </w:r>
    </w:p>
    <w:p w:rsidR="00367047" w:rsidRDefault="00367047" w:rsidP="00367047">
      <w:pPr>
        <w:jc w:val="center"/>
      </w:pPr>
      <w:r>
        <w:t xml:space="preserve">Совета </w:t>
      </w:r>
      <w:proofErr w:type="spellStart"/>
      <w:r>
        <w:t>Ругозерского</w:t>
      </w:r>
      <w:proofErr w:type="spellEnd"/>
      <w:r>
        <w:t xml:space="preserve"> сельского поселения  от 02.08. 2012 года  № 60    «Об утверждении Правил благоустройства территории </w:t>
      </w:r>
      <w:proofErr w:type="spellStart"/>
      <w:r>
        <w:t>Ругозерского</w:t>
      </w:r>
      <w:proofErr w:type="spellEnd"/>
      <w:r>
        <w:t xml:space="preserve"> сельского поселения»</w:t>
      </w:r>
    </w:p>
    <w:p w:rsidR="00367047" w:rsidRDefault="00367047" w:rsidP="00367047"/>
    <w:p w:rsidR="001D03F7" w:rsidRDefault="001D03F7" w:rsidP="001D03F7">
      <w:pPr>
        <w:pStyle w:val="headertext"/>
        <w:shd w:val="clear" w:color="auto" w:fill="FFFFFF"/>
        <w:spacing w:before="0" w:beforeAutospacing="0" w:after="0" w:afterAutospacing="0" w:line="288" w:lineRule="atLeast"/>
        <w:jc w:val="both"/>
        <w:textAlignment w:val="baseline"/>
      </w:pPr>
      <w:r w:rsidRPr="00A91E95">
        <w:rPr>
          <w:color w:val="3C3C3C"/>
          <w:spacing w:val="2"/>
        </w:rPr>
        <w:t xml:space="preserve">      В целях приведения  Правил благоуст</w:t>
      </w:r>
      <w:r>
        <w:rPr>
          <w:color w:val="3C3C3C"/>
          <w:spacing w:val="2"/>
        </w:rPr>
        <w:t xml:space="preserve">ройства территории </w:t>
      </w:r>
      <w:proofErr w:type="spellStart"/>
      <w:r>
        <w:rPr>
          <w:color w:val="3C3C3C"/>
          <w:spacing w:val="2"/>
        </w:rPr>
        <w:t>Ругозерского</w:t>
      </w:r>
      <w:proofErr w:type="spellEnd"/>
      <w:r w:rsidRPr="00A91E95">
        <w:rPr>
          <w:color w:val="3C3C3C"/>
          <w:spacing w:val="2"/>
        </w:rPr>
        <w:t xml:space="preserve"> сельского поселения в соответствие с нормами федерального законодательства, </w:t>
      </w:r>
      <w:r w:rsidRPr="00A91E95">
        <w:t xml:space="preserve">               </w:t>
      </w:r>
      <w:r w:rsidRPr="00A91E95">
        <w:rPr>
          <w:color w:val="000000"/>
          <w:bdr w:val="none" w:sz="0" w:space="0" w:color="auto" w:frame="1"/>
        </w:rPr>
        <w:t>руководствуясь статьей 4</w:t>
      </w:r>
      <w:r>
        <w:rPr>
          <w:color w:val="000000"/>
          <w:bdr w:val="none" w:sz="0" w:space="0" w:color="auto" w:frame="1"/>
        </w:rPr>
        <w:t xml:space="preserve">5.1. Федерального закона  </w:t>
      </w:r>
      <w:r w:rsidRPr="00A91E95">
        <w:rPr>
          <w:color w:val="000000"/>
          <w:bdr w:val="none" w:sz="0" w:space="0" w:color="auto" w:frame="1"/>
        </w:rPr>
        <w:t xml:space="preserve">от 06.10.2003 года №131-ФЗ </w:t>
      </w:r>
      <w:r>
        <w:rPr>
          <w:color w:val="000000"/>
          <w:bdr w:val="none" w:sz="0" w:space="0" w:color="auto" w:frame="1"/>
        </w:rPr>
        <w:t xml:space="preserve">                            </w:t>
      </w:r>
      <w:r w:rsidRPr="00A91E95">
        <w:rPr>
          <w:color w:val="000000"/>
          <w:bdr w:val="none" w:sz="0" w:space="0" w:color="auto" w:frame="1"/>
        </w:rPr>
        <w:t xml:space="preserve">«Об общих принципах организации местного самоуправления в Российской Федерации», </w:t>
      </w:r>
      <w:r w:rsidRPr="00A91E95">
        <w:rPr>
          <w:bCs/>
          <w:color w:val="000000"/>
        </w:rPr>
        <w:t>Приказом Министерства строительства и жилищно-коммунального хозяйства РФ</w:t>
      </w:r>
      <w:r>
        <w:rPr>
          <w:bCs/>
          <w:color w:val="000000"/>
        </w:rPr>
        <w:t xml:space="preserve"> от 13.04.2017 г. </w:t>
      </w:r>
      <w:r w:rsidRPr="00A91E95">
        <w:rPr>
          <w:bCs/>
          <w:color w:val="000000"/>
        </w:rPr>
        <w:t xml:space="preserve"> № 711/</w:t>
      </w:r>
      <w:proofErr w:type="spellStart"/>
      <w:proofErr w:type="gramStart"/>
      <w:r w:rsidRPr="00A91E95">
        <w:rPr>
          <w:bCs/>
          <w:color w:val="000000"/>
        </w:rPr>
        <w:t>пр</w:t>
      </w:r>
      <w:proofErr w:type="spellEnd"/>
      <w:proofErr w:type="gramEnd"/>
      <w:r w:rsidRPr="00A91E95">
        <w:rPr>
          <w:bCs/>
          <w:color w:val="000000"/>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Pr>
          <w:bCs/>
          <w:color w:val="000000"/>
        </w:rPr>
        <w:t>постановлением  Правительства Республики Карелия от 6 сентября 2017 года     № 306-П</w:t>
      </w:r>
      <w:r w:rsidRPr="00A91E95">
        <w:rPr>
          <w:color w:val="000000"/>
          <w:bdr w:val="none" w:sz="0" w:space="0" w:color="auto" w:frame="1"/>
        </w:rPr>
        <w:t xml:space="preserve"> </w:t>
      </w:r>
      <w:r>
        <w:rPr>
          <w:color w:val="000000"/>
          <w:bdr w:val="none" w:sz="0" w:space="0" w:color="auto" w:frame="1"/>
        </w:rPr>
        <w:t>«</w:t>
      </w:r>
      <w:r w:rsidRPr="001321AF">
        <w:rPr>
          <w:color w:val="3C3C3C"/>
          <w:spacing w:val="2"/>
        </w:rPr>
        <w:t xml:space="preserve">Об утверждении Порядка накопления твердых коммунальных отходов (в том </w:t>
      </w:r>
      <w:proofErr w:type="gramStart"/>
      <w:r w:rsidRPr="001321AF">
        <w:rPr>
          <w:color w:val="3C3C3C"/>
          <w:spacing w:val="2"/>
        </w:rPr>
        <w:t>числе</w:t>
      </w:r>
      <w:proofErr w:type="gramEnd"/>
      <w:r w:rsidRPr="001321AF">
        <w:rPr>
          <w:color w:val="3C3C3C"/>
          <w:spacing w:val="2"/>
        </w:rPr>
        <w:t xml:space="preserve"> их раздельного накопления) на территории Республики Карелия</w:t>
      </w:r>
      <w:r>
        <w:rPr>
          <w:color w:val="000000"/>
          <w:bdr w:val="none" w:sz="0" w:space="0" w:color="auto" w:frame="1"/>
        </w:rPr>
        <w:t xml:space="preserve">», </w:t>
      </w:r>
      <w:r>
        <w:rPr>
          <w:bCs/>
          <w:color w:val="000000"/>
        </w:rPr>
        <w:t>постановлением  Правительства Республики Карелия от 4 июня 2020 года № 268-П «О внесении изменений в постановление  Правительства Республики Карелия от 6 сентября 2017 года  № 306-П»</w:t>
      </w:r>
      <w:r w:rsidRPr="00A91E95">
        <w:t xml:space="preserve"> Уставом муниципа</w:t>
      </w:r>
      <w:r>
        <w:t>льного образования «</w:t>
      </w:r>
      <w:proofErr w:type="spellStart"/>
      <w:r>
        <w:t>Ругозерское</w:t>
      </w:r>
      <w:proofErr w:type="spellEnd"/>
      <w:r w:rsidRPr="00A91E95">
        <w:t xml:space="preserve"> сельское</w:t>
      </w:r>
      <w:r>
        <w:t xml:space="preserve"> поселение», </w:t>
      </w:r>
    </w:p>
    <w:p w:rsidR="008F6283" w:rsidRDefault="001D03F7" w:rsidP="008F6283">
      <w:pPr>
        <w:pStyle w:val="headertext"/>
        <w:shd w:val="clear" w:color="auto" w:fill="FFFFFF"/>
        <w:spacing w:before="0" w:beforeAutospacing="0" w:after="0" w:afterAutospacing="0" w:line="288" w:lineRule="atLeast"/>
        <w:jc w:val="both"/>
        <w:textAlignment w:val="baseline"/>
        <w:rPr>
          <w:b/>
        </w:rPr>
      </w:pPr>
      <w:r w:rsidRPr="001D03F7">
        <w:rPr>
          <w:b/>
        </w:rPr>
        <w:t xml:space="preserve">Совет </w:t>
      </w:r>
      <w:proofErr w:type="spellStart"/>
      <w:r w:rsidRPr="001D03F7">
        <w:rPr>
          <w:b/>
        </w:rPr>
        <w:t>Ругозерского</w:t>
      </w:r>
      <w:proofErr w:type="spellEnd"/>
      <w:r w:rsidRPr="001D03F7">
        <w:rPr>
          <w:b/>
        </w:rPr>
        <w:t xml:space="preserve"> сельского поселения решил:</w:t>
      </w:r>
    </w:p>
    <w:p w:rsidR="00A472AA" w:rsidRDefault="00A472AA" w:rsidP="008F6283">
      <w:pPr>
        <w:pStyle w:val="headertext"/>
        <w:shd w:val="clear" w:color="auto" w:fill="FFFFFF"/>
        <w:spacing w:before="0" w:beforeAutospacing="0" w:after="0" w:afterAutospacing="0" w:line="288" w:lineRule="atLeast"/>
        <w:jc w:val="both"/>
        <w:textAlignment w:val="baseline"/>
        <w:rPr>
          <w:b/>
        </w:rPr>
      </w:pPr>
    </w:p>
    <w:p w:rsidR="008F6283" w:rsidRDefault="008F6283" w:rsidP="008F6283">
      <w:pPr>
        <w:pStyle w:val="a4"/>
        <w:ind w:firstLine="0"/>
      </w:pPr>
      <w:r w:rsidRPr="008F6283">
        <w:rPr>
          <w:b/>
        </w:rPr>
        <w:t xml:space="preserve">     1</w:t>
      </w:r>
      <w:r>
        <w:t xml:space="preserve">.Внести следующие изменения и дополнения в решение 37 сессии 2 созыва Совета </w:t>
      </w:r>
      <w:proofErr w:type="spellStart"/>
      <w:r>
        <w:t>Ругозерского</w:t>
      </w:r>
      <w:proofErr w:type="spellEnd"/>
      <w:r>
        <w:t xml:space="preserve"> сельского поселения от 02.08.2012 года № 60 «Об утверждении Правил благоустройства территории </w:t>
      </w:r>
      <w:proofErr w:type="spellStart"/>
      <w:r>
        <w:t>Ругозерского</w:t>
      </w:r>
      <w:proofErr w:type="spellEnd"/>
      <w:r>
        <w:t xml:space="preserve"> сельского поселения»:</w:t>
      </w:r>
    </w:p>
    <w:p w:rsidR="00A472AA" w:rsidRDefault="00A472AA" w:rsidP="008F6283">
      <w:pPr>
        <w:pStyle w:val="a4"/>
        <w:ind w:firstLine="0"/>
      </w:pPr>
    </w:p>
    <w:p w:rsidR="008F6283" w:rsidRPr="00E82F95" w:rsidRDefault="00E82F95" w:rsidP="008F6283">
      <w:pPr>
        <w:pStyle w:val="a4"/>
        <w:ind w:firstLine="0"/>
        <w:rPr>
          <w:b/>
        </w:rPr>
      </w:pPr>
      <w:r w:rsidRPr="00E82F95">
        <w:rPr>
          <w:b/>
        </w:rPr>
        <w:t xml:space="preserve">        1.1. пункт 1.4.статьи 1</w:t>
      </w:r>
      <w:r>
        <w:rPr>
          <w:b/>
        </w:rPr>
        <w:t xml:space="preserve"> </w:t>
      </w:r>
      <w:r w:rsidRPr="00E82F95">
        <w:rPr>
          <w:b/>
        </w:rPr>
        <w:t>дополнить</w:t>
      </w:r>
      <w:proofErr w:type="gramStart"/>
      <w:r w:rsidRPr="00E82F95">
        <w:rPr>
          <w:b/>
        </w:rPr>
        <w:t xml:space="preserve"> :</w:t>
      </w:r>
      <w:proofErr w:type="gramEnd"/>
    </w:p>
    <w:p w:rsidR="008F6283" w:rsidRDefault="008F6283" w:rsidP="008F6283">
      <w:pPr>
        <w:jc w:val="both"/>
      </w:pPr>
      <w:r>
        <w:t xml:space="preserve">        </w:t>
      </w:r>
      <w:r w:rsidRPr="0075417B">
        <w:rPr>
          <w:b/>
        </w:rPr>
        <w:t>Озеленённые территории общего пользования</w:t>
      </w:r>
      <w:r>
        <w:t xml:space="preserve"> -  территории общего пользования, занятые (покрытые) травянистыми, цветочными и древесно-кустарниковыми растениями (насаждениями).</w:t>
      </w:r>
    </w:p>
    <w:p w:rsidR="008F6283" w:rsidRDefault="008F6283" w:rsidP="008F6283">
      <w:pPr>
        <w:jc w:val="both"/>
      </w:pPr>
      <w:r>
        <w:rPr>
          <w:b/>
        </w:rPr>
        <w:t xml:space="preserve">        </w:t>
      </w:r>
      <w:proofErr w:type="gramStart"/>
      <w:r w:rsidRPr="0075417B">
        <w:rPr>
          <w:b/>
        </w:rPr>
        <w:t>Элементы благоустройства</w:t>
      </w:r>
      <w:r w:rsidRPr="00F81EB2">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w:t>
      </w:r>
      <w:r>
        <w:t xml:space="preserve"> </w:t>
      </w:r>
      <w:r w:rsidRPr="00F81EB2">
        <w:t>информационные щиты и указатели, применяемые как составные час</w:t>
      </w:r>
      <w:r>
        <w:t>ти благоустройства территории.</w:t>
      </w:r>
      <w:proofErr w:type="gramEnd"/>
    </w:p>
    <w:p w:rsidR="008F6283" w:rsidRPr="0075417B" w:rsidRDefault="008F6283" w:rsidP="008F6283">
      <w:pPr>
        <w:autoSpaceDE w:val="0"/>
        <w:autoSpaceDN w:val="0"/>
        <w:adjustRightInd w:val="0"/>
        <w:jc w:val="both"/>
      </w:pPr>
      <w:r>
        <w:rPr>
          <w:b/>
          <w:sz w:val="28"/>
          <w:szCs w:val="28"/>
        </w:rPr>
        <w:t xml:space="preserve">       </w:t>
      </w:r>
      <w:r w:rsidRPr="0075417B">
        <w:rPr>
          <w:b/>
        </w:rPr>
        <w:t xml:space="preserve">Границы прилегающей территории – </w:t>
      </w:r>
      <w:r w:rsidRPr="0075417B">
        <w:t>местоположение прилегающей территории, установленное посредством определения координат характерных точек ее границ;</w:t>
      </w:r>
    </w:p>
    <w:p w:rsidR="008F6283" w:rsidRPr="0075417B" w:rsidRDefault="008F6283" w:rsidP="008F6283">
      <w:pPr>
        <w:autoSpaceDE w:val="0"/>
        <w:autoSpaceDN w:val="0"/>
        <w:adjustRightInd w:val="0"/>
        <w:jc w:val="both"/>
      </w:pPr>
      <w:r>
        <w:t xml:space="preserve">        </w:t>
      </w:r>
      <w:r>
        <w:rPr>
          <w:b/>
        </w:rPr>
        <w:t>В</w:t>
      </w:r>
      <w:r w:rsidRPr="0075417B">
        <w:rPr>
          <w:b/>
        </w:rPr>
        <w:t>нутренняя часть границ прилегающей территории</w:t>
      </w:r>
      <w:r w:rsidRPr="0075417B">
        <w:t xml:space="preserve"> - </w:t>
      </w:r>
      <w:r w:rsidRPr="0075417B">
        <w:rPr>
          <w:bCs/>
        </w:rPr>
        <w:t>часть границ прилегающей территории, непосредственно примыкающая</w:t>
      </w:r>
      <w:r>
        <w:rPr>
          <w:bCs/>
        </w:rPr>
        <w:t xml:space="preserve"> </w:t>
      </w:r>
      <w:r w:rsidRPr="0075417B">
        <w:rPr>
          <w:bCs/>
        </w:rPr>
        <w:t>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8F6283" w:rsidRPr="0075417B" w:rsidRDefault="008F6283" w:rsidP="008F6283">
      <w:pPr>
        <w:autoSpaceDE w:val="0"/>
        <w:autoSpaceDN w:val="0"/>
        <w:adjustRightInd w:val="0"/>
        <w:jc w:val="both"/>
        <w:rPr>
          <w:bCs/>
        </w:rPr>
      </w:pPr>
      <w:r>
        <w:lastRenderedPageBreak/>
        <w:t xml:space="preserve">        </w:t>
      </w:r>
      <w:r w:rsidRPr="0075417B">
        <w:rPr>
          <w:b/>
        </w:rPr>
        <w:t>Внешняя часть границ прилегающей территории</w:t>
      </w:r>
      <w:r w:rsidRPr="0075417B">
        <w:t xml:space="preserve"> - </w:t>
      </w:r>
      <w:r w:rsidRPr="0075417B">
        <w:rPr>
          <w:bCs/>
        </w:rPr>
        <w:t>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w:t>
      </w:r>
      <w:r>
        <w:rPr>
          <w:bCs/>
        </w:rPr>
        <w:t xml:space="preserve"> </w:t>
      </w:r>
      <w:r w:rsidRPr="0075417B">
        <w:rPr>
          <w:bCs/>
        </w:rPr>
        <w:t>их общей границей;</w:t>
      </w:r>
    </w:p>
    <w:p w:rsidR="008F6283" w:rsidRDefault="008F6283" w:rsidP="008F6283">
      <w:pPr>
        <w:autoSpaceDE w:val="0"/>
        <w:autoSpaceDN w:val="0"/>
        <w:adjustRightInd w:val="0"/>
        <w:ind w:firstLine="540"/>
        <w:jc w:val="both"/>
      </w:pPr>
      <w:r>
        <w:t xml:space="preserve"> </w:t>
      </w:r>
      <w:r>
        <w:rPr>
          <w:b/>
        </w:rPr>
        <w:t>П</w:t>
      </w:r>
      <w:r w:rsidRPr="0075417B">
        <w:rPr>
          <w:b/>
        </w:rPr>
        <w:t>лощадь прилегающей территории</w:t>
      </w:r>
      <w:r w:rsidRPr="0075417B">
        <w:t xml:space="preserve"> - площадь геометрической фигуры, образованной проекцией границ прилегающей территории</w:t>
      </w:r>
      <w:r>
        <w:t xml:space="preserve"> </w:t>
      </w:r>
      <w:r w:rsidRPr="0075417B">
        <w:t>на горизонтальную плоскость</w:t>
      </w:r>
      <w:r w:rsidR="001D03F7">
        <w:t>;</w:t>
      </w:r>
    </w:p>
    <w:p w:rsidR="001D03F7" w:rsidRDefault="001D03F7" w:rsidP="001D03F7">
      <w:pPr>
        <w:jc w:val="both"/>
      </w:pPr>
      <w:r>
        <w:t xml:space="preserve">         </w:t>
      </w:r>
      <w:r w:rsidRPr="00494D25">
        <w:rPr>
          <w:b/>
          <w:bCs/>
          <w:iCs/>
          <w:color w:val="000000"/>
        </w:rPr>
        <w:t>Контейнер</w:t>
      </w:r>
      <w:r w:rsidRPr="00054DC4">
        <w:rPr>
          <w:b/>
          <w:bCs/>
          <w:i/>
          <w:iCs/>
          <w:color w:val="000000"/>
        </w:rPr>
        <w:t xml:space="preserve"> - </w:t>
      </w:r>
      <w:r w:rsidRPr="00494D25">
        <w:rPr>
          <w:bCs/>
          <w:color w:val="000000"/>
        </w:rPr>
        <w:t>стандартная, имеющая крышку емкость для сбора ТКО</w:t>
      </w:r>
      <w:r>
        <w:t>.</w:t>
      </w:r>
    </w:p>
    <w:p w:rsidR="001D03F7" w:rsidRPr="00494D25" w:rsidRDefault="001D03F7" w:rsidP="001D03F7">
      <w:pPr>
        <w:shd w:val="clear" w:color="auto" w:fill="FFFFFF"/>
        <w:tabs>
          <w:tab w:val="left" w:pos="9214"/>
        </w:tabs>
        <w:ind w:right="-3" w:firstLine="426"/>
        <w:jc w:val="both"/>
        <w:rPr>
          <w:b/>
          <w:bCs/>
          <w:i/>
          <w:color w:val="000000"/>
        </w:rPr>
      </w:pPr>
      <w:r>
        <w:rPr>
          <w:b/>
          <w:bCs/>
          <w:iCs/>
          <w:color w:val="000000"/>
        </w:rPr>
        <w:t xml:space="preserve"> </w:t>
      </w:r>
      <w:r w:rsidRPr="00494D25">
        <w:rPr>
          <w:b/>
          <w:bCs/>
          <w:iCs/>
          <w:color w:val="000000"/>
        </w:rPr>
        <w:t>Крупногабаритный мусор (КГМ)</w:t>
      </w:r>
      <w:r w:rsidRPr="00494D25">
        <w:rPr>
          <w:bCs/>
          <w:i/>
          <w:iCs/>
          <w:color w:val="000000"/>
        </w:rPr>
        <w:t xml:space="preserve"> - </w:t>
      </w:r>
      <w:r w:rsidRPr="00494D25">
        <w:rPr>
          <w:bCs/>
          <w:color w:val="000000"/>
        </w:rPr>
        <w:t>отходы (бытовая техника, мебель и др.), утратившие свои потребительские свойства.</w:t>
      </w:r>
    </w:p>
    <w:p w:rsidR="001D03F7" w:rsidRPr="00494D25" w:rsidRDefault="001D03F7" w:rsidP="001D03F7">
      <w:pPr>
        <w:shd w:val="clear" w:color="auto" w:fill="FFFFFF"/>
        <w:ind w:right="-3" w:firstLine="426"/>
        <w:jc w:val="both"/>
        <w:rPr>
          <w:bCs/>
          <w:color w:val="000000"/>
        </w:rPr>
      </w:pPr>
      <w:r>
        <w:rPr>
          <w:b/>
          <w:bCs/>
          <w:iCs/>
          <w:color w:val="000000"/>
        </w:rPr>
        <w:t xml:space="preserve"> </w:t>
      </w:r>
      <w:r w:rsidRPr="00494D25">
        <w:rPr>
          <w:b/>
          <w:bCs/>
          <w:iCs/>
          <w:color w:val="000000"/>
        </w:rPr>
        <w:t>Несанкционированная свалка мусора</w:t>
      </w:r>
      <w:r w:rsidRPr="00494D25">
        <w:rPr>
          <w:bCs/>
          <w:i/>
          <w:iCs/>
          <w:color w:val="000000"/>
        </w:rPr>
        <w:t xml:space="preserve"> - </w:t>
      </w:r>
      <w:r w:rsidRPr="00494D25">
        <w:rPr>
          <w:bCs/>
          <w:color w:val="000000"/>
        </w:rPr>
        <w:t>самовольный (несанкционированный) сброс (размещение) или</w:t>
      </w:r>
      <w:r w:rsidRPr="00494D25">
        <w:t xml:space="preserve"> </w:t>
      </w:r>
      <w:r w:rsidRPr="00494D25">
        <w:rPr>
          <w:bCs/>
          <w:color w:val="000000"/>
        </w:rPr>
        <w:t>складирование ТКО, КГМ, ЖКО, отходов производства и строительства, другого мусора, образованного</w:t>
      </w:r>
      <w:r w:rsidRPr="00494D25">
        <w:t xml:space="preserve"> </w:t>
      </w:r>
      <w:r w:rsidRPr="00494D25">
        <w:rPr>
          <w:bCs/>
          <w:color w:val="000000"/>
        </w:rPr>
        <w:t>в процессе деятельности юридических или физических лиц.</w:t>
      </w:r>
    </w:p>
    <w:p w:rsidR="001D03F7" w:rsidRPr="002A63F8" w:rsidRDefault="001D03F7" w:rsidP="001D03F7">
      <w:pPr>
        <w:shd w:val="clear" w:color="auto" w:fill="FFFFFF"/>
        <w:tabs>
          <w:tab w:val="left" w:pos="9498"/>
        </w:tabs>
        <w:ind w:right="-3"/>
        <w:jc w:val="both"/>
        <w:rPr>
          <w:bCs/>
          <w:color w:val="000000"/>
        </w:rPr>
      </w:pPr>
      <w:r w:rsidRPr="002A63F8">
        <w:rPr>
          <w:bCs/>
          <w:i/>
          <w:iCs/>
          <w:color w:val="000000"/>
        </w:rPr>
        <w:t xml:space="preserve">    </w:t>
      </w:r>
      <w:r>
        <w:rPr>
          <w:bCs/>
          <w:i/>
          <w:iCs/>
          <w:color w:val="000000"/>
        </w:rPr>
        <w:t xml:space="preserve">  </w:t>
      </w:r>
      <w:r w:rsidRPr="002A63F8">
        <w:rPr>
          <w:bCs/>
          <w:i/>
          <w:iCs/>
          <w:color w:val="000000"/>
        </w:rPr>
        <w:t xml:space="preserve">  </w:t>
      </w:r>
      <w:r w:rsidRPr="002A63F8">
        <w:rPr>
          <w:b/>
          <w:bCs/>
          <w:iCs/>
          <w:color w:val="000000"/>
        </w:rPr>
        <w:t>Отходы производства и потребления (далее - отходы)</w:t>
      </w:r>
      <w:r w:rsidRPr="002A63F8">
        <w:rPr>
          <w:bCs/>
          <w:i/>
          <w:iCs/>
          <w:color w:val="000000"/>
        </w:rPr>
        <w:t xml:space="preserve"> - </w:t>
      </w:r>
      <w:r w:rsidRPr="002A63F8">
        <w:rPr>
          <w:bCs/>
          <w:color w:val="000000"/>
        </w:rPr>
        <w:t>остатки сырья, материалов, полуфабрикатов,</w:t>
      </w:r>
      <w:r w:rsidRPr="002A63F8">
        <w:t xml:space="preserve"> </w:t>
      </w:r>
      <w:r w:rsidRPr="002A63F8">
        <w:rPr>
          <w:bCs/>
          <w:color w:val="000000"/>
        </w:rPr>
        <w:t>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1D03F7" w:rsidRPr="002A63F8" w:rsidRDefault="001D03F7" w:rsidP="001D03F7">
      <w:pPr>
        <w:shd w:val="clear" w:color="auto" w:fill="FFFFFF"/>
        <w:ind w:left="426" w:right="284"/>
        <w:jc w:val="both"/>
        <w:rPr>
          <w:bCs/>
          <w:color w:val="000000"/>
        </w:rPr>
      </w:pPr>
      <w:r w:rsidRPr="002A63F8">
        <w:rPr>
          <w:b/>
          <w:bCs/>
          <w:iCs/>
          <w:color w:val="000000"/>
        </w:rPr>
        <w:t>Твердые коммунальные отходы (ТКО)</w:t>
      </w:r>
      <w:r w:rsidRPr="002A63F8">
        <w:rPr>
          <w:bCs/>
          <w:i/>
          <w:iCs/>
          <w:color w:val="000000"/>
        </w:rPr>
        <w:t xml:space="preserve"> - </w:t>
      </w:r>
      <w:r w:rsidRPr="002A63F8">
        <w:rPr>
          <w:bCs/>
          <w:color w:val="000000"/>
        </w:rPr>
        <w:t>твердые коммунальные отходы потребления.</w:t>
      </w:r>
    </w:p>
    <w:p w:rsidR="00AD3BF3" w:rsidRDefault="001D03F7" w:rsidP="00A472AA">
      <w:pPr>
        <w:shd w:val="clear" w:color="auto" w:fill="FFFFFF"/>
        <w:tabs>
          <w:tab w:val="left" w:pos="9353"/>
        </w:tabs>
        <w:ind w:right="-3" w:firstLine="426"/>
        <w:jc w:val="both"/>
        <w:rPr>
          <w:bCs/>
          <w:color w:val="000000"/>
        </w:rPr>
      </w:pPr>
      <w:r w:rsidRPr="002A63F8">
        <w:rPr>
          <w:b/>
          <w:bCs/>
          <w:iCs/>
          <w:color w:val="000000"/>
        </w:rPr>
        <w:t>Санитарная очистка территории</w:t>
      </w:r>
      <w:r w:rsidRPr="002A63F8">
        <w:rPr>
          <w:bCs/>
          <w:i/>
          <w:iCs/>
          <w:color w:val="000000"/>
        </w:rPr>
        <w:t xml:space="preserve"> - </w:t>
      </w:r>
      <w:r w:rsidRPr="002A63F8">
        <w:rPr>
          <w:bCs/>
          <w:color w:val="000000"/>
        </w:rPr>
        <w:t>очистка территорий, сбор, вывоз и утилизация (обезвреживание)</w:t>
      </w:r>
      <w:r w:rsidRPr="002A63F8">
        <w:t xml:space="preserve"> </w:t>
      </w:r>
      <w:r w:rsidRPr="002A63F8">
        <w:rPr>
          <w:bCs/>
          <w:color w:val="000000"/>
        </w:rPr>
        <w:t>твердых коммунальных отходов (ТКО) и крупногабаритного мусора (КГМ).</w:t>
      </w:r>
    </w:p>
    <w:p w:rsidR="00A472AA" w:rsidRPr="00A472AA" w:rsidRDefault="00A472AA" w:rsidP="00A472AA">
      <w:pPr>
        <w:shd w:val="clear" w:color="auto" w:fill="FFFFFF"/>
        <w:tabs>
          <w:tab w:val="left" w:pos="9353"/>
        </w:tabs>
        <w:ind w:right="-3" w:firstLine="426"/>
        <w:jc w:val="both"/>
        <w:rPr>
          <w:bCs/>
          <w:color w:val="000000"/>
        </w:rPr>
      </w:pPr>
    </w:p>
    <w:p w:rsidR="00AD3BF3" w:rsidRPr="00D526A0" w:rsidRDefault="00AD3BF3" w:rsidP="008F6283">
      <w:pPr>
        <w:autoSpaceDE w:val="0"/>
        <w:autoSpaceDN w:val="0"/>
        <w:adjustRightInd w:val="0"/>
        <w:ind w:firstLine="540"/>
        <w:jc w:val="both"/>
        <w:rPr>
          <w:b/>
        </w:rPr>
      </w:pPr>
      <w:r w:rsidRPr="00D526A0">
        <w:rPr>
          <w:b/>
        </w:rPr>
        <w:t xml:space="preserve">1.2 </w:t>
      </w:r>
      <w:r w:rsidR="00D526A0" w:rsidRPr="00D526A0">
        <w:rPr>
          <w:b/>
        </w:rPr>
        <w:t>пункт 2.6 статьи 2 дополнить:</w:t>
      </w:r>
    </w:p>
    <w:p w:rsidR="00D526A0" w:rsidRDefault="00D526A0" w:rsidP="00D526A0">
      <w:pPr>
        <w:autoSpaceDE w:val="0"/>
        <w:autoSpaceDN w:val="0"/>
        <w:adjustRightInd w:val="0"/>
        <w:ind w:firstLine="540"/>
        <w:jc w:val="both"/>
        <w:outlineLvl w:val="2"/>
        <w:rPr>
          <w:bCs/>
        </w:rPr>
      </w:pPr>
      <w:r>
        <w:rPr>
          <w:bCs/>
        </w:rPr>
        <w:t xml:space="preserve">- самовольное перемещение или опрокидывание установленных на территориях общего </w:t>
      </w:r>
      <w:r w:rsidR="00033733">
        <w:rPr>
          <w:bCs/>
        </w:rPr>
        <w:t xml:space="preserve">пользования </w:t>
      </w:r>
      <w:r>
        <w:rPr>
          <w:bCs/>
        </w:rPr>
        <w:t xml:space="preserve"> элементов благоустройства, самовольное нанесение на указанные элементы, а также на покрытие  тротуаров муниципальных дорог, велосипедных дорожек, площадок территорий общего пользования рисунков, надписей;</w:t>
      </w:r>
    </w:p>
    <w:p w:rsidR="00D526A0" w:rsidRDefault="00D526A0" w:rsidP="00D526A0">
      <w:pPr>
        <w:autoSpaceDE w:val="0"/>
        <w:autoSpaceDN w:val="0"/>
        <w:adjustRightInd w:val="0"/>
        <w:jc w:val="both"/>
        <w:outlineLvl w:val="2"/>
        <w:rPr>
          <w:bCs/>
        </w:rPr>
      </w:pPr>
      <w:r>
        <w:rPr>
          <w:bCs/>
        </w:rPr>
        <w:t xml:space="preserve">        - сидение на спинках скамеек, размещенных на территории общего пользования;</w:t>
      </w:r>
    </w:p>
    <w:p w:rsidR="00D526A0" w:rsidRDefault="00D526A0" w:rsidP="00D526A0">
      <w:pPr>
        <w:autoSpaceDE w:val="0"/>
        <w:autoSpaceDN w:val="0"/>
        <w:adjustRightInd w:val="0"/>
        <w:jc w:val="both"/>
        <w:outlineLvl w:val="2"/>
        <w:rPr>
          <w:bCs/>
        </w:rPr>
      </w:pPr>
      <w:r>
        <w:rPr>
          <w:bCs/>
        </w:rPr>
        <w:t xml:space="preserve">        - самовольное хранение движимого имущества на территориях общего пользования;</w:t>
      </w:r>
    </w:p>
    <w:p w:rsidR="00D526A0" w:rsidRDefault="00D526A0" w:rsidP="00D526A0">
      <w:pPr>
        <w:autoSpaceDE w:val="0"/>
        <w:autoSpaceDN w:val="0"/>
        <w:adjustRightInd w:val="0"/>
        <w:jc w:val="both"/>
        <w:outlineLvl w:val="2"/>
        <w:rPr>
          <w:bCs/>
        </w:rPr>
      </w:pPr>
      <w:r>
        <w:rPr>
          <w:bCs/>
        </w:rPr>
        <w:t xml:space="preserve">        - нарушение порядка проведен</w:t>
      </w:r>
      <w:r w:rsidR="00033733">
        <w:rPr>
          <w:bCs/>
        </w:rPr>
        <w:t xml:space="preserve">ия земляных работ на территории поселения, </w:t>
      </w:r>
      <w:r>
        <w:rPr>
          <w:bCs/>
        </w:rPr>
        <w:t xml:space="preserve"> установленного муниципальными правовыми актами в сфере благоустройства таких территорий;</w:t>
      </w:r>
    </w:p>
    <w:p w:rsidR="00D526A0" w:rsidRDefault="00D526A0" w:rsidP="00D526A0">
      <w:pPr>
        <w:autoSpaceDE w:val="0"/>
        <w:autoSpaceDN w:val="0"/>
        <w:adjustRightInd w:val="0"/>
        <w:jc w:val="both"/>
        <w:outlineLvl w:val="2"/>
        <w:rPr>
          <w:bCs/>
        </w:rPr>
      </w:pPr>
      <w:r>
        <w:rPr>
          <w:bCs/>
        </w:rPr>
        <w:t xml:space="preserve">       - складирование грунта, строительно</w:t>
      </w:r>
      <w:r w:rsidR="00033733">
        <w:rPr>
          <w:bCs/>
        </w:rPr>
        <w:t xml:space="preserve">го и иного мусора на территории поселения, </w:t>
      </w:r>
      <w:r>
        <w:rPr>
          <w:bCs/>
        </w:rPr>
        <w:t xml:space="preserve"> находящихся за пределами границ земельных участков, предоставленных в установленном законом порядке для проведения строительных работ;</w:t>
      </w:r>
    </w:p>
    <w:p w:rsidR="00D526A0" w:rsidRDefault="00D526A0" w:rsidP="00D526A0">
      <w:pPr>
        <w:autoSpaceDE w:val="0"/>
        <w:autoSpaceDN w:val="0"/>
        <w:adjustRightInd w:val="0"/>
        <w:jc w:val="both"/>
        <w:outlineLvl w:val="2"/>
        <w:rPr>
          <w:bCs/>
        </w:rPr>
      </w:pPr>
      <w:r>
        <w:rPr>
          <w:bCs/>
        </w:rPr>
        <w:t xml:space="preserve">       - </w:t>
      </w:r>
      <w:proofErr w:type="spellStart"/>
      <w:r>
        <w:rPr>
          <w:bCs/>
        </w:rPr>
        <w:t>невосстановление</w:t>
      </w:r>
      <w:proofErr w:type="spellEnd"/>
      <w:r>
        <w:rPr>
          <w:bCs/>
        </w:rPr>
        <w:t xml:space="preserve"> благоустройства территорий общего пользования, элементов благоустройства после проведения земляных, строительных и дорожных работ, повлекших за собой нарушение состояния территорий общего пользования и элементов благоустройства;</w:t>
      </w:r>
    </w:p>
    <w:p w:rsidR="00D526A0" w:rsidRDefault="00D526A0" w:rsidP="00D526A0">
      <w:pPr>
        <w:autoSpaceDE w:val="0"/>
        <w:autoSpaceDN w:val="0"/>
        <w:adjustRightInd w:val="0"/>
        <w:jc w:val="both"/>
        <w:outlineLvl w:val="2"/>
        <w:rPr>
          <w:bCs/>
        </w:rPr>
      </w:pPr>
      <w:r>
        <w:rPr>
          <w:bCs/>
        </w:rPr>
        <w:t xml:space="preserve">       - использование размещенных на территориях общего пользования уличных игровых и спортивных комплексов, детских игровых площадок, спортивных площадок и их оборудования для выгула и дрессировки собак;</w:t>
      </w:r>
    </w:p>
    <w:p w:rsidR="00D526A0" w:rsidRDefault="00D526A0" w:rsidP="00D526A0">
      <w:pPr>
        <w:autoSpaceDE w:val="0"/>
        <w:autoSpaceDN w:val="0"/>
        <w:adjustRightInd w:val="0"/>
        <w:jc w:val="both"/>
        <w:outlineLvl w:val="2"/>
        <w:rPr>
          <w:bCs/>
        </w:rPr>
      </w:pPr>
      <w:r>
        <w:rPr>
          <w:bCs/>
        </w:rPr>
        <w:t xml:space="preserve">       </w:t>
      </w:r>
      <w:proofErr w:type="gramStart"/>
      <w:r>
        <w:rPr>
          <w:bCs/>
        </w:rPr>
        <w:t>- непринятие собственниками, владельцами нежилых зданий, строений, сооружений или уполномоченными ими лицами мер по очистке кровель, водостоков, крыш, козырьков (навесов) таких зданий, строений, сооружений от снега, снежных навесов, наледи и сосулек;</w:t>
      </w:r>
      <w:proofErr w:type="gramEnd"/>
    </w:p>
    <w:p w:rsidR="00D526A0" w:rsidRDefault="00D526A0" w:rsidP="00D526A0">
      <w:pPr>
        <w:autoSpaceDE w:val="0"/>
        <w:autoSpaceDN w:val="0"/>
        <w:adjustRightInd w:val="0"/>
        <w:jc w:val="both"/>
        <w:outlineLvl w:val="2"/>
        <w:rPr>
          <w:bCs/>
        </w:rPr>
      </w:pPr>
      <w:r>
        <w:rPr>
          <w:bCs/>
        </w:rPr>
        <w:t xml:space="preserve">      </w:t>
      </w:r>
      <w:proofErr w:type="gramStart"/>
      <w:r>
        <w:rPr>
          <w:bCs/>
        </w:rPr>
        <w:t>- непринятие собственниками, владельцами нежилых зданий, строений, сооружений или уполномоченными ими лицами мер, обеспечивающих безопасность граждан и (или) имущества при проведении работ по очистке кровель, водостоков, крыш, козырьков (навесов) таких зданий, строений, сооружений от снега, снежных навесов, наледи и сосулек;</w:t>
      </w:r>
      <w:proofErr w:type="gramEnd"/>
    </w:p>
    <w:p w:rsidR="00D526A0" w:rsidRDefault="00D526A0" w:rsidP="00D526A0">
      <w:pPr>
        <w:autoSpaceDE w:val="0"/>
        <w:autoSpaceDN w:val="0"/>
        <w:adjustRightInd w:val="0"/>
        <w:jc w:val="both"/>
        <w:outlineLvl w:val="2"/>
        <w:rPr>
          <w:bCs/>
        </w:rPr>
      </w:pPr>
      <w:r>
        <w:rPr>
          <w:bCs/>
        </w:rPr>
        <w:lastRenderedPageBreak/>
        <w:t xml:space="preserve">      - непринятие собственниками, владельцами нежилых зданий, строений, сооружений или уполномоченными ими лицами мер по уборке от снега и льда крылец, уличных лестниц, пандусов таких зданий, строений, сооружений, а также мер по обработке поверхностей крылец, уличных лестниц, пандусов </w:t>
      </w:r>
      <w:proofErr w:type="spellStart"/>
      <w:r>
        <w:rPr>
          <w:bCs/>
        </w:rPr>
        <w:t>противогололедными</w:t>
      </w:r>
      <w:proofErr w:type="spellEnd"/>
      <w:r>
        <w:rPr>
          <w:bCs/>
        </w:rPr>
        <w:t xml:space="preserve"> материалами (средствами) для устранения их скользкости;</w:t>
      </w:r>
    </w:p>
    <w:p w:rsidR="00D526A0" w:rsidRDefault="00D526A0" w:rsidP="00D526A0">
      <w:pPr>
        <w:autoSpaceDE w:val="0"/>
        <w:autoSpaceDN w:val="0"/>
        <w:adjustRightInd w:val="0"/>
        <w:jc w:val="both"/>
        <w:outlineLvl w:val="2"/>
        <w:rPr>
          <w:bCs/>
        </w:rPr>
      </w:pPr>
      <w:r>
        <w:rPr>
          <w:bCs/>
        </w:rPr>
        <w:t xml:space="preserve">      </w:t>
      </w:r>
      <w:proofErr w:type="gramStart"/>
      <w:r>
        <w:rPr>
          <w:bCs/>
        </w:rPr>
        <w:t>- допущение собственниками, владельцами нежилых зданий,</w:t>
      </w:r>
      <w:r w:rsidRPr="001C419B">
        <w:rPr>
          <w:bCs/>
        </w:rPr>
        <w:t xml:space="preserve"> </w:t>
      </w:r>
      <w:r>
        <w:rPr>
          <w:bCs/>
        </w:rPr>
        <w:t>строений, сооружений или уполномоченными ими лицами нахождения на таких зданиях, строениях, сооружениях загрязнений, надписей, рисунков, а равно непринятие указанными лицами мер по поддержанию внешнего вида фасадов и ограждающих конструкций таких зданий, строений, сооружений в  нарушение правил, установленных муниципальными правовыми актами в сфере благоустройства территорий поселений, городских округов;</w:t>
      </w:r>
      <w:proofErr w:type="gramEnd"/>
    </w:p>
    <w:p w:rsidR="00D526A0" w:rsidRDefault="00D526A0" w:rsidP="00D526A0">
      <w:pPr>
        <w:autoSpaceDE w:val="0"/>
        <w:autoSpaceDN w:val="0"/>
        <w:adjustRightInd w:val="0"/>
        <w:jc w:val="both"/>
        <w:outlineLvl w:val="2"/>
        <w:rPr>
          <w:bCs/>
        </w:rPr>
      </w:pPr>
      <w:r>
        <w:rPr>
          <w:bCs/>
        </w:rPr>
        <w:t xml:space="preserve">     </w:t>
      </w:r>
      <w:proofErr w:type="gramStart"/>
      <w:r>
        <w:rPr>
          <w:bCs/>
        </w:rPr>
        <w:t>- размещение транспортных средств, в том числе разукомплектованных, на озелененных территориях общего пользова</w:t>
      </w:r>
      <w:r w:rsidR="00033733">
        <w:rPr>
          <w:bCs/>
        </w:rPr>
        <w:t>ния, а также на иных территории</w:t>
      </w:r>
      <w:r>
        <w:rPr>
          <w:bCs/>
        </w:rPr>
        <w:t xml:space="preserve"> общего пользования вне установленных для такого размещения мест, за исключением размещения транспортных средств в целях осуществления работ по содержанию и благоустройству таких территорий;</w:t>
      </w:r>
      <w:proofErr w:type="gramEnd"/>
    </w:p>
    <w:p w:rsidR="00D526A0" w:rsidRPr="00BF5558" w:rsidRDefault="00D526A0" w:rsidP="00D526A0">
      <w:pPr>
        <w:autoSpaceDE w:val="0"/>
        <w:autoSpaceDN w:val="0"/>
        <w:adjustRightInd w:val="0"/>
        <w:jc w:val="both"/>
        <w:outlineLvl w:val="2"/>
        <w:rPr>
          <w:bCs/>
          <w:i/>
        </w:rPr>
      </w:pPr>
      <w:r>
        <w:rPr>
          <w:bCs/>
        </w:rPr>
        <w:t xml:space="preserve">     - допущение владельцами собак и иных домашних животных самостоятельного выгула собак и иных домашних животных, оставление их без присмотра на территориях общего пользования; </w:t>
      </w:r>
    </w:p>
    <w:p w:rsidR="00407EDC" w:rsidRDefault="00D526A0" w:rsidP="00D526A0">
      <w:pPr>
        <w:autoSpaceDE w:val="0"/>
        <w:autoSpaceDN w:val="0"/>
        <w:adjustRightInd w:val="0"/>
        <w:jc w:val="both"/>
        <w:outlineLvl w:val="2"/>
        <w:rPr>
          <w:bCs/>
          <w:i/>
        </w:rPr>
      </w:pPr>
      <w:r>
        <w:rPr>
          <w:bCs/>
        </w:rPr>
        <w:t xml:space="preserve">     - непринятие владельцами собак и иных домашних животных мер по уборке части территории общего пользования, загрязненной продуктами жизнедеятельности собак и иных домашних животных, при их выгуле</w:t>
      </w:r>
      <w:r>
        <w:rPr>
          <w:bCs/>
          <w:i/>
        </w:rPr>
        <w:t>.</w:t>
      </w:r>
    </w:p>
    <w:p w:rsidR="00A472AA" w:rsidRDefault="00A472AA" w:rsidP="00D526A0">
      <w:pPr>
        <w:autoSpaceDE w:val="0"/>
        <w:autoSpaceDN w:val="0"/>
        <w:adjustRightInd w:val="0"/>
        <w:jc w:val="both"/>
        <w:outlineLvl w:val="2"/>
        <w:rPr>
          <w:bCs/>
          <w:i/>
        </w:rPr>
      </w:pPr>
    </w:p>
    <w:p w:rsidR="00033733" w:rsidRPr="00A472AA" w:rsidRDefault="001D03F7" w:rsidP="00A472AA">
      <w:pPr>
        <w:tabs>
          <w:tab w:val="center" w:pos="4950"/>
          <w:tab w:val="right" w:pos="9900"/>
        </w:tabs>
        <w:autoSpaceDE w:val="0"/>
        <w:autoSpaceDN w:val="0"/>
        <w:adjustRightInd w:val="0"/>
        <w:jc w:val="both"/>
        <w:outlineLvl w:val="1"/>
        <w:rPr>
          <w:b/>
          <w:color w:val="2D2D2D"/>
          <w:spacing w:val="2"/>
        </w:rPr>
      </w:pPr>
      <w:r w:rsidRPr="003436BB">
        <w:rPr>
          <w:b/>
          <w:bCs/>
        </w:rPr>
        <w:t xml:space="preserve">        1.3 </w:t>
      </w:r>
      <w:r w:rsidR="003436BB" w:rsidRPr="003436BB">
        <w:rPr>
          <w:b/>
        </w:rPr>
        <w:t xml:space="preserve">дополнить Правила благоустройства территории </w:t>
      </w:r>
      <w:proofErr w:type="spellStart"/>
      <w:r w:rsidR="003436BB" w:rsidRPr="003436BB">
        <w:rPr>
          <w:b/>
        </w:rPr>
        <w:t>Ругозерского</w:t>
      </w:r>
      <w:proofErr w:type="spellEnd"/>
      <w:r w:rsidR="003436BB" w:rsidRPr="003436BB">
        <w:rPr>
          <w:b/>
        </w:rPr>
        <w:t xml:space="preserve"> сельского поселения статьёй 2.1. следующего содержания:</w:t>
      </w:r>
    </w:p>
    <w:p w:rsidR="003436BB" w:rsidRDefault="00C861FA" w:rsidP="00A472AA">
      <w:pPr>
        <w:jc w:val="center"/>
        <w:rPr>
          <w:b/>
        </w:rPr>
      </w:pPr>
      <w:r>
        <w:rPr>
          <w:b/>
        </w:rPr>
        <w:t>«</w:t>
      </w:r>
      <w:r w:rsidR="003436BB">
        <w:rPr>
          <w:b/>
        </w:rPr>
        <w:t xml:space="preserve">2.1. </w:t>
      </w:r>
      <w:r w:rsidR="003436BB" w:rsidRPr="00DD7F5E">
        <w:rPr>
          <w:b/>
        </w:rPr>
        <w:t>ТРЕБОВАНИЯ К  ПРАВИЛАМ</w:t>
      </w:r>
      <w:r w:rsidR="003436BB">
        <w:rPr>
          <w:b/>
        </w:rPr>
        <w:t xml:space="preserve">  </w:t>
      </w:r>
      <w:r w:rsidR="003436BB" w:rsidRPr="00DD7F5E">
        <w:rPr>
          <w:b/>
        </w:rPr>
        <w:t xml:space="preserve"> БЛАГОУСТРОЙТВА ТЕРРИТОРИЙ ОБЩЕСТВЕННОГО </w:t>
      </w:r>
      <w:r w:rsidR="003436BB">
        <w:rPr>
          <w:b/>
        </w:rPr>
        <w:t xml:space="preserve">  </w:t>
      </w:r>
      <w:r w:rsidR="003436BB" w:rsidRPr="00DD7F5E">
        <w:rPr>
          <w:b/>
        </w:rPr>
        <w:t>НАЗНАЧЕНИЯ</w:t>
      </w:r>
      <w:r w:rsidR="003436BB">
        <w:rPr>
          <w:b/>
        </w:rPr>
        <w:t xml:space="preserve">  РУГОЗЕРСКОГО СЕЛЬСКОГО ПОСЕЛЕНИЯ.</w:t>
      </w:r>
    </w:p>
    <w:p w:rsidR="003436BB" w:rsidRDefault="003436BB" w:rsidP="003436BB">
      <w:pPr>
        <w:jc w:val="both"/>
      </w:pPr>
      <w:r>
        <w:t xml:space="preserve">        2.1.1 Объектами благоустройства на территориях общественного назначения являются: общественные пространства населенных пунктов, участки и зоны общественной застройки, которые в различных сочетаниях формируют все разновидности общественных территорий поселения: центры </w:t>
      </w:r>
      <w:proofErr w:type="spellStart"/>
      <w:r>
        <w:t>общепоселковского</w:t>
      </w:r>
      <w:proofErr w:type="spellEnd"/>
      <w:r>
        <w:t xml:space="preserve"> и локального значения, многофункциональные и специализированные общественные зоны поселения.</w:t>
      </w:r>
    </w:p>
    <w:p w:rsidR="003436BB" w:rsidRDefault="003436BB" w:rsidP="003436BB">
      <w:pPr>
        <w:jc w:val="both"/>
      </w:pPr>
      <w:r>
        <w:t xml:space="preserve">        2.1.2</w:t>
      </w:r>
      <w:proofErr w:type="gramStart"/>
      <w:r>
        <w:t xml:space="preserve"> Н</w:t>
      </w:r>
      <w:proofErr w:type="gramEnd"/>
      <w:r>
        <w:t xml:space="preserve">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w:t>
      </w:r>
      <w:proofErr w:type="spellStart"/>
      <w:r>
        <w:t>маломобильные</w:t>
      </w:r>
      <w:proofErr w:type="spellEnd"/>
      <w:r>
        <w:t xml:space="preserve">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3436BB" w:rsidRDefault="003436BB" w:rsidP="003436BB">
      <w:pPr>
        <w:jc w:val="both"/>
      </w:pPr>
      <w:r>
        <w:t xml:space="preserve">        2.1.3.Проекты благоустройства территорий общественных пространств разрабатываются на основании предварительных </w:t>
      </w:r>
      <w:proofErr w:type="spellStart"/>
      <w:r>
        <w:t>предпроектных</w:t>
      </w:r>
      <w:proofErr w:type="spellEnd"/>
      <w:r>
        <w:t xml:space="preserve"> исследований, определяющих потребности жителей и возможные виды деятельности на территории поселения.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3436BB" w:rsidRDefault="003436BB" w:rsidP="003436BB">
      <w:pPr>
        <w:jc w:val="both"/>
      </w:pPr>
      <w:r>
        <w:t xml:space="preserve">        2.1.4. Перечень конструктивных элементов внешнего благоустройства на территории общественных пространств поселения включает: твердые виды покрытия, элементы сопряжения поверхностей, озеленение, скамьи, урны и мелкие контейнеры для мусора, уличное техническое оборудование, осветительное оборудование, оборудование </w:t>
      </w:r>
      <w:r>
        <w:lastRenderedPageBreak/>
        <w:t>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3436BB" w:rsidRDefault="003436BB" w:rsidP="003436BB">
      <w:pPr>
        <w:autoSpaceDE w:val="0"/>
        <w:autoSpaceDN w:val="0"/>
        <w:adjustRightInd w:val="0"/>
        <w:outlineLvl w:val="1"/>
      </w:pPr>
      <w:r>
        <w:t xml:space="preserve">        2.1.5.На территории общественных пространств возможно размещение  произведений декоративно-прикладного искусства, декоративных водных устройств</w:t>
      </w:r>
      <w:proofErr w:type="gramStart"/>
      <w:r>
        <w:t>.</w:t>
      </w:r>
      <w:r w:rsidR="00C861FA">
        <w:t>»</w:t>
      </w:r>
      <w:proofErr w:type="gramEnd"/>
    </w:p>
    <w:p w:rsidR="00C861FA" w:rsidRDefault="00C861FA" w:rsidP="00C861FA">
      <w:pPr>
        <w:shd w:val="clear" w:color="auto" w:fill="FFFFFF"/>
        <w:tabs>
          <w:tab w:val="left" w:pos="9353"/>
        </w:tabs>
        <w:ind w:right="-3"/>
        <w:jc w:val="both"/>
      </w:pPr>
    </w:p>
    <w:p w:rsidR="00C861FA" w:rsidRDefault="003436BB" w:rsidP="00A472AA">
      <w:pPr>
        <w:shd w:val="clear" w:color="auto" w:fill="FFFFFF"/>
        <w:tabs>
          <w:tab w:val="left" w:pos="9353"/>
        </w:tabs>
        <w:ind w:right="-3"/>
        <w:jc w:val="both"/>
        <w:rPr>
          <w:bCs/>
          <w:color w:val="000000"/>
        </w:rPr>
      </w:pPr>
      <w:r w:rsidRPr="00C861FA">
        <w:rPr>
          <w:b/>
        </w:rPr>
        <w:t xml:space="preserve">     1.4</w:t>
      </w:r>
      <w:r>
        <w:t xml:space="preserve"> </w:t>
      </w:r>
      <w:r w:rsidR="00C861FA">
        <w:rPr>
          <w:b/>
          <w:bCs/>
          <w:color w:val="000000"/>
        </w:rPr>
        <w:t>статью 4</w:t>
      </w:r>
      <w:r w:rsidR="00C861FA" w:rsidRPr="00BC442E">
        <w:rPr>
          <w:b/>
          <w:bCs/>
          <w:color w:val="000000"/>
        </w:rPr>
        <w:t xml:space="preserve"> «</w:t>
      </w:r>
      <w:r w:rsidR="00C861FA" w:rsidRPr="004F416F">
        <w:rPr>
          <w:b/>
          <w:bCs/>
        </w:rPr>
        <w:t>АДРЕСНЫЕ УКАЗАТЕЛ</w:t>
      </w:r>
      <w:r w:rsidR="00C861FA" w:rsidRPr="00BC442E">
        <w:rPr>
          <w:b/>
          <w:bCs/>
        </w:rPr>
        <w:t>И</w:t>
      </w:r>
      <w:r w:rsidR="00C861FA" w:rsidRPr="00BC442E">
        <w:rPr>
          <w:b/>
          <w:bCs/>
          <w:color w:val="000000"/>
        </w:rPr>
        <w:t>»</w:t>
      </w:r>
      <w:r w:rsidR="00C861FA">
        <w:rPr>
          <w:bCs/>
          <w:color w:val="000000"/>
        </w:rPr>
        <w:t xml:space="preserve"> изложить в новой редакции:</w:t>
      </w:r>
    </w:p>
    <w:p w:rsidR="00C861FA" w:rsidRDefault="00C861FA" w:rsidP="00A472AA">
      <w:pPr>
        <w:shd w:val="clear" w:color="auto" w:fill="FFFFFF"/>
        <w:tabs>
          <w:tab w:val="left" w:pos="9353"/>
        </w:tabs>
        <w:ind w:right="-3" w:firstLine="426"/>
        <w:jc w:val="center"/>
        <w:rPr>
          <w:b/>
          <w:bCs/>
          <w:color w:val="000000"/>
        </w:rPr>
      </w:pPr>
      <w:r w:rsidRPr="00BC442E">
        <w:rPr>
          <w:b/>
          <w:bCs/>
          <w:color w:val="000000"/>
        </w:rPr>
        <w:t>«</w:t>
      </w:r>
      <w:r>
        <w:rPr>
          <w:b/>
          <w:bCs/>
          <w:color w:val="000000"/>
        </w:rPr>
        <w:t>4</w:t>
      </w:r>
      <w:r w:rsidRPr="0006119D">
        <w:rPr>
          <w:b/>
          <w:bCs/>
          <w:color w:val="000000"/>
        </w:rPr>
        <w:t>.</w:t>
      </w:r>
      <w:r>
        <w:rPr>
          <w:b/>
          <w:bCs/>
          <w:color w:val="000000"/>
        </w:rPr>
        <w:t xml:space="preserve"> ТРЕБОВАНИЯ К ВНЕШНЕМУ ВИДУ И СОДЕРЖАНИЮ ФАСАДОВ ЗДАНИЙ, СТРОЕНИЙ И СООРУЖЕНИЙ</w:t>
      </w:r>
    </w:p>
    <w:p w:rsidR="00C861FA" w:rsidRDefault="00C861FA" w:rsidP="00C861FA">
      <w:pPr>
        <w:pStyle w:val="formattext"/>
        <w:shd w:val="clear" w:color="auto" w:fill="FFFFFF"/>
        <w:spacing w:before="0" w:beforeAutospacing="0" w:after="0" w:afterAutospacing="0"/>
        <w:jc w:val="both"/>
        <w:textAlignment w:val="baseline"/>
        <w:rPr>
          <w:spacing w:val="2"/>
        </w:rPr>
      </w:pPr>
      <w:r>
        <w:rPr>
          <w:spacing w:val="2"/>
        </w:rPr>
        <w:t xml:space="preserve">        4.</w:t>
      </w:r>
      <w:r w:rsidRPr="0006119D">
        <w:rPr>
          <w:spacing w:val="2"/>
        </w:rPr>
        <w:t xml:space="preserve">1. Собственники зданий, строений, сооружений обязаны обеспечить производство работ по надлежащему содержанию зданий, строений и сооружений в соответствии с градостроительной и проектной документацией, градостроительными нормативами и правилами, экологическими, санитарными, противопожарными и иными специальными нормативами, в том числе по проведению ремонта, реставрации, </w:t>
      </w:r>
      <w:r>
        <w:rPr>
          <w:spacing w:val="2"/>
        </w:rPr>
        <w:t xml:space="preserve">покраске фасадов и их отдельных </w:t>
      </w:r>
      <w:r w:rsidRPr="0006119D">
        <w:rPr>
          <w:spacing w:val="2"/>
        </w:rPr>
        <w:t>элементов.</w:t>
      </w:r>
      <w:r>
        <w:rPr>
          <w:spacing w:val="2"/>
        </w:rPr>
        <w:t xml:space="preserve"> </w:t>
      </w:r>
      <w:r w:rsidRPr="0006119D">
        <w:rPr>
          <w:spacing w:val="2"/>
        </w:rPr>
        <w:br/>
      </w:r>
      <w:r>
        <w:rPr>
          <w:spacing w:val="2"/>
        </w:rPr>
        <w:t xml:space="preserve">         4.</w:t>
      </w:r>
      <w:r w:rsidRPr="0006119D">
        <w:rPr>
          <w:spacing w:val="2"/>
        </w:rPr>
        <w:t>2. Фасады зданий (включая жилые дома), сооружений не должны иметь видимых загрязнений, повреждений водосточных труб, воронок или выпусков, разрушений их конструктивных элементов (карнизов, фризов, фронт</w:t>
      </w:r>
      <w:r>
        <w:rPr>
          <w:spacing w:val="2"/>
        </w:rPr>
        <w:t>онов), а также отделочного слоя.</w:t>
      </w:r>
      <w:r w:rsidRPr="0006119D">
        <w:rPr>
          <w:spacing w:val="2"/>
        </w:rPr>
        <w:t xml:space="preserve"> </w:t>
      </w:r>
    </w:p>
    <w:p w:rsidR="00C861FA" w:rsidRPr="0006119D" w:rsidRDefault="00C861FA" w:rsidP="00C861FA">
      <w:pPr>
        <w:pStyle w:val="formattext"/>
        <w:shd w:val="clear" w:color="auto" w:fill="FFFFFF"/>
        <w:spacing w:before="0" w:beforeAutospacing="0" w:after="0" w:afterAutospacing="0"/>
        <w:jc w:val="both"/>
        <w:textAlignment w:val="baseline"/>
        <w:rPr>
          <w:spacing w:val="2"/>
        </w:rPr>
      </w:pPr>
      <w:r>
        <w:rPr>
          <w:spacing w:val="2"/>
        </w:rPr>
        <w:t xml:space="preserve">          4.</w:t>
      </w:r>
      <w:r w:rsidRPr="0006119D">
        <w:rPr>
          <w:spacing w:val="2"/>
        </w:rPr>
        <w:t xml:space="preserve">3. Требования к установке вывесок на фасадах зданий, строений и сооружений утверждаются </w:t>
      </w:r>
      <w:r>
        <w:rPr>
          <w:spacing w:val="2"/>
        </w:rPr>
        <w:t>постановлением</w:t>
      </w:r>
      <w:r w:rsidRPr="0006119D">
        <w:rPr>
          <w:spacing w:val="2"/>
        </w:rPr>
        <w:t xml:space="preserve"> </w:t>
      </w:r>
      <w:r w:rsidR="00830FD1">
        <w:rPr>
          <w:spacing w:val="2"/>
        </w:rPr>
        <w:t xml:space="preserve">Администрации </w:t>
      </w:r>
      <w:proofErr w:type="spellStart"/>
      <w:r w:rsidR="00830FD1">
        <w:rPr>
          <w:spacing w:val="2"/>
        </w:rPr>
        <w:t>Ругозерского</w:t>
      </w:r>
      <w:proofErr w:type="spellEnd"/>
      <w:r>
        <w:rPr>
          <w:spacing w:val="2"/>
        </w:rPr>
        <w:t xml:space="preserve"> сельского поселения</w:t>
      </w:r>
      <w:r w:rsidRPr="0006119D">
        <w:rPr>
          <w:spacing w:val="2"/>
        </w:rPr>
        <w:t>.</w:t>
      </w:r>
      <w:r w:rsidRPr="0006119D">
        <w:rPr>
          <w:spacing w:val="2"/>
        </w:rPr>
        <w:br/>
      </w:r>
      <w:r>
        <w:rPr>
          <w:spacing w:val="2"/>
        </w:rPr>
        <w:t xml:space="preserve">          4.</w:t>
      </w:r>
      <w:r w:rsidRPr="0006119D">
        <w:rPr>
          <w:spacing w:val="2"/>
        </w:rPr>
        <w:t>4. В случае окрашивания участков стен на фасадах зданий, строений и сооружений юридическими или физическими лицами, ответственными за содержание фасадов, цвет покраски выбирается в тон цвета здания.</w:t>
      </w:r>
    </w:p>
    <w:p w:rsidR="00C861FA" w:rsidRPr="00054DC4" w:rsidRDefault="00C861FA" w:rsidP="00C861FA">
      <w:pPr>
        <w:shd w:val="clear" w:color="auto" w:fill="FFFFFF"/>
        <w:tabs>
          <w:tab w:val="left" w:pos="9353"/>
        </w:tabs>
        <w:ind w:right="-3" w:firstLine="426"/>
        <w:jc w:val="both"/>
        <w:rPr>
          <w:color w:val="000000"/>
        </w:rPr>
      </w:pPr>
      <w:r>
        <w:rPr>
          <w:b/>
          <w:bCs/>
        </w:rPr>
        <w:t xml:space="preserve">   </w:t>
      </w:r>
      <w:r>
        <w:rPr>
          <w:bCs/>
        </w:rPr>
        <w:t>4</w:t>
      </w:r>
      <w:r w:rsidRPr="007F57CC">
        <w:rPr>
          <w:bCs/>
        </w:rPr>
        <w:t>.5</w:t>
      </w:r>
      <w:r>
        <w:rPr>
          <w:b/>
          <w:bCs/>
        </w:rPr>
        <w:t xml:space="preserve">. </w:t>
      </w:r>
      <w:r w:rsidRPr="00054DC4">
        <w:rPr>
          <w:color w:val="000000"/>
        </w:rPr>
        <w:t>Запрещается самовольное возведение хозяйственных и вспомогательных построек (дровяных сараев, будок, гаражей, голубятен, теплиц и т.п.) с нарушением действующего законодательства.</w:t>
      </w:r>
    </w:p>
    <w:p w:rsidR="00C861FA" w:rsidRDefault="00C861FA" w:rsidP="00C861FA">
      <w:pPr>
        <w:pStyle w:val="ConsPlusNormal"/>
        <w:widowContro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4.6. </w:t>
      </w:r>
      <w:r w:rsidRPr="00054DC4">
        <w:rPr>
          <w:rFonts w:ascii="Times New Roman" w:hAnsi="Times New Roman" w:cs="Times New Roman"/>
          <w:color w:val="000000"/>
          <w:sz w:val="24"/>
          <w:szCs w:val="24"/>
        </w:rPr>
        <w:t>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C861FA" w:rsidRPr="0006119D" w:rsidRDefault="00C861FA" w:rsidP="00C861FA">
      <w:pPr>
        <w:pStyle w:val="ConsPlusNormal"/>
        <w:widowControl/>
        <w:ind w:firstLine="0"/>
        <w:jc w:val="both"/>
        <w:rPr>
          <w:rFonts w:ascii="Times New Roman" w:hAnsi="Times New Roman" w:cs="Times New Roman"/>
          <w:bCs/>
          <w:sz w:val="24"/>
          <w:szCs w:val="24"/>
        </w:rPr>
      </w:pPr>
      <w:r>
        <w:rPr>
          <w:rFonts w:ascii="Times New Roman" w:hAnsi="Times New Roman" w:cs="Times New Roman"/>
          <w:color w:val="000000"/>
          <w:sz w:val="24"/>
          <w:szCs w:val="24"/>
        </w:rPr>
        <w:t xml:space="preserve">          4</w:t>
      </w:r>
      <w:r w:rsidRPr="0006119D">
        <w:rPr>
          <w:rFonts w:ascii="Times New Roman" w:hAnsi="Times New Roman" w:cs="Times New Roman"/>
          <w:color w:val="000000"/>
          <w:sz w:val="24"/>
          <w:szCs w:val="24"/>
        </w:rPr>
        <w:t xml:space="preserve">.7. </w:t>
      </w:r>
      <w:r w:rsidRPr="0006119D">
        <w:rPr>
          <w:rFonts w:ascii="Times New Roman" w:hAnsi="Times New Roman" w:cs="Times New Roman"/>
          <w:bCs/>
          <w:sz w:val="24"/>
          <w:szCs w:val="24"/>
        </w:rPr>
        <w:t>Не допуска</w:t>
      </w:r>
      <w:r w:rsidR="00830FD1">
        <w:rPr>
          <w:rFonts w:ascii="Times New Roman" w:hAnsi="Times New Roman" w:cs="Times New Roman"/>
          <w:bCs/>
          <w:sz w:val="24"/>
          <w:szCs w:val="24"/>
        </w:rPr>
        <w:t xml:space="preserve">ется на территории </w:t>
      </w:r>
      <w:proofErr w:type="spellStart"/>
      <w:r w:rsidR="00830FD1">
        <w:rPr>
          <w:rFonts w:ascii="Times New Roman" w:hAnsi="Times New Roman" w:cs="Times New Roman"/>
          <w:bCs/>
          <w:sz w:val="24"/>
          <w:szCs w:val="24"/>
        </w:rPr>
        <w:t>Ругозерского</w:t>
      </w:r>
      <w:proofErr w:type="spellEnd"/>
      <w:r w:rsidRPr="0006119D">
        <w:rPr>
          <w:rFonts w:ascii="Times New Roman" w:hAnsi="Times New Roman" w:cs="Times New Roman"/>
          <w:bCs/>
          <w:sz w:val="24"/>
          <w:szCs w:val="24"/>
        </w:rPr>
        <w:t xml:space="preserve"> сельского поселения нанесение надписей, рисунков и (или) их частей (элементов) на многоквартирных и жилых домах, в подъездах многоквартирных домов, а также на зданиях, сооружениях, не являющихся многоквартирными и жилыми домами, на </w:t>
      </w:r>
      <w:r>
        <w:rPr>
          <w:rFonts w:ascii="Times New Roman" w:hAnsi="Times New Roman" w:cs="Times New Roman"/>
          <w:bCs/>
          <w:sz w:val="24"/>
          <w:szCs w:val="24"/>
        </w:rPr>
        <w:t>автобусных остановках</w:t>
      </w:r>
      <w:r w:rsidRPr="0006119D">
        <w:rPr>
          <w:rFonts w:ascii="Times New Roman" w:hAnsi="Times New Roman" w:cs="Times New Roman"/>
          <w:bCs/>
          <w:sz w:val="24"/>
          <w:szCs w:val="24"/>
        </w:rPr>
        <w:t>, столбах, заборах (ограждениях) без соответствующего разрешения (есл</w:t>
      </w:r>
      <w:r>
        <w:rPr>
          <w:rFonts w:ascii="Times New Roman" w:hAnsi="Times New Roman" w:cs="Times New Roman"/>
          <w:bCs/>
          <w:sz w:val="24"/>
          <w:szCs w:val="24"/>
        </w:rPr>
        <w:t>и такое разрешение обязательно)</w:t>
      </w:r>
      <w:r w:rsidRPr="0006119D">
        <w:rPr>
          <w:rFonts w:ascii="Times New Roman" w:hAnsi="Times New Roman" w:cs="Times New Roman"/>
          <w:bCs/>
          <w:sz w:val="24"/>
          <w:szCs w:val="24"/>
        </w:rPr>
        <w:t>.</w:t>
      </w:r>
    </w:p>
    <w:p w:rsidR="00C861FA" w:rsidRDefault="00C861FA" w:rsidP="00C861FA">
      <w:pPr>
        <w:pStyle w:val="ConsPlusNormal"/>
        <w:widowControl/>
        <w:ind w:firstLine="0"/>
        <w:jc w:val="both"/>
        <w:rPr>
          <w:rFonts w:ascii="Times New Roman" w:hAnsi="Times New Roman" w:cs="Times New Roman"/>
          <w:color w:val="2D2D2D"/>
          <w:spacing w:val="2"/>
          <w:sz w:val="24"/>
          <w:szCs w:val="24"/>
        </w:rPr>
      </w:pPr>
      <w:r>
        <w:rPr>
          <w:rFonts w:ascii="Times New Roman" w:hAnsi="Times New Roman" w:cs="Times New Roman"/>
          <w:color w:val="000000"/>
          <w:sz w:val="24"/>
          <w:szCs w:val="24"/>
        </w:rPr>
        <w:t xml:space="preserve">           4.8. </w:t>
      </w:r>
      <w:r w:rsidRPr="007F57CC">
        <w:rPr>
          <w:rFonts w:ascii="Times New Roman" w:hAnsi="Times New Roman" w:cs="Times New Roman"/>
          <w:color w:val="2D2D2D"/>
          <w:spacing w:val="2"/>
          <w:sz w:val="24"/>
          <w:szCs w:val="24"/>
        </w:rPr>
        <w:t xml:space="preserve">На фасадах многоквартирных и индивидуальных жилых домов, зданий их собственниками, организациями, осуществляющими управление многоквартирными домами, по форме и в порядке, </w:t>
      </w:r>
      <w:r>
        <w:rPr>
          <w:rFonts w:ascii="Times New Roman" w:hAnsi="Times New Roman" w:cs="Times New Roman"/>
          <w:color w:val="2D2D2D"/>
          <w:spacing w:val="2"/>
          <w:sz w:val="24"/>
          <w:szCs w:val="24"/>
        </w:rPr>
        <w:t xml:space="preserve">установленном </w:t>
      </w:r>
      <w:r w:rsidRPr="003F7283">
        <w:rPr>
          <w:rFonts w:ascii="Times New Roman" w:hAnsi="Times New Roman" w:cs="Times New Roman"/>
          <w:color w:val="2D2D2D"/>
          <w:spacing w:val="2"/>
          <w:sz w:val="24"/>
          <w:szCs w:val="24"/>
        </w:rPr>
        <w:t>по</w:t>
      </w:r>
      <w:r>
        <w:rPr>
          <w:rFonts w:ascii="Times New Roman" w:hAnsi="Times New Roman" w:cs="Times New Roman"/>
          <w:color w:val="2D2D2D"/>
          <w:spacing w:val="2"/>
          <w:sz w:val="24"/>
          <w:szCs w:val="24"/>
        </w:rPr>
        <w:t>становле</w:t>
      </w:r>
      <w:r w:rsidR="00830FD1">
        <w:rPr>
          <w:rFonts w:ascii="Times New Roman" w:hAnsi="Times New Roman" w:cs="Times New Roman"/>
          <w:color w:val="2D2D2D"/>
          <w:spacing w:val="2"/>
          <w:sz w:val="24"/>
          <w:szCs w:val="24"/>
        </w:rPr>
        <w:t xml:space="preserve">нием Администрации </w:t>
      </w:r>
      <w:proofErr w:type="spellStart"/>
      <w:r w:rsidR="00830FD1">
        <w:rPr>
          <w:rFonts w:ascii="Times New Roman" w:hAnsi="Times New Roman" w:cs="Times New Roman"/>
          <w:color w:val="2D2D2D"/>
          <w:spacing w:val="2"/>
          <w:sz w:val="24"/>
          <w:szCs w:val="24"/>
        </w:rPr>
        <w:t>Ругозерского</w:t>
      </w:r>
      <w:proofErr w:type="spellEnd"/>
      <w:r>
        <w:rPr>
          <w:rFonts w:ascii="Times New Roman" w:hAnsi="Times New Roman" w:cs="Times New Roman"/>
          <w:color w:val="2D2D2D"/>
          <w:spacing w:val="2"/>
          <w:sz w:val="24"/>
          <w:szCs w:val="24"/>
        </w:rPr>
        <w:t xml:space="preserve"> сельского поселения, устанавливаются:</w:t>
      </w:r>
    </w:p>
    <w:p w:rsidR="00C861FA" w:rsidRDefault="00C861FA" w:rsidP="00C861FA">
      <w:pPr>
        <w:pStyle w:val="ConsPlusNormal"/>
        <w:widowControl/>
        <w:ind w:firstLine="0"/>
        <w:jc w:val="both"/>
        <w:rPr>
          <w:rFonts w:ascii="Times New Roman" w:hAnsi="Times New Roman" w:cs="Times New Roman"/>
          <w:color w:val="2D2D2D"/>
          <w:spacing w:val="2"/>
          <w:sz w:val="24"/>
          <w:szCs w:val="24"/>
        </w:rPr>
      </w:pPr>
      <w:r>
        <w:rPr>
          <w:rFonts w:ascii="Times New Roman" w:hAnsi="Times New Roman" w:cs="Times New Roman"/>
          <w:color w:val="2D2D2D"/>
          <w:spacing w:val="2"/>
          <w:sz w:val="24"/>
          <w:szCs w:val="24"/>
        </w:rPr>
        <w:t xml:space="preserve">           1) указатели наименования улицы, переулка, площади и пр.;</w:t>
      </w:r>
    </w:p>
    <w:p w:rsidR="00C861FA" w:rsidRDefault="00C861FA" w:rsidP="00C861FA">
      <w:pPr>
        <w:pStyle w:val="ConsPlusNormal"/>
        <w:widowControl/>
        <w:ind w:firstLine="0"/>
        <w:jc w:val="both"/>
        <w:rPr>
          <w:rFonts w:ascii="Times New Roman" w:hAnsi="Times New Roman" w:cs="Times New Roman"/>
          <w:color w:val="2D2D2D"/>
          <w:spacing w:val="2"/>
          <w:sz w:val="24"/>
          <w:szCs w:val="24"/>
        </w:rPr>
      </w:pPr>
      <w:r>
        <w:rPr>
          <w:rFonts w:ascii="Times New Roman" w:hAnsi="Times New Roman" w:cs="Times New Roman"/>
          <w:color w:val="2D2D2D"/>
          <w:spacing w:val="2"/>
          <w:sz w:val="24"/>
          <w:szCs w:val="24"/>
        </w:rPr>
        <w:t xml:space="preserve">           2) номерные знаки, соответствующие номеру строения.</w:t>
      </w:r>
    </w:p>
    <w:p w:rsidR="00C861FA" w:rsidRDefault="00C861FA" w:rsidP="00C861FA">
      <w:pPr>
        <w:autoSpaceDE w:val="0"/>
        <w:autoSpaceDN w:val="0"/>
        <w:adjustRightInd w:val="0"/>
        <w:outlineLvl w:val="1"/>
        <w:rPr>
          <w:color w:val="2D2D2D"/>
          <w:spacing w:val="2"/>
        </w:rPr>
      </w:pPr>
      <w:r w:rsidRPr="007F57CC">
        <w:rPr>
          <w:color w:val="2D2D2D"/>
          <w:spacing w:val="2"/>
        </w:rPr>
        <w:t>Указатели должны быть читаемы, не закрыты деревьями и кустарниками.</w:t>
      </w:r>
      <w:r w:rsidRPr="007F57CC">
        <w:rPr>
          <w:color w:val="2D2D2D"/>
          <w:spacing w:val="2"/>
        </w:rPr>
        <w:br/>
      </w:r>
      <w:r>
        <w:rPr>
          <w:color w:val="2D2D2D"/>
          <w:spacing w:val="2"/>
        </w:rPr>
        <w:t xml:space="preserve">            4.9. </w:t>
      </w:r>
      <w:r w:rsidRPr="007F57CC">
        <w:rPr>
          <w:color w:val="2D2D2D"/>
          <w:spacing w:val="2"/>
        </w:rPr>
        <w:t>Таблички с указанием номеров подъездов, а также номеров квартир, расположенных в данном подъезде, должны вывешивать у входа в подъезд (лестничную клетку)</w:t>
      </w:r>
      <w:r>
        <w:rPr>
          <w:color w:val="2D2D2D"/>
          <w:spacing w:val="2"/>
        </w:rPr>
        <w:t xml:space="preserve"> собственниками жилья или</w:t>
      </w:r>
      <w:r w:rsidRPr="007F57CC">
        <w:rPr>
          <w:color w:val="2D2D2D"/>
          <w:spacing w:val="2"/>
        </w:rPr>
        <w:t xml:space="preserve"> организацией, осуществляющей упра</w:t>
      </w:r>
      <w:r>
        <w:rPr>
          <w:color w:val="2D2D2D"/>
          <w:spacing w:val="2"/>
        </w:rPr>
        <w:t xml:space="preserve">вление многоквартирным домом. </w:t>
      </w:r>
      <w:r w:rsidRPr="007F57CC">
        <w:rPr>
          <w:color w:val="2D2D2D"/>
          <w:spacing w:val="2"/>
        </w:rPr>
        <w:t>Указатели и таблички должны быть размещены однотипно в каж</w:t>
      </w:r>
      <w:r>
        <w:rPr>
          <w:color w:val="2D2D2D"/>
          <w:spacing w:val="2"/>
        </w:rPr>
        <w:t xml:space="preserve">дом подъезде, доме. </w:t>
      </w:r>
      <w:r w:rsidRPr="007F57CC">
        <w:rPr>
          <w:color w:val="2D2D2D"/>
          <w:spacing w:val="2"/>
        </w:rPr>
        <w:t xml:space="preserve"> Таблички с номерами квартир должны быть установлены на двери каждой квартиры (при этом следует принимать сложившуюся для данного домовладения нумерацию квартир) собственниками (нанимателями) жилых помещений</w:t>
      </w:r>
      <w:proofErr w:type="gramStart"/>
      <w:r w:rsidRPr="007F57CC">
        <w:rPr>
          <w:color w:val="2D2D2D"/>
          <w:spacing w:val="2"/>
        </w:rPr>
        <w:t>.</w:t>
      </w:r>
      <w:r>
        <w:rPr>
          <w:color w:val="2D2D2D"/>
          <w:spacing w:val="2"/>
        </w:rPr>
        <w:t>».</w:t>
      </w:r>
      <w:proofErr w:type="gramEnd"/>
    </w:p>
    <w:p w:rsidR="00C861FA" w:rsidRDefault="00C861FA" w:rsidP="00C861FA">
      <w:pPr>
        <w:autoSpaceDE w:val="0"/>
        <w:autoSpaceDN w:val="0"/>
        <w:adjustRightInd w:val="0"/>
        <w:outlineLvl w:val="1"/>
        <w:rPr>
          <w:color w:val="2D2D2D"/>
          <w:spacing w:val="2"/>
        </w:rPr>
      </w:pPr>
    </w:p>
    <w:p w:rsidR="00C861FA" w:rsidRDefault="00C861FA" w:rsidP="00C861FA">
      <w:pPr>
        <w:autoSpaceDE w:val="0"/>
        <w:autoSpaceDN w:val="0"/>
        <w:adjustRightInd w:val="0"/>
        <w:jc w:val="both"/>
        <w:outlineLvl w:val="2"/>
        <w:rPr>
          <w:bCs/>
        </w:rPr>
      </w:pPr>
      <w:r w:rsidRPr="00C861FA">
        <w:rPr>
          <w:b/>
          <w:color w:val="2D2D2D"/>
          <w:spacing w:val="2"/>
        </w:rPr>
        <w:t>1.5.</w:t>
      </w:r>
      <w:r>
        <w:rPr>
          <w:color w:val="2D2D2D"/>
          <w:spacing w:val="2"/>
        </w:rPr>
        <w:t xml:space="preserve"> </w:t>
      </w:r>
      <w:r w:rsidRPr="00BC442E">
        <w:rPr>
          <w:b/>
          <w:color w:val="2D2D2D"/>
          <w:spacing w:val="2"/>
        </w:rPr>
        <w:t>статью 1</w:t>
      </w:r>
      <w:r>
        <w:rPr>
          <w:b/>
          <w:color w:val="2D2D2D"/>
          <w:spacing w:val="2"/>
        </w:rPr>
        <w:t>0</w:t>
      </w:r>
      <w:r>
        <w:rPr>
          <w:color w:val="2D2D2D"/>
          <w:spacing w:val="2"/>
        </w:rPr>
        <w:t xml:space="preserve"> «</w:t>
      </w:r>
      <w:r w:rsidRPr="00BC442E">
        <w:rPr>
          <w:b/>
          <w:bCs/>
        </w:rPr>
        <w:t>ТРЕБОВАНИЯ К СОДЕРЖАНИЮ И ОХРАНЕ ЗЕЛЕНЫХ НАСАЖДЕНИЙ, ОЗЕЛЕНЕНИЮ ТЕРРИТОРИЙ</w:t>
      </w:r>
      <w:r>
        <w:rPr>
          <w:bCs/>
        </w:rPr>
        <w:t>» дополнить пунктом 10.10. следующего содержания:</w:t>
      </w:r>
    </w:p>
    <w:p w:rsidR="00C861FA" w:rsidRPr="00FA4F18" w:rsidRDefault="00C861FA" w:rsidP="00C861FA">
      <w:pPr>
        <w:autoSpaceDE w:val="0"/>
        <w:autoSpaceDN w:val="0"/>
        <w:adjustRightInd w:val="0"/>
        <w:jc w:val="both"/>
        <w:outlineLvl w:val="2"/>
        <w:rPr>
          <w:bCs/>
          <w:color w:val="000000"/>
        </w:rPr>
      </w:pPr>
      <w:r>
        <w:rPr>
          <w:bCs/>
        </w:rPr>
        <w:lastRenderedPageBreak/>
        <w:t xml:space="preserve">         «10</w:t>
      </w:r>
      <w:r w:rsidRPr="00FA4F18">
        <w:rPr>
          <w:bCs/>
        </w:rPr>
        <w:t xml:space="preserve">.10. Снос аварийных деревьев, сухостойных деревьев и кустарников, уборку упавших деревьев, </w:t>
      </w:r>
      <w:r w:rsidRPr="00FA4F18">
        <w:rPr>
          <w:bCs/>
          <w:color w:val="000000"/>
        </w:rPr>
        <w:t xml:space="preserve"> вырезка сухих сучьев, поросли, корчевка пней, а также обрезка ветвей, затеняющих окна домов, с обя</w:t>
      </w:r>
      <w:r w:rsidRPr="00FA4F18">
        <w:rPr>
          <w:bCs/>
          <w:color w:val="000000"/>
        </w:rPr>
        <w:softHyphen/>
        <w:t>зательной вывозкой порубочных остатков производится юридическими и физическими лицами, на чьей территории расположены вышеуказанные насаждения.</w:t>
      </w:r>
    </w:p>
    <w:p w:rsidR="00C861FA" w:rsidRPr="00FA4F18" w:rsidRDefault="00C861FA" w:rsidP="00C861FA">
      <w:pPr>
        <w:autoSpaceDE w:val="0"/>
        <w:autoSpaceDN w:val="0"/>
        <w:adjustRightInd w:val="0"/>
        <w:jc w:val="both"/>
        <w:outlineLvl w:val="2"/>
        <w:rPr>
          <w:bCs/>
          <w:color w:val="000000"/>
        </w:rPr>
      </w:pPr>
      <w:r w:rsidRPr="00FA4F18">
        <w:rPr>
          <w:bCs/>
          <w:color w:val="000000"/>
        </w:rPr>
        <w:t xml:space="preserve">           Вывоз спиленных деревьев осуществляется в течение одних суток на основных магистралях и в течение двух суток на остальных территориях.</w:t>
      </w:r>
    </w:p>
    <w:p w:rsidR="00C861FA" w:rsidRDefault="00C861FA" w:rsidP="00C861FA">
      <w:pPr>
        <w:shd w:val="clear" w:color="auto" w:fill="FFFFFF"/>
        <w:jc w:val="both"/>
        <w:rPr>
          <w:bCs/>
          <w:color w:val="000000"/>
        </w:rPr>
      </w:pPr>
      <w:r w:rsidRPr="00FA4F18">
        <w:rPr>
          <w:bCs/>
          <w:color w:val="000000"/>
        </w:rPr>
        <w:t xml:space="preserve">           Своевременную обрезку ветвей в охранной зоне (в радиусе </w:t>
      </w:r>
      <w:smartTag w:uri="urn:schemas-microsoft-com:office:smarttags" w:element="metricconverter">
        <w:smartTagPr>
          <w:attr w:name="ProductID" w:val="1 м"/>
        </w:smartTagPr>
        <w:r w:rsidRPr="00FA4F18">
          <w:rPr>
            <w:bCs/>
            <w:color w:val="000000"/>
          </w:rPr>
          <w:t>1 м</w:t>
        </w:r>
      </w:smartTag>
      <w:r w:rsidRPr="00FA4F18">
        <w:rPr>
          <w:bCs/>
          <w:color w:val="000000"/>
        </w:rPr>
        <w:t xml:space="preserve">) </w:t>
      </w:r>
      <w:proofErr w:type="spellStart"/>
      <w:r w:rsidRPr="00FA4F18">
        <w:rPr>
          <w:bCs/>
          <w:color w:val="000000"/>
        </w:rPr>
        <w:t>токонесущих</w:t>
      </w:r>
      <w:proofErr w:type="spellEnd"/>
      <w:r w:rsidRPr="00FA4F18">
        <w:rPr>
          <w:bCs/>
          <w:color w:val="000000"/>
        </w:rPr>
        <w:t xml:space="preserve"> проводов обеспечивают собственники (владельцы) силовых линий</w:t>
      </w:r>
      <w:proofErr w:type="gramStart"/>
      <w:r w:rsidRPr="00FA4F18">
        <w:rPr>
          <w:bCs/>
          <w:color w:val="000000"/>
        </w:rPr>
        <w:t>.».</w:t>
      </w:r>
      <w:proofErr w:type="gramEnd"/>
    </w:p>
    <w:p w:rsidR="00C861FA" w:rsidRDefault="00C861FA" w:rsidP="00C861FA">
      <w:pPr>
        <w:shd w:val="clear" w:color="auto" w:fill="FFFFFF"/>
        <w:jc w:val="both"/>
        <w:rPr>
          <w:bCs/>
          <w:color w:val="000000"/>
        </w:rPr>
      </w:pPr>
    </w:p>
    <w:p w:rsidR="00C861FA" w:rsidRPr="00A472AA" w:rsidRDefault="00C861FA" w:rsidP="00C861FA">
      <w:pPr>
        <w:tabs>
          <w:tab w:val="center" w:pos="4950"/>
          <w:tab w:val="right" w:pos="9900"/>
        </w:tabs>
        <w:autoSpaceDE w:val="0"/>
        <w:autoSpaceDN w:val="0"/>
        <w:adjustRightInd w:val="0"/>
        <w:jc w:val="both"/>
        <w:outlineLvl w:val="1"/>
        <w:rPr>
          <w:b/>
          <w:color w:val="2D2D2D"/>
          <w:spacing w:val="2"/>
        </w:rPr>
      </w:pPr>
      <w:r w:rsidRPr="00C861FA">
        <w:rPr>
          <w:b/>
          <w:bCs/>
          <w:color w:val="000000"/>
        </w:rPr>
        <w:t xml:space="preserve">1.6 </w:t>
      </w:r>
      <w:r w:rsidRPr="00C861FA">
        <w:rPr>
          <w:b/>
        </w:rPr>
        <w:t>дополнить Правила благоуст</w:t>
      </w:r>
      <w:r>
        <w:rPr>
          <w:b/>
        </w:rPr>
        <w:t xml:space="preserve">ройства территории </w:t>
      </w:r>
      <w:proofErr w:type="spellStart"/>
      <w:r>
        <w:rPr>
          <w:b/>
        </w:rPr>
        <w:t>Ругозерского</w:t>
      </w:r>
      <w:proofErr w:type="spellEnd"/>
      <w:r>
        <w:rPr>
          <w:b/>
        </w:rPr>
        <w:t xml:space="preserve"> сельского поселения статьёй 13</w:t>
      </w:r>
      <w:r w:rsidRPr="00C861FA">
        <w:rPr>
          <w:b/>
        </w:rPr>
        <w:t>.1. следующего содержания:</w:t>
      </w:r>
    </w:p>
    <w:p w:rsidR="00C861FA" w:rsidRPr="00BC442E" w:rsidRDefault="00C861FA" w:rsidP="00A472AA">
      <w:pPr>
        <w:shd w:val="clear" w:color="auto" w:fill="FFFFFF"/>
        <w:spacing w:line="346" w:lineRule="exact"/>
        <w:ind w:left="567" w:right="284"/>
        <w:jc w:val="center"/>
        <w:rPr>
          <w:b/>
          <w:color w:val="000000"/>
        </w:rPr>
      </w:pPr>
      <w:r w:rsidRPr="006C0852">
        <w:rPr>
          <w:color w:val="000000"/>
        </w:rPr>
        <w:t xml:space="preserve">     </w:t>
      </w:r>
      <w:r>
        <w:rPr>
          <w:color w:val="000000"/>
        </w:rPr>
        <w:t>«</w:t>
      </w:r>
      <w:r>
        <w:rPr>
          <w:b/>
          <w:color w:val="000000"/>
        </w:rPr>
        <w:t>13</w:t>
      </w:r>
      <w:r w:rsidRPr="00BC442E">
        <w:rPr>
          <w:b/>
          <w:color w:val="000000"/>
        </w:rPr>
        <w:t>.1.</w:t>
      </w:r>
      <w:r w:rsidRPr="006C0852">
        <w:rPr>
          <w:color w:val="000000"/>
        </w:rPr>
        <w:t xml:space="preserve"> </w:t>
      </w:r>
      <w:r w:rsidRPr="00BC442E">
        <w:rPr>
          <w:b/>
          <w:color w:val="000000"/>
        </w:rPr>
        <w:t>СОДЕРЖАНИЕ И ЭКСПЛУАТАЦИЯ ДОРОГ.</w:t>
      </w:r>
    </w:p>
    <w:p w:rsidR="00C861FA" w:rsidRPr="00A472AA" w:rsidRDefault="00C861FA" w:rsidP="00A472AA">
      <w:pPr>
        <w:shd w:val="clear" w:color="auto" w:fill="FFFFFF"/>
        <w:ind w:left="426" w:right="284"/>
        <w:jc w:val="center"/>
        <w:rPr>
          <w:iCs/>
          <w:color w:val="000000"/>
        </w:rPr>
      </w:pPr>
      <w:r>
        <w:rPr>
          <w:iCs/>
          <w:color w:val="000000"/>
        </w:rPr>
        <w:t>13</w:t>
      </w:r>
      <w:r w:rsidRPr="00F37AD7">
        <w:rPr>
          <w:iCs/>
          <w:color w:val="000000"/>
        </w:rPr>
        <w:t>.1.</w:t>
      </w:r>
      <w:r>
        <w:rPr>
          <w:iCs/>
          <w:color w:val="000000"/>
        </w:rPr>
        <w:t>1</w:t>
      </w:r>
      <w:r w:rsidRPr="006C0852">
        <w:rPr>
          <w:iCs/>
          <w:color w:val="000000"/>
        </w:rPr>
        <w:t xml:space="preserve"> Покрытие проезжей части</w:t>
      </w:r>
    </w:p>
    <w:p w:rsidR="00C861FA" w:rsidRPr="00F37AD7" w:rsidRDefault="00C861FA" w:rsidP="00C861FA">
      <w:pPr>
        <w:shd w:val="clear" w:color="auto" w:fill="FFFFFF"/>
        <w:ind w:firstLine="720"/>
        <w:jc w:val="both"/>
        <w:rPr>
          <w:bCs/>
          <w:color w:val="000000"/>
        </w:rPr>
      </w:pPr>
      <w:r>
        <w:rPr>
          <w:bCs/>
          <w:color w:val="000000"/>
        </w:rPr>
        <w:t>13</w:t>
      </w:r>
      <w:r w:rsidRPr="00F37AD7">
        <w:rPr>
          <w:bCs/>
          <w:color w:val="000000"/>
        </w:rPr>
        <w:t>.1.1.1. Проезжая часть дорог и улиц, остановочных пунктов, а также поверхность обочин и откосов земляного полотна должны быть чистыми, без посторонних предметов, не имеющих отноше</w:t>
      </w:r>
      <w:r w:rsidRPr="00F37AD7">
        <w:rPr>
          <w:bCs/>
          <w:color w:val="000000"/>
        </w:rPr>
        <w:softHyphen/>
        <w:t>ния к их обустройству.</w:t>
      </w:r>
    </w:p>
    <w:p w:rsidR="00C861FA" w:rsidRPr="00054DC4" w:rsidRDefault="00C861FA" w:rsidP="00C861FA">
      <w:pPr>
        <w:pStyle w:val="ConsPlusNormal"/>
        <w:widowControl/>
        <w:tabs>
          <w:tab w:val="left" w:pos="9214"/>
        </w:tabs>
        <w:jc w:val="both"/>
        <w:rPr>
          <w:rFonts w:ascii="Times New Roman" w:hAnsi="Times New Roman" w:cs="Times New Roman"/>
          <w:sz w:val="24"/>
          <w:szCs w:val="24"/>
        </w:rPr>
      </w:pPr>
      <w:r>
        <w:rPr>
          <w:rFonts w:ascii="Times New Roman" w:hAnsi="Times New Roman" w:cs="Times New Roman"/>
          <w:sz w:val="24"/>
          <w:szCs w:val="24"/>
        </w:rPr>
        <w:t>13</w:t>
      </w:r>
      <w:r w:rsidRPr="00054DC4">
        <w:rPr>
          <w:rFonts w:ascii="Times New Roman" w:hAnsi="Times New Roman" w:cs="Times New Roman"/>
          <w:sz w:val="24"/>
          <w:szCs w:val="24"/>
        </w:rPr>
        <w:t>.1.</w:t>
      </w:r>
      <w:r>
        <w:rPr>
          <w:rFonts w:ascii="Times New Roman" w:hAnsi="Times New Roman" w:cs="Times New Roman"/>
          <w:sz w:val="24"/>
          <w:szCs w:val="24"/>
        </w:rPr>
        <w:t>1.</w:t>
      </w:r>
      <w:r w:rsidRPr="00054DC4">
        <w:rPr>
          <w:rFonts w:ascii="Times New Roman" w:hAnsi="Times New Roman" w:cs="Times New Roman"/>
          <w:sz w:val="24"/>
          <w:szCs w:val="24"/>
        </w:rPr>
        <w:t xml:space="preserve">2. С целью сохранения дорожных покрытий на территории </w:t>
      </w:r>
      <w:proofErr w:type="spellStart"/>
      <w:r w:rsidR="00830FD1">
        <w:rPr>
          <w:rFonts w:ascii="Times New Roman" w:hAnsi="Times New Roman" w:cs="Times New Roman"/>
          <w:sz w:val="24"/>
          <w:szCs w:val="24"/>
        </w:rPr>
        <w:t>Ругозерского</w:t>
      </w:r>
      <w:proofErr w:type="spellEnd"/>
      <w:r>
        <w:rPr>
          <w:rFonts w:ascii="Times New Roman" w:hAnsi="Times New Roman" w:cs="Times New Roman"/>
          <w:sz w:val="24"/>
          <w:szCs w:val="24"/>
        </w:rPr>
        <w:t xml:space="preserve">  сельского</w:t>
      </w:r>
      <w:r w:rsidRPr="00054DC4">
        <w:rPr>
          <w:rFonts w:ascii="Times New Roman" w:hAnsi="Times New Roman" w:cs="Times New Roman"/>
          <w:sz w:val="24"/>
          <w:szCs w:val="24"/>
        </w:rPr>
        <w:t xml:space="preserve"> поселения юридическим и физическим лицам запрещено:</w:t>
      </w:r>
    </w:p>
    <w:p w:rsidR="00C861FA" w:rsidRPr="00054DC4" w:rsidRDefault="00C861FA" w:rsidP="00C861FA">
      <w:pPr>
        <w:pStyle w:val="ConsPlusNormal"/>
        <w:widowControl/>
        <w:jc w:val="both"/>
        <w:rPr>
          <w:rFonts w:ascii="Times New Roman" w:hAnsi="Times New Roman" w:cs="Times New Roman"/>
          <w:sz w:val="24"/>
          <w:szCs w:val="24"/>
        </w:rPr>
      </w:pPr>
      <w:r w:rsidRPr="00054DC4">
        <w:rPr>
          <w:rFonts w:ascii="Times New Roman" w:hAnsi="Times New Roman" w:cs="Times New Roman"/>
          <w:sz w:val="24"/>
          <w:szCs w:val="24"/>
        </w:rPr>
        <w:t xml:space="preserve"> - подвоз груза волоком;</w:t>
      </w:r>
    </w:p>
    <w:p w:rsidR="00C861FA" w:rsidRPr="00054DC4" w:rsidRDefault="00C861FA" w:rsidP="00C861F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 xml:space="preserve"> - перевозить</w:t>
      </w:r>
      <w:r w:rsidRPr="00054DC4">
        <w:rPr>
          <w:rFonts w:ascii="Times New Roman" w:hAnsi="Times New Roman" w:cs="Times New Roman"/>
          <w:sz w:val="24"/>
          <w:szCs w:val="24"/>
        </w:rPr>
        <w:t xml:space="preserve"> транспортными средствами мусор, сыпучие, пылящие и жидкие грузы без принятия мер, предотвращаю</w:t>
      </w:r>
      <w:r>
        <w:rPr>
          <w:rFonts w:ascii="Times New Roman" w:hAnsi="Times New Roman" w:cs="Times New Roman"/>
          <w:sz w:val="24"/>
          <w:szCs w:val="24"/>
        </w:rPr>
        <w:t>щих загрязнение проезжей части</w:t>
      </w:r>
      <w:r w:rsidRPr="00054DC4">
        <w:rPr>
          <w:rFonts w:ascii="Times New Roman" w:hAnsi="Times New Roman" w:cs="Times New Roman"/>
          <w:sz w:val="24"/>
          <w:szCs w:val="24"/>
        </w:rPr>
        <w:t xml:space="preserve"> укрытие тентом, герметизация кузова и т.п.);</w:t>
      </w:r>
    </w:p>
    <w:p w:rsidR="00C861FA" w:rsidRPr="00C861FA" w:rsidRDefault="00C861FA" w:rsidP="00C861FA">
      <w:pPr>
        <w:pStyle w:val="ConsPlusNormal"/>
        <w:widowControl/>
        <w:jc w:val="both"/>
        <w:rPr>
          <w:rFonts w:ascii="Times New Roman" w:hAnsi="Times New Roman" w:cs="Times New Roman"/>
          <w:sz w:val="24"/>
          <w:szCs w:val="24"/>
        </w:rPr>
      </w:pPr>
      <w:r w:rsidRPr="00054DC4">
        <w:rPr>
          <w:rFonts w:ascii="Times New Roman" w:hAnsi="Times New Roman" w:cs="Times New Roman"/>
          <w:sz w:val="24"/>
          <w:szCs w:val="24"/>
        </w:rPr>
        <w:t>- сбрасывание при погрузочно-разгрузочных работах на улицах рельсов, бревен, ж</w:t>
      </w:r>
      <w:r>
        <w:rPr>
          <w:rFonts w:ascii="Times New Roman" w:hAnsi="Times New Roman" w:cs="Times New Roman"/>
          <w:sz w:val="24"/>
          <w:szCs w:val="24"/>
        </w:rPr>
        <w:t xml:space="preserve">елезных балок, труб, кирпича и </w:t>
      </w:r>
      <w:r w:rsidRPr="00054DC4">
        <w:rPr>
          <w:rFonts w:ascii="Times New Roman" w:hAnsi="Times New Roman" w:cs="Times New Roman"/>
          <w:sz w:val="24"/>
          <w:szCs w:val="24"/>
        </w:rPr>
        <w:t>других тяжел</w:t>
      </w:r>
      <w:r>
        <w:rPr>
          <w:rFonts w:ascii="Times New Roman" w:hAnsi="Times New Roman" w:cs="Times New Roman"/>
          <w:sz w:val="24"/>
          <w:szCs w:val="24"/>
        </w:rPr>
        <w:t>ых предметов и складирование их.</w:t>
      </w:r>
    </w:p>
    <w:p w:rsidR="00C861FA" w:rsidRDefault="00C861FA" w:rsidP="00C861FA">
      <w:pPr>
        <w:pStyle w:val="a5"/>
        <w:ind w:firstLine="709"/>
      </w:pPr>
      <w:r w:rsidRPr="00F37AD7">
        <w:t>1</w:t>
      </w:r>
      <w:r>
        <w:t>3.1</w:t>
      </w:r>
      <w:r w:rsidRPr="00F37AD7">
        <w:t>.</w:t>
      </w:r>
      <w:r>
        <w:t>2</w:t>
      </w:r>
      <w:r w:rsidRPr="00F37AD7">
        <w:t xml:space="preserve">. </w:t>
      </w:r>
      <w:bookmarkStart w:id="0" w:name="_GoBack"/>
      <w:r w:rsidRPr="00F37AD7">
        <w:t>Ответственность юридических и физических лиц при эксплуатации дорог</w:t>
      </w:r>
      <w:bookmarkEnd w:id="0"/>
    </w:p>
    <w:p w:rsidR="00C861FA" w:rsidRPr="00054DC4" w:rsidRDefault="00C861FA" w:rsidP="00C861FA">
      <w:pPr>
        <w:pStyle w:val="a5"/>
        <w:ind w:firstLine="709"/>
        <w:jc w:val="both"/>
      </w:pPr>
      <w:r>
        <w:t>13.1.2</w:t>
      </w:r>
      <w:r w:rsidRPr="00054DC4">
        <w:t>.</w:t>
      </w:r>
      <w:r>
        <w:t>1.</w:t>
      </w:r>
      <w:r w:rsidRPr="00054DC4">
        <w:t xml:space="preserve"> Юридические и физические лица, являющиеся владельцами транспортных средств, должны не допускать стоянку (хранение) технически неисправных транспортных средств и неиспользуемых (брошенных) транспортных средств на территориях общего пользования и других, не предназначенных для этих целей местах. </w:t>
      </w:r>
    </w:p>
    <w:p w:rsidR="00C861FA" w:rsidRPr="00054DC4" w:rsidRDefault="00C861FA" w:rsidP="00C861FA">
      <w:pPr>
        <w:pStyle w:val="a5"/>
        <w:ind w:firstLine="709"/>
        <w:jc w:val="both"/>
      </w:pPr>
      <w:r>
        <w:t>13.1.2</w:t>
      </w:r>
      <w:r w:rsidRPr="00054DC4">
        <w:t>.</w:t>
      </w:r>
      <w:r>
        <w:t>2.</w:t>
      </w:r>
      <w:r w:rsidRPr="00054DC4">
        <w:t xml:space="preserve"> Размещение и стоянка личного транспорта на придомовых и внутриквартальных территориях допускается в один ряд и должно обеспечить беспрепятственное продвижение уборочной и специальной техники, а также проезд специализированного транспорта.</w:t>
      </w:r>
    </w:p>
    <w:p w:rsidR="00C861FA" w:rsidRPr="00054DC4" w:rsidRDefault="00C861FA" w:rsidP="00C861FA">
      <w:pPr>
        <w:pStyle w:val="a5"/>
        <w:ind w:firstLine="709"/>
        <w:jc w:val="both"/>
      </w:pPr>
      <w:proofErr w:type="gramStart"/>
      <w:r>
        <w:t>13.1.2</w:t>
      </w:r>
      <w:r w:rsidRPr="00054DC4">
        <w:t>.</w:t>
      </w:r>
      <w:r>
        <w:t>1.</w:t>
      </w:r>
      <w:r w:rsidRPr="00054DC4">
        <w:t>При механической уборке снега, в случаях невозможности её проведения из-за автотранспорта, припаркованного с нарушением, юридические и физические лица, являющиеся владельцами транспортных средств, обязаны принять меры для обеспечения беспрепятственного продвижения уборочной и специальной техники.»</w:t>
      </w:r>
      <w:r>
        <w:t>.</w:t>
      </w:r>
      <w:r w:rsidRPr="00054DC4">
        <w:t xml:space="preserve"> </w:t>
      </w:r>
      <w:proofErr w:type="gramEnd"/>
    </w:p>
    <w:p w:rsidR="00C861FA" w:rsidRDefault="00C861FA" w:rsidP="00C861FA">
      <w:pPr>
        <w:tabs>
          <w:tab w:val="center" w:pos="4950"/>
          <w:tab w:val="right" w:pos="9900"/>
        </w:tabs>
        <w:autoSpaceDE w:val="0"/>
        <w:autoSpaceDN w:val="0"/>
        <w:adjustRightInd w:val="0"/>
        <w:jc w:val="both"/>
        <w:outlineLvl w:val="1"/>
        <w:rPr>
          <w:color w:val="2D2D2D"/>
          <w:spacing w:val="2"/>
        </w:rPr>
      </w:pPr>
    </w:p>
    <w:p w:rsidR="007A4A9A" w:rsidRPr="00A472AA" w:rsidRDefault="00C861FA" w:rsidP="007A4A9A">
      <w:pPr>
        <w:tabs>
          <w:tab w:val="center" w:pos="4950"/>
          <w:tab w:val="right" w:pos="9900"/>
        </w:tabs>
        <w:autoSpaceDE w:val="0"/>
        <w:autoSpaceDN w:val="0"/>
        <w:adjustRightInd w:val="0"/>
        <w:jc w:val="both"/>
        <w:outlineLvl w:val="1"/>
      </w:pPr>
      <w:r>
        <w:rPr>
          <w:b/>
          <w:bCs/>
          <w:color w:val="000000"/>
        </w:rPr>
        <w:t xml:space="preserve">1.7 </w:t>
      </w:r>
      <w:r w:rsidR="007A4A9A">
        <w:rPr>
          <w:b/>
        </w:rPr>
        <w:t>статью 14</w:t>
      </w:r>
      <w:r w:rsidR="007A4A9A" w:rsidRPr="00BC442E">
        <w:rPr>
          <w:b/>
        </w:rPr>
        <w:t xml:space="preserve"> «</w:t>
      </w:r>
      <w:r w:rsidR="007A4A9A" w:rsidRPr="00BC442E">
        <w:rPr>
          <w:b/>
          <w:bCs/>
        </w:rPr>
        <w:t>САНИТАРНОЕ СОД</w:t>
      </w:r>
      <w:r w:rsidR="007A4A9A">
        <w:rPr>
          <w:b/>
          <w:bCs/>
        </w:rPr>
        <w:t>ЕРЖАНИЕ ТЕРРИТОРИИ РУГОЗЕРСКОГО</w:t>
      </w:r>
      <w:r w:rsidR="007A4A9A" w:rsidRPr="00BC442E">
        <w:rPr>
          <w:b/>
          <w:bCs/>
        </w:rPr>
        <w:t xml:space="preserve"> СЕЛЬСКОГО ПОСЕЛЕНИЯ</w:t>
      </w:r>
      <w:r w:rsidR="007A4A9A" w:rsidRPr="00BC442E">
        <w:rPr>
          <w:b/>
        </w:rPr>
        <w:t>»</w:t>
      </w:r>
      <w:r w:rsidR="007A4A9A">
        <w:t xml:space="preserve"> </w:t>
      </w:r>
      <w:r w:rsidR="007A4A9A" w:rsidRPr="00A472AA">
        <w:t>дополнить пунктами 14.8,14</w:t>
      </w:r>
      <w:r w:rsidR="00A472AA" w:rsidRPr="00A472AA">
        <w:t xml:space="preserve">.9. </w:t>
      </w:r>
      <w:r w:rsidR="007A4A9A" w:rsidRPr="00A472AA">
        <w:t>следующего содержания:</w:t>
      </w:r>
    </w:p>
    <w:p w:rsidR="007A4A9A" w:rsidRPr="00BA779D" w:rsidRDefault="007A4A9A" w:rsidP="007A4A9A">
      <w:pPr>
        <w:shd w:val="clear" w:color="auto" w:fill="FFFFFF"/>
        <w:tabs>
          <w:tab w:val="left" w:pos="9353"/>
        </w:tabs>
        <w:jc w:val="both"/>
        <w:rPr>
          <w:bCs/>
          <w:color w:val="000000"/>
        </w:rPr>
      </w:pPr>
      <w:r>
        <w:t xml:space="preserve">    «14</w:t>
      </w:r>
      <w:r w:rsidRPr="00BA779D">
        <w:t xml:space="preserve">.8. </w:t>
      </w:r>
      <w:r w:rsidRPr="00BA779D">
        <w:rPr>
          <w:bCs/>
          <w:color w:val="000000"/>
        </w:rPr>
        <w:t>Ответственность за сбор и вывоз твердых коммунальных отходов и крупногабаритного мусора, уборку контейнерных, придомовых территорий</w:t>
      </w:r>
      <w:r>
        <w:rPr>
          <w:bCs/>
          <w:color w:val="000000"/>
        </w:rPr>
        <w:t xml:space="preserve"> и</w:t>
      </w:r>
      <w:r w:rsidRPr="00BA779D">
        <w:rPr>
          <w:bCs/>
          <w:color w:val="000000"/>
        </w:rPr>
        <w:t xml:space="preserve"> площадок возлагается: </w:t>
      </w:r>
    </w:p>
    <w:p w:rsidR="007A4A9A" w:rsidRPr="00BA779D" w:rsidRDefault="007A4A9A" w:rsidP="007A4A9A">
      <w:pPr>
        <w:shd w:val="clear" w:color="auto" w:fill="FFFFFF"/>
        <w:ind w:firstLine="720"/>
        <w:jc w:val="both"/>
        <w:rPr>
          <w:bCs/>
          <w:color w:val="000000"/>
        </w:rPr>
      </w:pPr>
      <w:r w:rsidRPr="00BA779D">
        <w:rPr>
          <w:bCs/>
          <w:color w:val="000000"/>
        </w:rPr>
        <w:t>- по жилищному фонду – на собственников жилищного фонда, на управляющие организации, обслуживающие жилищный фонд, товарищества собственников жилья и собственников, выбравших непосредственный способ управления;</w:t>
      </w:r>
    </w:p>
    <w:p w:rsidR="007A4A9A" w:rsidRPr="00BA779D" w:rsidRDefault="007A4A9A" w:rsidP="007A4A9A">
      <w:pPr>
        <w:shd w:val="clear" w:color="auto" w:fill="FFFFFF"/>
        <w:ind w:firstLine="720"/>
        <w:jc w:val="both"/>
        <w:rPr>
          <w:bCs/>
          <w:color w:val="000000"/>
        </w:rPr>
      </w:pPr>
      <w:r w:rsidRPr="00BA779D">
        <w:rPr>
          <w:bCs/>
          <w:color w:val="000000"/>
        </w:rPr>
        <w:t>- по другим объектам - на собственников (владельцев), иных правообладателей этих объектов.</w:t>
      </w:r>
    </w:p>
    <w:p w:rsidR="007A4A9A" w:rsidRDefault="007A4A9A" w:rsidP="007A4A9A">
      <w:pPr>
        <w:shd w:val="clear" w:color="auto" w:fill="FFFFFF"/>
        <w:ind w:firstLine="720"/>
        <w:jc w:val="both"/>
      </w:pPr>
      <w:r>
        <w:t>14</w:t>
      </w:r>
      <w:r w:rsidRPr="00BA779D">
        <w:t xml:space="preserve">.9. Эксплуатация и содержание в надлежащем санитарно-техническом состоянии водоразборных колонок, в том числе их очистка от мусора, льда и снега, а также </w:t>
      </w:r>
      <w:r w:rsidRPr="00BA779D">
        <w:lastRenderedPageBreak/>
        <w:t>обеспечение безопасных подходов к ним осуществляется организациями, в чьей собственности находятся колонки</w:t>
      </w:r>
      <w:proofErr w:type="gramStart"/>
      <w:r w:rsidRPr="00BA779D">
        <w:t>.».</w:t>
      </w:r>
      <w:proofErr w:type="gramEnd"/>
    </w:p>
    <w:p w:rsidR="007A4A9A" w:rsidRDefault="007A4A9A" w:rsidP="007A4A9A">
      <w:pPr>
        <w:shd w:val="clear" w:color="auto" w:fill="FFFFFF"/>
        <w:jc w:val="both"/>
      </w:pPr>
    </w:p>
    <w:p w:rsidR="007A4A9A" w:rsidRPr="00BA779D" w:rsidRDefault="007A4A9A" w:rsidP="007A4A9A">
      <w:pPr>
        <w:shd w:val="clear" w:color="auto" w:fill="FFFFFF"/>
        <w:jc w:val="both"/>
      </w:pPr>
      <w:r w:rsidRPr="007A4A9A">
        <w:rPr>
          <w:b/>
        </w:rPr>
        <w:t xml:space="preserve">1.8 </w:t>
      </w:r>
      <w:r>
        <w:rPr>
          <w:b/>
        </w:rPr>
        <w:t>статью 15</w:t>
      </w:r>
      <w:r w:rsidRPr="00BC442E">
        <w:rPr>
          <w:b/>
        </w:rPr>
        <w:t xml:space="preserve"> «ТРЕБОВАНИЯ К СОДЕРЖАНИЮ СОБАК И ИНЫХ ЖИВОТНЫХ»</w:t>
      </w:r>
      <w:r w:rsidRPr="00BA779D">
        <w:t xml:space="preserve"> изложить в новой редакции:</w:t>
      </w:r>
    </w:p>
    <w:p w:rsidR="007A4A9A" w:rsidRPr="006C0852" w:rsidRDefault="007A4A9A" w:rsidP="00A472AA">
      <w:pPr>
        <w:contextualSpacing/>
        <w:jc w:val="center"/>
      </w:pPr>
      <w:r>
        <w:rPr>
          <w:b/>
        </w:rPr>
        <w:t xml:space="preserve">«15. </w:t>
      </w:r>
      <w:r w:rsidRPr="00B717B9">
        <w:rPr>
          <w:b/>
        </w:rPr>
        <w:t>ПЛОЩАДКИ</w:t>
      </w:r>
    </w:p>
    <w:p w:rsidR="007A4A9A" w:rsidRPr="00B717B9" w:rsidRDefault="00830FD1" w:rsidP="007A4A9A">
      <w:pPr>
        <w:ind w:firstLine="720"/>
        <w:contextualSpacing/>
        <w:jc w:val="both"/>
      </w:pPr>
      <w:r>
        <w:t xml:space="preserve">На территории </w:t>
      </w:r>
      <w:proofErr w:type="spellStart"/>
      <w:r>
        <w:t>Ругозерского</w:t>
      </w:r>
      <w:proofErr w:type="spellEnd"/>
      <w:r w:rsidR="007A4A9A" w:rsidRPr="00B717B9">
        <w:t xml:space="preserve"> сельского поселения возможно проектирование следующих видов площадок: для игр детей, отдыха взрослых, занятий спортом, установки мусоросборников, выгула собак. Размещение площадок в границах охранных зон зарегистрированных памятников культурного наследия и зон, особо охраняемых природных территорий согласовывается с уполномоченными органами охраны памятников, природопользования и охраны окружающей среды.</w:t>
      </w:r>
    </w:p>
    <w:p w:rsidR="007A4A9A" w:rsidRPr="00B717B9" w:rsidRDefault="007A4A9A" w:rsidP="007A4A9A">
      <w:pPr>
        <w:contextualSpacing/>
        <w:jc w:val="both"/>
      </w:pPr>
    </w:p>
    <w:p w:rsidR="007A4A9A" w:rsidRPr="006C0852" w:rsidRDefault="007A4A9A" w:rsidP="00A472AA">
      <w:pPr>
        <w:pStyle w:val="ConsPlusNormal"/>
        <w:widowControl/>
        <w:ind w:right="141" w:firstLine="0"/>
        <w:jc w:val="center"/>
        <w:outlineLvl w:val="3"/>
        <w:rPr>
          <w:rFonts w:ascii="Times New Roman" w:hAnsi="Times New Roman" w:cs="Times New Roman"/>
          <w:b/>
          <w:sz w:val="24"/>
          <w:szCs w:val="24"/>
        </w:rPr>
      </w:pPr>
      <w:r>
        <w:rPr>
          <w:rFonts w:ascii="Times New Roman" w:hAnsi="Times New Roman" w:cs="Times New Roman"/>
          <w:b/>
          <w:sz w:val="24"/>
          <w:szCs w:val="24"/>
        </w:rPr>
        <w:t>15.1.</w:t>
      </w:r>
      <w:r w:rsidRPr="006C0852">
        <w:rPr>
          <w:rFonts w:ascii="Times New Roman" w:hAnsi="Times New Roman" w:cs="Times New Roman"/>
          <w:b/>
          <w:sz w:val="24"/>
          <w:szCs w:val="24"/>
        </w:rPr>
        <w:t xml:space="preserve">  </w:t>
      </w:r>
      <w:r>
        <w:rPr>
          <w:rFonts w:ascii="Times New Roman" w:hAnsi="Times New Roman" w:cs="Times New Roman"/>
          <w:b/>
          <w:sz w:val="24"/>
          <w:szCs w:val="24"/>
        </w:rPr>
        <w:t>ДЕТСКИЕ ПЛОЩАДКИ</w:t>
      </w:r>
    </w:p>
    <w:p w:rsidR="007A4A9A" w:rsidRDefault="00771159" w:rsidP="007A4A9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15</w:t>
      </w:r>
      <w:r w:rsidR="007A4A9A">
        <w:rPr>
          <w:rFonts w:ascii="Times New Roman" w:hAnsi="Times New Roman" w:cs="Times New Roman"/>
          <w:sz w:val="24"/>
          <w:szCs w:val="24"/>
        </w:rPr>
        <w:t>.1.1.</w:t>
      </w:r>
      <w:r w:rsidR="007A4A9A" w:rsidRPr="00054DC4">
        <w:rPr>
          <w:rFonts w:ascii="Times New Roman" w:hAnsi="Times New Roman" w:cs="Times New Roman"/>
          <w:sz w:val="24"/>
          <w:szCs w:val="24"/>
        </w:rPr>
        <w:t xml:space="preserve"> Детские площадки обычно предназначены для игр и активного отдыха детей разных возрастов: </w:t>
      </w:r>
      <w:proofErr w:type="spellStart"/>
      <w:r w:rsidR="007A4A9A" w:rsidRPr="00054DC4">
        <w:rPr>
          <w:rFonts w:ascii="Times New Roman" w:hAnsi="Times New Roman" w:cs="Times New Roman"/>
          <w:sz w:val="24"/>
          <w:szCs w:val="24"/>
        </w:rPr>
        <w:t>преддошкольного</w:t>
      </w:r>
      <w:proofErr w:type="spellEnd"/>
      <w:r w:rsidR="007A4A9A" w:rsidRPr="00054DC4">
        <w:rPr>
          <w:rFonts w:ascii="Times New Roman" w:hAnsi="Times New Roman" w:cs="Times New Roman"/>
          <w:sz w:val="24"/>
          <w:szCs w:val="24"/>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w:t>
      </w:r>
      <w:r w:rsidR="007A4A9A">
        <w:rPr>
          <w:rFonts w:ascii="Times New Roman" w:hAnsi="Times New Roman" w:cs="Times New Roman"/>
          <w:sz w:val="24"/>
          <w:szCs w:val="24"/>
        </w:rPr>
        <w:t>ия спортивно-игровых комплексов.</w:t>
      </w:r>
    </w:p>
    <w:p w:rsidR="007A4A9A" w:rsidRDefault="00771159" w:rsidP="007A4A9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15</w:t>
      </w:r>
      <w:r w:rsidR="007A4A9A">
        <w:rPr>
          <w:rFonts w:ascii="Times New Roman" w:hAnsi="Times New Roman" w:cs="Times New Roman"/>
          <w:sz w:val="24"/>
          <w:szCs w:val="24"/>
        </w:rPr>
        <w:t xml:space="preserve">.1.2. </w:t>
      </w:r>
      <w:r w:rsidR="007A4A9A" w:rsidRPr="00054DC4">
        <w:rPr>
          <w:rFonts w:ascii="Times New Roman" w:hAnsi="Times New Roman" w:cs="Times New Roman"/>
          <w:sz w:val="24"/>
          <w:szCs w:val="24"/>
        </w:rPr>
        <w:t xml:space="preserve"> </w:t>
      </w:r>
      <w:proofErr w:type="gramStart"/>
      <w:r w:rsidR="007A4A9A" w:rsidRPr="00054DC4">
        <w:rPr>
          <w:rFonts w:ascii="Times New Roman" w:hAnsi="Times New Roman" w:cs="Times New Roman"/>
          <w:sz w:val="24"/>
          <w:szCs w:val="24"/>
        </w:rPr>
        <w:t xml:space="preserve">Расстояние от окон жилых домов и общественных зданий до границ детских площадок дошкольного возраста рекомендуется принимать не менее </w:t>
      </w:r>
      <w:smartTag w:uri="urn:schemas-microsoft-com:office:smarttags" w:element="metricconverter">
        <w:smartTagPr>
          <w:attr w:name="ProductID" w:val="10 м"/>
        </w:smartTagPr>
        <w:r w:rsidR="007A4A9A" w:rsidRPr="00054DC4">
          <w:rPr>
            <w:rFonts w:ascii="Times New Roman" w:hAnsi="Times New Roman" w:cs="Times New Roman"/>
            <w:sz w:val="24"/>
            <w:szCs w:val="24"/>
          </w:rPr>
          <w:t>10 м</w:t>
        </w:r>
      </w:smartTag>
      <w:r w:rsidR="007A4A9A" w:rsidRPr="00054DC4">
        <w:rPr>
          <w:rFonts w:ascii="Times New Roman" w:hAnsi="Times New Roman" w:cs="Times New Roman"/>
          <w:sz w:val="24"/>
          <w:szCs w:val="24"/>
        </w:rPr>
        <w:t xml:space="preserve">, младшего и среднего школьного возраста - не менее </w:t>
      </w:r>
      <w:smartTag w:uri="urn:schemas-microsoft-com:office:smarttags" w:element="metricconverter">
        <w:smartTagPr>
          <w:attr w:name="ProductID" w:val="20 м"/>
        </w:smartTagPr>
        <w:r w:rsidR="007A4A9A" w:rsidRPr="00054DC4">
          <w:rPr>
            <w:rFonts w:ascii="Times New Roman" w:hAnsi="Times New Roman" w:cs="Times New Roman"/>
            <w:sz w:val="24"/>
            <w:szCs w:val="24"/>
          </w:rPr>
          <w:t>20 м</w:t>
        </w:r>
      </w:smartTag>
      <w:r w:rsidR="007A4A9A" w:rsidRPr="00054DC4">
        <w:rPr>
          <w:rFonts w:ascii="Times New Roman" w:hAnsi="Times New Roman" w:cs="Times New Roman"/>
          <w:sz w:val="24"/>
          <w:szCs w:val="24"/>
        </w:rPr>
        <w:t xml:space="preserve">, комплексных игровых площадок - не менее </w:t>
      </w:r>
      <w:smartTag w:uri="urn:schemas-microsoft-com:office:smarttags" w:element="metricconverter">
        <w:smartTagPr>
          <w:attr w:name="ProductID" w:val="40 м"/>
        </w:smartTagPr>
        <w:r w:rsidR="007A4A9A" w:rsidRPr="00054DC4">
          <w:rPr>
            <w:rFonts w:ascii="Times New Roman" w:hAnsi="Times New Roman" w:cs="Times New Roman"/>
            <w:sz w:val="24"/>
            <w:szCs w:val="24"/>
          </w:rPr>
          <w:t>40 м</w:t>
        </w:r>
      </w:smartTag>
      <w:r w:rsidR="007A4A9A" w:rsidRPr="00054DC4">
        <w:rPr>
          <w:rFonts w:ascii="Times New Roman" w:hAnsi="Times New Roman" w:cs="Times New Roman"/>
          <w:sz w:val="24"/>
          <w:szCs w:val="24"/>
        </w:rPr>
        <w:t xml:space="preserve">, спортивно-игровых комплексов - не менее </w:t>
      </w:r>
      <w:smartTag w:uri="urn:schemas-microsoft-com:office:smarttags" w:element="metricconverter">
        <w:smartTagPr>
          <w:attr w:name="ProductID" w:val="100 м"/>
        </w:smartTagPr>
        <w:r w:rsidR="007A4A9A" w:rsidRPr="00054DC4">
          <w:rPr>
            <w:rFonts w:ascii="Times New Roman" w:hAnsi="Times New Roman" w:cs="Times New Roman"/>
            <w:sz w:val="24"/>
            <w:szCs w:val="24"/>
          </w:rPr>
          <w:t>100 м</w:t>
        </w:r>
      </w:smartTag>
      <w:r w:rsidR="007A4A9A" w:rsidRPr="00054DC4">
        <w:rPr>
          <w:rFonts w:ascii="Times New Roman" w:hAnsi="Times New Roman" w:cs="Times New Roman"/>
          <w:sz w:val="24"/>
          <w:szCs w:val="24"/>
        </w:rPr>
        <w:t xml:space="preserve">. Детские площадки для дошкольного и </w:t>
      </w:r>
      <w:proofErr w:type="spellStart"/>
      <w:r w:rsidR="007A4A9A" w:rsidRPr="00054DC4">
        <w:rPr>
          <w:rFonts w:ascii="Times New Roman" w:hAnsi="Times New Roman" w:cs="Times New Roman"/>
          <w:sz w:val="24"/>
          <w:szCs w:val="24"/>
        </w:rPr>
        <w:t>преддошкольного</w:t>
      </w:r>
      <w:proofErr w:type="spellEnd"/>
      <w:r w:rsidR="007A4A9A" w:rsidRPr="00054DC4">
        <w:rPr>
          <w:rFonts w:ascii="Times New Roman" w:hAnsi="Times New Roman" w:cs="Times New Roman"/>
          <w:sz w:val="24"/>
          <w:szCs w:val="24"/>
        </w:rPr>
        <w:t xml:space="preserve"> возраста рекомендуется размещать на участке жилой застройки, площадки для младшего и среднего</w:t>
      </w:r>
      <w:proofErr w:type="gramEnd"/>
      <w:r w:rsidR="007A4A9A" w:rsidRPr="00054DC4">
        <w:rPr>
          <w:rFonts w:ascii="Times New Roman" w:hAnsi="Times New Roman" w:cs="Times New Roman"/>
          <w:sz w:val="24"/>
          <w:szCs w:val="24"/>
        </w:rPr>
        <w:t xml:space="preserve"> школьного возраста, комплексные игровые площадки, спортивно-игровые комплексы рекомендуется размещать на озелененных территориях</w:t>
      </w:r>
      <w:r w:rsidR="007A4A9A">
        <w:rPr>
          <w:rFonts w:ascii="Times New Roman" w:hAnsi="Times New Roman" w:cs="Times New Roman"/>
          <w:sz w:val="24"/>
          <w:szCs w:val="24"/>
        </w:rPr>
        <w:t xml:space="preserve"> населенного пункта.</w:t>
      </w:r>
      <w:r w:rsidR="007A4A9A" w:rsidRPr="00054DC4">
        <w:rPr>
          <w:rFonts w:ascii="Times New Roman" w:hAnsi="Times New Roman" w:cs="Times New Roman"/>
          <w:sz w:val="24"/>
          <w:szCs w:val="24"/>
        </w:rPr>
        <w:t xml:space="preserve"> </w:t>
      </w:r>
    </w:p>
    <w:p w:rsidR="007A4A9A" w:rsidRPr="00054DC4" w:rsidRDefault="00771159" w:rsidP="007A4A9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15</w:t>
      </w:r>
      <w:r w:rsidR="007A4A9A">
        <w:rPr>
          <w:rFonts w:ascii="Times New Roman" w:hAnsi="Times New Roman" w:cs="Times New Roman"/>
          <w:sz w:val="24"/>
          <w:szCs w:val="24"/>
        </w:rPr>
        <w:t>.1.3.</w:t>
      </w:r>
      <w:r w:rsidR="007A4A9A" w:rsidRPr="00054DC4">
        <w:rPr>
          <w:rFonts w:ascii="Times New Roman" w:hAnsi="Times New Roman" w:cs="Times New Roman"/>
          <w:sz w:val="24"/>
          <w:szCs w:val="24"/>
        </w:rPr>
        <w:t xml:space="preserve"> Площадки для игр детей на территориях жилого назначения рекомендуется проектировать из расчета 0,5 - </w:t>
      </w:r>
      <w:smartTag w:uri="urn:schemas-microsoft-com:office:smarttags" w:element="metricconverter">
        <w:smartTagPr>
          <w:attr w:name="ProductID" w:val="0,7 кв. м"/>
        </w:smartTagPr>
        <w:r w:rsidR="007A4A9A" w:rsidRPr="00054DC4">
          <w:rPr>
            <w:rFonts w:ascii="Times New Roman" w:hAnsi="Times New Roman" w:cs="Times New Roman"/>
            <w:sz w:val="24"/>
            <w:szCs w:val="24"/>
          </w:rPr>
          <w:t>0,7 кв. м</w:t>
        </w:r>
      </w:smartTag>
      <w:r w:rsidR="007A4A9A" w:rsidRPr="00054DC4">
        <w:rPr>
          <w:rFonts w:ascii="Times New Roman" w:hAnsi="Times New Roman" w:cs="Times New Roman"/>
          <w:sz w:val="24"/>
          <w:szCs w:val="24"/>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w:t>
      </w:r>
      <w:r w:rsidR="007A4A9A">
        <w:rPr>
          <w:rFonts w:ascii="Times New Roman" w:hAnsi="Times New Roman" w:cs="Times New Roman"/>
          <w:sz w:val="24"/>
          <w:szCs w:val="24"/>
        </w:rPr>
        <w:t>населенном пункте</w:t>
      </w:r>
      <w:r w:rsidR="007A4A9A" w:rsidRPr="00054DC4">
        <w:rPr>
          <w:rFonts w:ascii="Times New Roman" w:hAnsi="Times New Roman" w:cs="Times New Roman"/>
          <w:sz w:val="24"/>
          <w:szCs w:val="24"/>
        </w:rPr>
        <w:t>.</w:t>
      </w:r>
    </w:p>
    <w:p w:rsidR="007A4A9A" w:rsidRPr="00054DC4" w:rsidRDefault="00771159" w:rsidP="007A4A9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15</w:t>
      </w:r>
      <w:r w:rsidR="007A4A9A">
        <w:rPr>
          <w:rFonts w:ascii="Times New Roman" w:hAnsi="Times New Roman" w:cs="Times New Roman"/>
          <w:sz w:val="24"/>
          <w:szCs w:val="24"/>
        </w:rPr>
        <w:t>.1.4.</w:t>
      </w:r>
      <w:r w:rsidR="007A4A9A" w:rsidRPr="00054DC4">
        <w:rPr>
          <w:rFonts w:ascii="Times New Roman" w:hAnsi="Times New Roman" w:cs="Times New Roman"/>
          <w:sz w:val="24"/>
          <w:szCs w:val="24"/>
        </w:rPr>
        <w:t xml:space="preserve"> Площадки детей </w:t>
      </w:r>
      <w:proofErr w:type="spellStart"/>
      <w:r w:rsidR="007A4A9A" w:rsidRPr="00054DC4">
        <w:rPr>
          <w:rFonts w:ascii="Times New Roman" w:hAnsi="Times New Roman" w:cs="Times New Roman"/>
          <w:sz w:val="24"/>
          <w:szCs w:val="24"/>
        </w:rPr>
        <w:t>преддошкольного</w:t>
      </w:r>
      <w:proofErr w:type="spellEnd"/>
      <w:r w:rsidR="007A4A9A" w:rsidRPr="00054DC4">
        <w:rPr>
          <w:rFonts w:ascii="Times New Roman" w:hAnsi="Times New Roman" w:cs="Times New Roman"/>
          <w:sz w:val="24"/>
          <w:szCs w:val="24"/>
        </w:rPr>
        <w:t xml:space="preserve"> возраста могут иметь незначительные размеры (50 - </w:t>
      </w:r>
      <w:smartTag w:uri="urn:schemas-microsoft-com:office:smarttags" w:element="metricconverter">
        <w:smartTagPr>
          <w:attr w:name="ProductID" w:val="75 кв. м"/>
        </w:smartTagPr>
        <w:r w:rsidR="007A4A9A" w:rsidRPr="00054DC4">
          <w:rPr>
            <w:rFonts w:ascii="Times New Roman" w:hAnsi="Times New Roman" w:cs="Times New Roman"/>
            <w:sz w:val="24"/>
            <w:szCs w:val="24"/>
          </w:rPr>
          <w:t>75 кв. м</w:t>
        </w:r>
      </w:smartTag>
      <w:r w:rsidR="007A4A9A" w:rsidRPr="00054DC4">
        <w:rPr>
          <w:rFonts w:ascii="Times New Roman" w:hAnsi="Times New Roman" w:cs="Times New Roman"/>
          <w:sz w:val="24"/>
          <w:szCs w:val="24"/>
        </w:rPr>
        <w:t xml:space="preserve">),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w:t>
      </w:r>
      <w:smartTag w:uri="urn:schemas-microsoft-com:office:smarttags" w:element="metricconverter">
        <w:smartTagPr>
          <w:attr w:name="ProductID" w:val="80 кв. м"/>
        </w:smartTagPr>
        <w:r w:rsidR="007A4A9A" w:rsidRPr="00054DC4">
          <w:rPr>
            <w:rFonts w:ascii="Times New Roman" w:hAnsi="Times New Roman" w:cs="Times New Roman"/>
            <w:sz w:val="24"/>
            <w:szCs w:val="24"/>
          </w:rPr>
          <w:t>80 кв. м</w:t>
        </w:r>
      </w:smartTag>
      <w:r w:rsidR="007A4A9A" w:rsidRPr="00054DC4">
        <w:rPr>
          <w:rFonts w:ascii="Times New Roman" w:hAnsi="Times New Roman" w:cs="Times New Roman"/>
          <w:sz w:val="24"/>
          <w:szCs w:val="24"/>
        </w:rPr>
        <w:t>.</w:t>
      </w:r>
    </w:p>
    <w:p w:rsidR="007A4A9A" w:rsidRPr="00054DC4" w:rsidRDefault="00771159" w:rsidP="007A4A9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15</w:t>
      </w:r>
      <w:r w:rsidR="007A4A9A">
        <w:rPr>
          <w:rFonts w:ascii="Times New Roman" w:hAnsi="Times New Roman" w:cs="Times New Roman"/>
          <w:sz w:val="24"/>
          <w:szCs w:val="24"/>
        </w:rPr>
        <w:t>.1.5</w:t>
      </w:r>
      <w:r w:rsidR="007A4A9A" w:rsidRPr="00054DC4">
        <w:rPr>
          <w:rFonts w:ascii="Times New Roman" w:hAnsi="Times New Roman" w:cs="Times New Roman"/>
          <w:sz w:val="24"/>
          <w:szCs w:val="24"/>
        </w:rPr>
        <w:t xml:space="preserve">.Оптимальный размер игровых площадок рекомендуется устанавливать для детей дошкольного возраста - 70 - </w:t>
      </w:r>
      <w:smartTag w:uri="urn:schemas-microsoft-com:office:smarttags" w:element="metricconverter">
        <w:smartTagPr>
          <w:attr w:name="ProductID" w:val="150 кв. м"/>
        </w:smartTagPr>
        <w:r w:rsidR="007A4A9A" w:rsidRPr="00054DC4">
          <w:rPr>
            <w:rFonts w:ascii="Times New Roman" w:hAnsi="Times New Roman" w:cs="Times New Roman"/>
            <w:sz w:val="24"/>
            <w:szCs w:val="24"/>
          </w:rPr>
          <w:t>150 кв. м</w:t>
        </w:r>
      </w:smartTag>
      <w:r w:rsidR="007A4A9A" w:rsidRPr="00054DC4">
        <w:rPr>
          <w:rFonts w:ascii="Times New Roman" w:hAnsi="Times New Roman" w:cs="Times New Roman"/>
          <w:sz w:val="24"/>
          <w:szCs w:val="24"/>
        </w:rPr>
        <w:t xml:space="preserve">, школьного возраста - 100 - </w:t>
      </w:r>
      <w:smartTag w:uri="urn:schemas-microsoft-com:office:smarttags" w:element="metricconverter">
        <w:smartTagPr>
          <w:attr w:name="ProductID" w:val="300 кв. м"/>
        </w:smartTagPr>
        <w:r w:rsidR="007A4A9A" w:rsidRPr="00054DC4">
          <w:rPr>
            <w:rFonts w:ascii="Times New Roman" w:hAnsi="Times New Roman" w:cs="Times New Roman"/>
            <w:sz w:val="24"/>
            <w:szCs w:val="24"/>
          </w:rPr>
          <w:t>300 кв. м</w:t>
        </w:r>
      </w:smartTag>
      <w:r w:rsidR="007A4A9A" w:rsidRPr="00054DC4">
        <w:rPr>
          <w:rFonts w:ascii="Times New Roman" w:hAnsi="Times New Roman" w:cs="Times New Roman"/>
          <w:sz w:val="24"/>
          <w:szCs w:val="24"/>
        </w:rPr>
        <w:t xml:space="preserve">, комплексных игровых площадок - 900 - </w:t>
      </w:r>
      <w:smartTag w:uri="urn:schemas-microsoft-com:office:smarttags" w:element="metricconverter">
        <w:smartTagPr>
          <w:attr w:name="ProductID" w:val="1600 кв. м"/>
        </w:smartTagPr>
        <w:r w:rsidR="007A4A9A" w:rsidRPr="00054DC4">
          <w:rPr>
            <w:rFonts w:ascii="Times New Roman" w:hAnsi="Times New Roman" w:cs="Times New Roman"/>
            <w:sz w:val="24"/>
            <w:szCs w:val="24"/>
          </w:rPr>
          <w:t>1600 кв. м</w:t>
        </w:r>
      </w:smartTag>
      <w:r w:rsidR="007A4A9A" w:rsidRPr="00054DC4">
        <w:rPr>
          <w:rFonts w:ascii="Times New Roman" w:hAnsi="Times New Roman" w:cs="Times New Roman"/>
          <w:sz w:val="24"/>
          <w:szCs w:val="24"/>
        </w:rPr>
        <w:t xml:space="preserve">. При этом возможно объединение площадок дошкольного возраста с площадками отдыха взрослых (размер площадки - не менее </w:t>
      </w:r>
      <w:smartTag w:uri="urn:schemas-microsoft-com:office:smarttags" w:element="metricconverter">
        <w:smartTagPr>
          <w:attr w:name="ProductID" w:val="150 кв. м"/>
        </w:smartTagPr>
        <w:r w:rsidR="007A4A9A" w:rsidRPr="00054DC4">
          <w:rPr>
            <w:rFonts w:ascii="Times New Roman" w:hAnsi="Times New Roman" w:cs="Times New Roman"/>
            <w:sz w:val="24"/>
            <w:szCs w:val="24"/>
          </w:rPr>
          <w:t>150 кв. м</w:t>
        </w:r>
      </w:smartTag>
      <w:r w:rsidR="007A4A9A" w:rsidRPr="00054DC4">
        <w:rPr>
          <w:rFonts w:ascii="Times New Roman" w:hAnsi="Times New Roman" w:cs="Times New Roman"/>
          <w:sz w:val="24"/>
          <w:szCs w:val="24"/>
        </w:rPr>
        <w:t>). Соседствующие детские и взрослые площадки рекомендуется разделять густыми зелеными посадками и (или) декоративными стенками.</w:t>
      </w:r>
    </w:p>
    <w:p w:rsidR="007A4A9A" w:rsidRPr="00241BAE" w:rsidRDefault="00771159" w:rsidP="007A4A9A">
      <w:pPr>
        <w:ind w:firstLine="720"/>
        <w:contextualSpacing/>
        <w:jc w:val="both"/>
      </w:pPr>
      <w:r>
        <w:t>15</w:t>
      </w:r>
      <w:r w:rsidR="007A4A9A" w:rsidRPr="00241BAE">
        <w:t xml:space="preserve">.1.6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w:t>
      </w:r>
      <w:proofErr w:type="spellStart"/>
      <w:r w:rsidR="007A4A9A" w:rsidRPr="00241BAE">
        <w:t>СанПиН</w:t>
      </w:r>
      <w:proofErr w:type="spellEnd"/>
      <w:r w:rsidR="007A4A9A" w:rsidRPr="00241BAE">
        <w:t xml:space="preserve">, площадок мусоросборников - </w:t>
      </w:r>
      <w:smartTag w:uri="urn:schemas-microsoft-com:office:smarttags" w:element="metricconverter">
        <w:smartTagPr>
          <w:attr w:name="ProductID" w:val="100 га"/>
        </w:smartTagPr>
        <w:r w:rsidR="007A4A9A" w:rsidRPr="00241BAE">
          <w:t>15 м.</w:t>
        </w:r>
      </w:smartTag>
      <w:r w:rsidR="007A4A9A" w:rsidRPr="00241BAE">
        <w:t xml:space="preserve"> </w:t>
      </w:r>
    </w:p>
    <w:p w:rsidR="007A4A9A" w:rsidRPr="00241BAE" w:rsidRDefault="00771159" w:rsidP="007A4A9A">
      <w:pPr>
        <w:ind w:firstLine="720"/>
        <w:contextualSpacing/>
        <w:jc w:val="both"/>
      </w:pPr>
      <w:r>
        <w:t>15</w:t>
      </w:r>
      <w:r w:rsidR="007A4A9A" w:rsidRPr="00241BAE">
        <w:t xml:space="preserve">.1.7. При реконструкции детских площадок во избежание травматизма рекомендуется предотвращать наличие на территории площадки выступающих корней </w:t>
      </w:r>
      <w:r w:rsidR="007A4A9A" w:rsidRPr="00241BAE">
        <w:lastRenderedPageBreak/>
        <w:t>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должны быть изолированы от мест ведения работ и складирования строительных материалов.</w:t>
      </w:r>
    </w:p>
    <w:p w:rsidR="007A4A9A" w:rsidRPr="00241BAE" w:rsidRDefault="00771159" w:rsidP="007A4A9A">
      <w:pPr>
        <w:ind w:firstLine="720"/>
        <w:contextualSpacing/>
        <w:jc w:val="both"/>
      </w:pPr>
      <w:r>
        <w:t>15</w:t>
      </w:r>
      <w:r w:rsidR="007A4A9A" w:rsidRPr="00241BAE">
        <w:t>.1.8.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7A4A9A" w:rsidRPr="00EC0F5C" w:rsidRDefault="00771159" w:rsidP="007A4A9A">
      <w:pPr>
        <w:ind w:firstLine="720"/>
        <w:contextualSpacing/>
        <w:jc w:val="both"/>
      </w:pPr>
      <w:r>
        <w:t>15</w:t>
      </w:r>
      <w:r w:rsidR="007A4A9A" w:rsidRPr="00EC0F5C">
        <w:t>.1.9. 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7A4A9A" w:rsidRPr="00EC0F5C" w:rsidRDefault="00771159" w:rsidP="007A4A9A">
      <w:pPr>
        <w:ind w:firstLine="720"/>
        <w:contextualSpacing/>
        <w:jc w:val="both"/>
      </w:pPr>
      <w:r>
        <w:t>15</w:t>
      </w:r>
      <w:r w:rsidR="007A4A9A" w:rsidRPr="00EC0F5C">
        <w:t>.1.10. Для сопряжения поверхностей площадки и газона рекомендуется применять садовые бортовые камни со скошенными или закругленными краями.</w:t>
      </w:r>
    </w:p>
    <w:p w:rsidR="007A4A9A" w:rsidRPr="00EC0F5C" w:rsidRDefault="00771159" w:rsidP="007A4A9A">
      <w:pPr>
        <w:ind w:firstLine="720"/>
        <w:contextualSpacing/>
        <w:jc w:val="both"/>
      </w:pPr>
      <w:r>
        <w:t>15</w:t>
      </w:r>
      <w:r w:rsidR="007A4A9A" w:rsidRPr="00EC0F5C">
        <w:t xml:space="preserve">.1.11. 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00 га"/>
        </w:smartTagPr>
        <w:r w:rsidR="007A4A9A" w:rsidRPr="00EC0F5C">
          <w:t>1 м</w:t>
        </w:r>
      </w:smartTag>
      <w:r w:rsidR="007A4A9A" w:rsidRPr="00EC0F5C">
        <w:t xml:space="preserve"> от края площадки до оси дерева.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7A4A9A" w:rsidRPr="00EC0F5C" w:rsidRDefault="00771159" w:rsidP="007A4A9A">
      <w:pPr>
        <w:ind w:firstLine="720"/>
        <w:contextualSpacing/>
        <w:jc w:val="both"/>
      </w:pPr>
      <w:r>
        <w:t>15</w:t>
      </w:r>
      <w:r w:rsidR="007A4A9A" w:rsidRPr="00EC0F5C">
        <w:t xml:space="preserve">.1.12. Размещение игрового оборудования следует проектировать с учетом нормативных параметров безопасности, представленных в таблицах </w:t>
      </w:r>
      <w:r w:rsidR="007A4A9A" w:rsidRPr="00BA779D">
        <w:t xml:space="preserve">1 и </w:t>
      </w:r>
      <w:r w:rsidR="007A4A9A">
        <w:t>2</w:t>
      </w:r>
      <w:r w:rsidR="007A4A9A" w:rsidRPr="00EC0F5C">
        <w:t xml:space="preserve"> Приложения N </w:t>
      </w:r>
      <w:r w:rsidR="007A4A9A" w:rsidRPr="00BA779D">
        <w:t>1</w:t>
      </w:r>
      <w:r w:rsidR="007A4A9A" w:rsidRPr="00EC0F5C">
        <w:t xml:space="preserve">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7A4A9A" w:rsidRPr="00830FD1" w:rsidRDefault="00771159" w:rsidP="00830FD1">
      <w:pPr>
        <w:ind w:firstLine="720"/>
        <w:contextualSpacing/>
        <w:jc w:val="both"/>
      </w:pPr>
      <w:r>
        <w:t>15</w:t>
      </w:r>
      <w:r w:rsidR="007A4A9A" w:rsidRPr="00EC0F5C">
        <w:t xml:space="preserve">.1.13. Осветительное оборудование должно функционировать в режиме освещения территории, на которой расположена площадка. Размещение осветительного оборудования на высоте менее </w:t>
      </w:r>
      <w:smartTag w:uri="urn:schemas-microsoft-com:office:smarttags" w:element="metricconverter">
        <w:smartTagPr>
          <w:attr w:name="ProductID" w:val="2,5 м"/>
        </w:smartTagPr>
        <w:r w:rsidR="007A4A9A" w:rsidRPr="00EC0F5C">
          <w:t>2,5 м</w:t>
        </w:r>
      </w:smartTag>
      <w:r w:rsidR="007A4A9A" w:rsidRPr="00EC0F5C">
        <w:t xml:space="preserve"> не допускается.</w:t>
      </w:r>
    </w:p>
    <w:p w:rsidR="007A4A9A" w:rsidRDefault="007A4A9A" w:rsidP="007A4A9A">
      <w:pPr>
        <w:contextualSpacing/>
        <w:jc w:val="center"/>
        <w:rPr>
          <w:b/>
        </w:rPr>
      </w:pPr>
    </w:p>
    <w:p w:rsidR="007A4A9A" w:rsidRPr="00A472AA" w:rsidRDefault="007A4A9A" w:rsidP="00A472AA">
      <w:pPr>
        <w:contextualSpacing/>
        <w:jc w:val="center"/>
        <w:rPr>
          <w:b/>
        </w:rPr>
      </w:pPr>
      <w:r>
        <w:rPr>
          <w:b/>
        </w:rPr>
        <w:t>15</w:t>
      </w:r>
      <w:r w:rsidRPr="00B717B9">
        <w:rPr>
          <w:b/>
        </w:rPr>
        <w:t xml:space="preserve">.2. ПЛОЩАДКИ </w:t>
      </w:r>
      <w:r>
        <w:rPr>
          <w:b/>
        </w:rPr>
        <w:t xml:space="preserve"> </w:t>
      </w:r>
      <w:r w:rsidRPr="00B717B9">
        <w:rPr>
          <w:b/>
        </w:rPr>
        <w:t>ОТДЫХА И ДОСУГА</w:t>
      </w:r>
    </w:p>
    <w:p w:rsidR="007A4A9A" w:rsidRPr="002A2886" w:rsidRDefault="00771159" w:rsidP="007A4A9A">
      <w:pPr>
        <w:ind w:firstLine="720"/>
        <w:contextualSpacing/>
        <w:jc w:val="both"/>
      </w:pPr>
      <w:r>
        <w:t>15</w:t>
      </w:r>
      <w:r w:rsidR="007A4A9A" w:rsidRPr="002A2886">
        <w:t xml:space="preserve">.2.1. Площадки отдыха предназначены для отдыха и проведения досуга взрослого населения, их следует размещать на участках жилой застройки, на озелененных территориях в населенном пункте. Площадки отдыха рекомендуется устанавливать проходными. Расстояние от границы площадки отдыха до мест хранения автомобилей  принимается согласно </w:t>
      </w:r>
      <w:proofErr w:type="spellStart"/>
      <w:r w:rsidR="007A4A9A" w:rsidRPr="002A2886">
        <w:t>СанПиН</w:t>
      </w:r>
      <w:proofErr w:type="spellEnd"/>
      <w:r w:rsidR="007A4A9A" w:rsidRPr="002A2886">
        <w:t xml:space="preserve"> 2.2.1/2.1.1.1200.  Расстояние от окон жилых домов до границ площадок тихого отдыха рекомендуется устанавливать не менее </w:t>
      </w:r>
      <w:smartTag w:uri="urn:schemas-microsoft-com:office:smarttags" w:element="metricconverter">
        <w:smartTagPr>
          <w:attr w:name="ProductID" w:val="100 га"/>
        </w:smartTagPr>
        <w:r w:rsidR="007A4A9A" w:rsidRPr="002A2886">
          <w:t>10 м</w:t>
        </w:r>
      </w:smartTag>
      <w:r w:rsidR="007A4A9A" w:rsidRPr="002A2886">
        <w:t xml:space="preserve">, площадок шумных настольных игр - не менее </w:t>
      </w:r>
      <w:smartTag w:uri="urn:schemas-microsoft-com:office:smarttags" w:element="metricconverter">
        <w:smartTagPr>
          <w:attr w:name="ProductID" w:val="100 га"/>
        </w:smartTagPr>
        <w:r w:rsidR="007A4A9A" w:rsidRPr="002A2886">
          <w:t>25 м</w:t>
        </w:r>
      </w:smartTag>
      <w:r w:rsidR="007A4A9A" w:rsidRPr="002A2886">
        <w:t>.</w:t>
      </w:r>
    </w:p>
    <w:p w:rsidR="007A4A9A" w:rsidRPr="002A2886" w:rsidRDefault="00771159" w:rsidP="007A4A9A">
      <w:pPr>
        <w:ind w:firstLine="720"/>
        <w:contextualSpacing/>
        <w:jc w:val="both"/>
      </w:pPr>
      <w:r>
        <w:t>15</w:t>
      </w:r>
      <w:r w:rsidR="007A4A9A" w:rsidRPr="002A2886">
        <w:t xml:space="preserve">.2.2. Площадки отдыха на жилых территориях проектируются из расчета 0,1 - </w:t>
      </w:r>
      <w:smartTag w:uri="urn:schemas-microsoft-com:office:smarttags" w:element="metricconverter">
        <w:smartTagPr>
          <w:attr w:name="ProductID" w:val="100 га"/>
        </w:smartTagPr>
        <w:r w:rsidR="007A4A9A" w:rsidRPr="002A2886">
          <w:t>0,2 кв. м</w:t>
        </w:r>
      </w:smartTag>
      <w:r w:rsidR="007A4A9A" w:rsidRPr="002A2886">
        <w:t xml:space="preserve"> на жителя. Оптимальный размер площадки 50 - </w:t>
      </w:r>
      <w:smartTag w:uri="urn:schemas-microsoft-com:office:smarttags" w:element="metricconverter">
        <w:smartTagPr>
          <w:attr w:name="ProductID" w:val="100 га"/>
        </w:smartTagPr>
        <w:r w:rsidR="007A4A9A" w:rsidRPr="002A2886">
          <w:t>100 кв. м</w:t>
        </w:r>
      </w:smartTag>
      <w:r w:rsidR="007A4A9A" w:rsidRPr="002A2886">
        <w:t xml:space="preserve">, минимальный размер площадки отдыха - не менее 15 - </w:t>
      </w:r>
      <w:smartTag w:uri="urn:schemas-microsoft-com:office:smarttags" w:element="metricconverter">
        <w:smartTagPr>
          <w:attr w:name="ProductID" w:val="100 га"/>
        </w:smartTagPr>
        <w:r w:rsidR="007A4A9A" w:rsidRPr="002A2886">
          <w:t>20 кв. м</w:t>
        </w:r>
      </w:smartTag>
      <w:r w:rsidR="007A4A9A" w:rsidRPr="002A2886">
        <w:t xml:space="preserve">. Допускается совмещение площадок тихого отдыха с детскими площадками. </w:t>
      </w:r>
    </w:p>
    <w:p w:rsidR="007A4A9A" w:rsidRPr="002A2886" w:rsidRDefault="00771159" w:rsidP="007A4A9A">
      <w:pPr>
        <w:ind w:firstLine="720"/>
        <w:contextualSpacing/>
        <w:jc w:val="both"/>
      </w:pPr>
      <w:r>
        <w:t>15</w:t>
      </w:r>
      <w:r w:rsidR="007A4A9A" w:rsidRPr="002A2886">
        <w:t>.2.3.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7A4A9A" w:rsidRPr="002A2886" w:rsidRDefault="00771159" w:rsidP="007A4A9A">
      <w:pPr>
        <w:ind w:firstLine="720"/>
        <w:contextualSpacing/>
        <w:jc w:val="both"/>
      </w:pPr>
      <w:r>
        <w:lastRenderedPageBreak/>
        <w:t>15</w:t>
      </w:r>
      <w:r w:rsidR="007A4A9A" w:rsidRPr="002A2886">
        <w:t>.2.4. 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7A4A9A" w:rsidRPr="002A2886" w:rsidRDefault="00771159" w:rsidP="007A4A9A">
      <w:pPr>
        <w:ind w:firstLine="720"/>
        <w:contextualSpacing/>
        <w:jc w:val="both"/>
      </w:pPr>
      <w:r>
        <w:t>15</w:t>
      </w:r>
      <w:r w:rsidR="007A4A9A" w:rsidRPr="002A2886">
        <w:t xml:space="preserve">.2.5. Рекомендуется применять </w:t>
      </w:r>
      <w:proofErr w:type="spellStart"/>
      <w:r w:rsidR="007A4A9A" w:rsidRPr="002A2886">
        <w:t>периметральное</w:t>
      </w:r>
      <w:proofErr w:type="spellEnd"/>
      <w:r w:rsidR="007A4A9A" w:rsidRPr="002A2886">
        <w:t xml:space="preserve"> озеленение, одиночные посадки деревьев и кустарников, цветники, вертикальное и мобильное озеленение. Не допускается применение растений с ядовитыми плодами.</w:t>
      </w:r>
    </w:p>
    <w:p w:rsidR="007A4A9A" w:rsidRPr="002A2886" w:rsidRDefault="00771159" w:rsidP="007A4A9A">
      <w:pPr>
        <w:ind w:firstLine="720"/>
        <w:contextualSpacing/>
        <w:jc w:val="both"/>
      </w:pPr>
      <w:r>
        <w:t>15</w:t>
      </w:r>
      <w:r w:rsidR="007A4A9A" w:rsidRPr="002A2886">
        <w:t>.2.6. Осветительное оборудование должно функционировать в режиме освещения территории, на которой расположена площадка.</w:t>
      </w:r>
    </w:p>
    <w:p w:rsidR="007A4A9A" w:rsidRPr="002A2886" w:rsidRDefault="00771159" w:rsidP="007A4A9A">
      <w:pPr>
        <w:ind w:firstLine="720"/>
        <w:contextualSpacing/>
        <w:jc w:val="both"/>
      </w:pPr>
      <w:r>
        <w:t>15</w:t>
      </w:r>
      <w:r w:rsidR="007A4A9A" w:rsidRPr="002A2886">
        <w:t xml:space="preserve">.2.7. Минимальный размер площадки с установкой одного стола со скамьями для настольных игр устанавливается в пределах 12 - </w:t>
      </w:r>
      <w:smartTag w:uri="urn:schemas-microsoft-com:office:smarttags" w:element="metricconverter">
        <w:smartTagPr>
          <w:attr w:name="ProductID" w:val="100 га"/>
        </w:smartTagPr>
        <w:r w:rsidR="007A4A9A" w:rsidRPr="002A2886">
          <w:t>15 кв. м</w:t>
        </w:r>
      </w:smartTag>
      <w:r w:rsidR="007A4A9A" w:rsidRPr="002A2886">
        <w:t>.</w:t>
      </w:r>
    </w:p>
    <w:p w:rsidR="007A4A9A" w:rsidRPr="00054DC4" w:rsidRDefault="007A4A9A" w:rsidP="007A4A9A"/>
    <w:p w:rsidR="007A4A9A" w:rsidRPr="00A472AA" w:rsidRDefault="007A4A9A" w:rsidP="00A472AA">
      <w:pPr>
        <w:contextualSpacing/>
        <w:jc w:val="center"/>
        <w:rPr>
          <w:b/>
        </w:rPr>
      </w:pPr>
      <w:r>
        <w:rPr>
          <w:b/>
        </w:rPr>
        <w:t>15</w:t>
      </w:r>
      <w:r w:rsidRPr="00B717B9">
        <w:rPr>
          <w:b/>
        </w:rPr>
        <w:t>.3 СПОРТИВНЫЕ ПЛОЩАДКИ</w:t>
      </w:r>
    </w:p>
    <w:p w:rsidR="007A4A9A" w:rsidRPr="002A2886" w:rsidRDefault="00771159" w:rsidP="007A4A9A">
      <w:pPr>
        <w:ind w:firstLine="720"/>
        <w:contextualSpacing/>
        <w:jc w:val="both"/>
      </w:pPr>
      <w:r>
        <w:t>15</w:t>
      </w:r>
      <w:r w:rsidR="007A4A9A" w:rsidRPr="002A2886">
        <w:t xml:space="preserve">.3.1. 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proofErr w:type="spellStart"/>
      <w:r w:rsidR="007A4A9A" w:rsidRPr="002A2886">
        <w:t>СанПиН</w:t>
      </w:r>
      <w:proofErr w:type="spellEnd"/>
      <w:r w:rsidR="007A4A9A" w:rsidRPr="002A2886">
        <w:t xml:space="preserve"> 2.2.1/2.1.1.1200.</w:t>
      </w:r>
    </w:p>
    <w:p w:rsidR="007A4A9A" w:rsidRPr="002A2886" w:rsidRDefault="00771159" w:rsidP="007A4A9A">
      <w:pPr>
        <w:ind w:firstLine="720"/>
        <w:contextualSpacing/>
        <w:jc w:val="both"/>
      </w:pPr>
      <w:r>
        <w:t>15</w:t>
      </w:r>
      <w:r w:rsidR="007A4A9A" w:rsidRPr="002A2886">
        <w:t xml:space="preserve">.3.2.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w:t>
      </w:r>
      <w:smartTag w:uri="urn:schemas-microsoft-com:office:smarttags" w:element="metricconverter">
        <w:smartTagPr>
          <w:attr w:name="ProductID" w:val="100 га"/>
        </w:smartTagPr>
        <w:r w:rsidR="007A4A9A" w:rsidRPr="002A2886">
          <w:t>40 м</w:t>
        </w:r>
      </w:smartTag>
      <w:r w:rsidR="007A4A9A" w:rsidRPr="002A2886">
        <w:t xml:space="preserve">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w:t>
      </w:r>
      <w:smartTag w:uri="urn:schemas-microsoft-com:office:smarttags" w:element="metricconverter">
        <w:smartTagPr>
          <w:attr w:name="ProductID" w:val="100 га"/>
        </w:smartTagPr>
        <w:r w:rsidR="007A4A9A" w:rsidRPr="002A2886">
          <w:t>150 кв. м</w:t>
        </w:r>
      </w:smartTag>
      <w:r w:rsidR="007A4A9A" w:rsidRPr="002A2886">
        <w:t xml:space="preserve">, школьного возраста (100 детей) - не менее </w:t>
      </w:r>
      <w:smartTag w:uri="urn:schemas-microsoft-com:office:smarttags" w:element="metricconverter">
        <w:smartTagPr>
          <w:attr w:name="ProductID" w:val="100 га"/>
        </w:smartTagPr>
        <w:r w:rsidR="007A4A9A" w:rsidRPr="002A2886">
          <w:t>250 кв. м</w:t>
        </w:r>
      </w:smartTag>
      <w:r w:rsidR="007A4A9A" w:rsidRPr="002A2886">
        <w:t>.</w:t>
      </w:r>
    </w:p>
    <w:p w:rsidR="007A4A9A" w:rsidRPr="002A2886" w:rsidRDefault="00771159" w:rsidP="007A4A9A">
      <w:pPr>
        <w:ind w:firstLine="720"/>
        <w:contextualSpacing/>
        <w:jc w:val="both"/>
      </w:pPr>
      <w:r>
        <w:t>15</w:t>
      </w:r>
      <w:r w:rsidR="007A4A9A" w:rsidRPr="002A2886">
        <w:t>.3.3.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7A4A9A" w:rsidRPr="002A2886" w:rsidRDefault="00771159" w:rsidP="007A4A9A">
      <w:pPr>
        <w:ind w:firstLine="720"/>
        <w:contextualSpacing/>
        <w:jc w:val="both"/>
      </w:pPr>
      <w:r>
        <w:t>15</w:t>
      </w:r>
      <w:r w:rsidR="007A4A9A" w:rsidRPr="002A2886">
        <w:t xml:space="preserve">.3.4. Озеленение рекомендуется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100 га"/>
        </w:smartTagPr>
        <w:r w:rsidR="007A4A9A" w:rsidRPr="002A2886">
          <w:t>2 м</w:t>
        </w:r>
      </w:smartTag>
      <w:r w:rsidR="007A4A9A" w:rsidRPr="002A2886">
        <w:t xml:space="preserve">.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007A4A9A" w:rsidRPr="002A2886">
        <w:t>площадки</w:t>
      </w:r>
      <w:proofErr w:type="gramEnd"/>
      <w:r w:rsidR="007A4A9A" w:rsidRPr="002A2886">
        <w:t xml:space="preserve"> возможно применять вертикальное озеленение.</w:t>
      </w:r>
    </w:p>
    <w:p w:rsidR="007A4A9A" w:rsidRPr="002A2886" w:rsidRDefault="00771159" w:rsidP="007A4A9A">
      <w:pPr>
        <w:ind w:firstLine="720"/>
        <w:contextualSpacing/>
        <w:jc w:val="both"/>
      </w:pPr>
      <w:r>
        <w:t>15</w:t>
      </w:r>
      <w:r w:rsidR="007A4A9A" w:rsidRPr="002A2886">
        <w:t xml:space="preserve">.3.5. Площадки рекомендуется оборудовать сетчатым ограждением высотой 2,5 - </w:t>
      </w:r>
      <w:smartTag w:uri="urn:schemas-microsoft-com:office:smarttags" w:element="metricconverter">
        <w:smartTagPr>
          <w:attr w:name="ProductID" w:val="100 га"/>
        </w:smartTagPr>
        <w:r w:rsidR="007A4A9A" w:rsidRPr="002A2886">
          <w:t>3 м</w:t>
        </w:r>
      </w:smartTag>
      <w:r w:rsidR="007A4A9A" w:rsidRPr="002A2886">
        <w:t xml:space="preserve">, а в местах примыкания спортивных площадок друг к другу - высотой не менее </w:t>
      </w:r>
      <w:smartTag w:uri="urn:schemas-microsoft-com:office:smarttags" w:element="metricconverter">
        <w:smartTagPr>
          <w:attr w:name="ProductID" w:val="100 га"/>
        </w:smartTagPr>
        <w:r w:rsidR="007A4A9A" w:rsidRPr="002A2886">
          <w:t>1,2 м</w:t>
        </w:r>
      </w:smartTag>
      <w:r w:rsidR="007A4A9A" w:rsidRPr="002A2886">
        <w:t>.</w:t>
      </w:r>
    </w:p>
    <w:p w:rsidR="007A4A9A" w:rsidRPr="002A2886" w:rsidRDefault="007A4A9A" w:rsidP="007A4A9A"/>
    <w:p w:rsidR="007A4A9A" w:rsidRPr="00B717B9" w:rsidRDefault="007A4A9A" w:rsidP="00A472AA">
      <w:pPr>
        <w:contextualSpacing/>
        <w:jc w:val="center"/>
        <w:rPr>
          <w:b/>
        </w:rPr>
      </w:pPr>
      <w:r>
        <w:rPr>
          <w:b/>
        </w:rPr>
        <w:t>15</w:t>
      </w:r>
      <w:r w:rsidRPr="00EA296C">
        <w:rPr>
          <w:b/>
        </w:rPr>
        <w:t>.4.</w:t>
      </w:r>
      <w:r w:rsidRPr="00B717B9">
        <w:rPr>
          <w:b/>
        </w:rPr>
        <w:t xml:space="preserve"> ПЛОЩАДКИ ДЛЯ УСТАНОВКИ МУСОРОСБОРНИКОВ</w:t>
      </w:r>
    </w:p>
    <w:p w:rsidR="007A4A9A" w:rsidRPr="00A41AF3" w:rsidRDefault="00771159" w:rsidP="007A4A9A">
      <w:pPr>
        <w:ind w:firstLine="720"/>
        <w:contextualSpacing/>
        <w:jc w:val="both"/>
      </w:pPr>
      <w:r>
        <w:t>15</w:t>
      </w:r>
      <w:r w:rsidR="007A4A9A" w:rsidRPr="00A41AF3">
        <w:t xml:space="preserve">.4.1. Площадки для установки </w:t>
      </w:r>
      <w:proofErr w:type="spellStart"/>
      <w:r w:rsidR="007A4A9A" w:rsidRPr="00A41AF3">
        <w:t>мусоросборных</w:t>
      </w:r>
      <w:proofErr w:type="spellEnd"/>
      <w:r w:rsidR="007A4A9A" w:rsidRPr="00A41AF3">
        <w:t xml:space="preserve"> контейнеров - специально оборудованные места, предназначенные для сбора твердых коммунальных отходов (ТКО), предусматриваются в составе территорий и участков любого функционального назначения, где могут накапливаться ТКО, и должны соответствовать требованиям государственных санитарно-эпидемиологических правил, гигиенических нормативов и удобства для населения.</w:t>
      </w:r>
    </w:p>
    <w:p w:rsidR="007A4A9A" w:rsidRPr="00A41AF3" w:rsidRDefault="007A4A9A" w:rsidP="007A4A9A">
      <w:pPr>
        <w:ind w:firstLine="720"/>
        <w:contextualSpacing/>
        <w:jc w:val="both"/>
      </w:pPr>
      <w:r w:rsidRPr="00A41AF3">
        <w:t>1</w:t>
      </w:r>
      <w:r w:rsidR="00771159">
        <w:t>5</w:t>
      </w:r>
      <w:r w:rsidRPr="00A41AF3">
        <w:t>.4.2. Площадки размещаются на удалении от окон жилых зданий, границ индивидуальных земельных участков под индивидуальную жилую застройку, территорий детских и спортивных площадок,  границ участков дошкольных и общеобразовательных организаций, мест массового отдыха на расстояние не менее</w:t>
      </w:r>
      <w:proofErr w:type="gramStart"/>
      <w:r w:rsidRPr="00A41AF3">
        <w:t>,</w:t>
      </w:r>
      <w:proofErr w:type="gramEnd"/>
      <w:r w:rsidRPr="00A41AF3">
        <w:t xml:space="preserve"> чем </w:t>
      </w:r>
      <w:smartTag w:uri="urn:schemas-microsoft-com:office:smarttags" w:element="metricconverter">
        <w:smartTagPr>
          <w:attr w:name="ProductID" w:val="100 га"/>
        </w:smartTagPr>
        <w:r w:rsidRPr="00A41AF3">
          <w:t>20 м</w:t>
        </w:r>
      </w:smartTag>
      <w:r w:rsidRPr="00A41AF3">
        <w:t xml:space="preserve">, но не более 100 м; от территории медицинских организаций – не менее 25 м; от участков жилой застройки - не далее </w:t>
      </w:r>
      <w:smartTag w:uri="urn:schemas-microsoft-com:office:smarttags" w:element="metricconverter">
        <w:smartTagPr>
          <w:attr w:name="ProductID" w:val="100 га"/>
        </w:smartTagPr>
        <w:r w:rsidRPr="00A41AF3">
          <w:t xml:space="preserve">100 м, </w:t>
        </w:r>
      </w:smartTag>
      <w:r w:rsidRPr="00A41AF3">
        <w:t xml:space="preserve">при этом территория площадки должна примыкать к проездам, но не мешать проезду транспорта. При обособленном размещении площадки (вдали от </w:t>
      </w:r>
      <w:r w:rsidRPr="00A41AF3">
        <w:lastRenderedPageBreak/>
        <w:t>проездов) рекомендуется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00 га"/>
        </w:smartTagPr>
        <w:r w:rsidRPr="00A41AF3">
          <w:t>12 м</w:t>
        </w:r>
      </w:smartTag>
      <w:r w:rsidRPr="00A41AF3">
        <w:t xml:space="preserve"> </w:t>
      </w:r>
      <w:proofErr w:type="spellStart"/>
      <w:r w:rsidRPr="00A41AF3">
        <w:t>x</w:t>
      </w:r>
      <w:proofErr w:type="spellEnd"/>
      <w:r w:rsidRPr="00A41AF3">
        <w:t xml:space="preserve"> </w:t>
      </w:r>
      <w:smartTag w:uri="urn:schemas-microsoft-com:office:smarttags" w:element="metricconverter">
        <w:smartTagPr>
          <w:attr w:name="ProductID" w:val="100 га"/>
        </w:smartTagPr>
        <w:r w:rsidRPr="00A41AF3">
          <w:t>12 м</w:t>
        </w:r>
      </w:smartTag>
      <w:r w:rsidRPr="00A41AF3">
        <w:t>).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7A4A9A" w:rsidRPr="00A41AF3" w:rsidRDefault="00771159" w:rsidP="007A4A9A">
      <w:pPr>
        <w:ind w:firstLine="720"/>
        <w:contextualSpacing/>
        <w:jc w:val="both"/>
      </w:pPr>
      <w:r>
        <w:t>15</w:t>
      </w:r>
      <w:r w:rsidR="007A4A9A" w:rsidRPr="00A41AF3">
        <w:t>.4.3. Размер площадки диктуется ее задачами, габаритами и количеством контейнеров, используемых для сбора отходов, но не более предусмотренных санитарно-эпидемиологическими требованиями.</w:t>
      </w:r>
    </w:p>
    <w:p w:rsidR="007A4A9A" w:rsidRDefault="00771159" w:rsidP="007A4A9A">
      <w:pPr>
        <w:ind w:firstLine="720"/>
        <w:contextualSpacing/>
        <w:jc w:val="both"/>
        <w:rPr>
          <w:spacing w:val="2"/>
          <w:shd w:val="clear" w:color="auto" w:fill="FFFFFF"/>
        </w:rPr>
      </w:pPr>
      <w:r>
        <w:t>15</w:t>
      </w:r>
      <w:r w:rsidR="007A4A9A" w:rsidRPr="00A41AF3">
        <w:t xml:space="preserve">.4.4. </w:t>
      </w:r>
      <w:r w:rsidR="007A4A9A">
        <w:t xml:space="preserve"> </w:t>
      </w:r>
      <w:r w:rsidR="007A4A9A">
        <w:rPr>
          <w:spacing w:val="2"/>
          <w:shd w:val="clear" w:color="auto" w:fill="FFFFFF"/>
        </w:rPr>
        <w:t>К</w:t>
      </w:r>
      <w:r w:rsidR="007A4A9A" w:rsidRPr="00A41AF3">
        <w:rPr>
          <w:spacing w:val="2"/>
          <w:shd w:val="clear" w:color="auto" w:fill="FFFFFF"/>
        </w:rPr>
        <w:t xml:space="preserve">онтейнерные площадки должны быть выполнены в едином стиле по типовому эскизу, </w:t>
      </w:r>
      <w:r w:rsidR="007A4A9A">
        <w:rPr>
          <w:spacing w:val="2"/>
          <w:shd w:val="clear" w:color="auto" w:fill="FFFFFF"/>
        </w:rPr>
        <w:t>согласованному администрацией Муезерского муниципального района с региональным оператором и предусматривать:</w:t>
      </w:r>
    </w:p>
    <w:p w:rsidR="007A4A9A" w:rsidRDefault="007A4A9A" w:rsidP="007A4A9A">
      <w:pPr>
        <w:ind w:firstLine="720"/>
        <w:contextualSpacing/>
        <w:jc w:val="both"/>
        <w:rPr>
          <w:spacing w:val="2"/>
          <w:shd w:val="clear" w:color="auto" w:fill="FFFFFF"/>
        </w:rPr>
      </w:pPr>
      <w:r>
        <w:rPr>
          <w:spacing w:val="2"/>
          <w:shd w:val="clear" w:color="auto" w:fill="FFFFFF"/>
        </w:rPr>
        <w:t>- ограждение с трех сторон;</w:t>
      </w:r>
    </w:p>
    <w:p w:rsidR="007A4A9A" w:rsidRDefault="007A4A9A" w:rsidP="007A4A9A">
      <w:pPr>
        <w:ind w:firstLine="720"/>
        <w:contextualSpacing/>
        <w:jc w:val="both"/>
        <w:rPr>
          <w:spacing w:val="2"/>
          <w:shd w:val="clear" w:color="auto" w:fill="FFFFFF"/>
        </w:rPr>
      </w:pPr>
      <w:r>
        <w:rPr>
          <w:spacing w:val="2"/>
          <w:shd w:val="clear" w:color="auto" w:fill="FFFFFF"/>
        </w:rPr>
        <w:t>- крышу для минимизации попадания атмосферных осадков;</w:t>
      </w:r>
    </w:p>
    <w:p w:rsidR="007A4A9A" w:rsidRDefault="007A4A9A" w:rsidP="007A4A9A">
      <w:pPr>
        <w:ind w:firstLine="720"/>
        <w:contextualSpacing/>
        <w:jc w:val="both"/>
        <w:rPr>
          <w:spacing w:val="2"/>
          <w:shd w:val="clear" w:color="auto" w:fill="FFFFFF"/>
        </w:rPr>
      </w:pPr>
      <w:r>
        <w:rPr>
          <w:spacing w:val="2"/>
          <w:shd w:val="clear" w:color="auto" w:fill="FFFFFF"/>
        </w:rPr>
        <w:t>- отсек (место) для крупногабаритных отходов;</w:t>
      </w:r>
    </w:p>
    <w:p w:rsidR="007A4A9A" w:rsidRDefault="007A4A9A" w:rsidP="00830FD1">
      <w:pPr>
        <w:ind w:firstLine="720"/>
        <w:contextualSpacing/>
        <w:jc w:val="both"/>
        <w:rPr>
          <w:spacing w:val="2"/>
          <w:shd w:val="clear" w:color="auto" w:fill="FFFFFF"/>
        </w:rPr>
      </w:pPr>
      <w:r>
        <w:rPr>
          <w:spacing w:val="2"/>
          <w:shd w:val="clear" w:color="auto" w:fill="FFFFFF"/>
        </w:rPr>
        <w:t>- двери (ворота).</w:t>
      </w:r>
    </w:p>
    <w:p w:rsidR="007A4A9A" w:rsidRDefault="007A4A9A" w:rsidP="007A4A9A">
      <w:pPr>
        <w:contextualSpacing/>
        <w:jc w:val="center"/>
        <w:rPr>
          <w:b/>
        </w:rPr>
      </w:pPr>
    </w:p>
    <w:p w:rsidR="007A4A9A" w:rsidRPr="00A472AA" w:rsidRDefault="007A4A9A" w:rsidP="00A472AA">
      <w:pPr>
        <w:contextualSpacing/>
        <w:jc w:val="center"/>
        <w:rPr>
          <w:b/>
        </w:rPr>
      </w:pPr>
      <w:r>
        <w:rPr>
          <w:b/>
        </w:rPr>
        <w:t>15</w:t>
      </w:r>
      <w:r w:rsidRPr="00B717B9">
        <w:rPr>
          <w:b/>
        </w:rPr>
        <w:t>.5. РАЗМЕЩЕНИЕ И СОДЕРЖАНИЕ ПЛОЩАДОК ДЛЯ ВЫГУЛА СОБАК</w:t>
      </w:r>
      <w:r>
        <w:rPr>
          <w:b/>
        </w:rPr>
        <w:t xml:space="preserve"> И ИНЫХ ЖИВОТНЫХ</w:t>
      </w:r>
      <w:r w:rsidRPr="00B717B9">
        <w:rPr>
          <w:b/>
        </w:rPr>
        <w:t>.</w:t>
      </w:r>
    </w:p>
    <w:p w:rsidR="007A4A9A" w:rsidRPr="002A2886" w:rsidRDefault="007A4A9A" w:rsidP="007A4A9A">
      <w:pPr>
        <w:contextualSpacing/>
        <w:jc w:val="both"/>
      </w:pPr>
      <w:r>
        <w:t xml:space="preserve">        </w:t>
      </w:r>
      <w:r w:rsidR="00771159">
        <w:t>15</w:t>
      </w:r>
      <w:r w:rsidRPr="002A2886">
        <w:t>.5.1. Площадки для выгула собак могут размещаться на территориях общего пользования населенного пункта, свободных от зеленых насаждений, линий  автомобильных дорог общего пользования, линий электропередач, за пределами санитарной зоны источников водоснабжения. Размещение площадки на территориях природного комплекса согласовывается с органами природопользования и охраны окружающей среды.</w:t>
      </w:r>
    </w:p>
    <w:p w:rsidR="007A4A9A" w:rsidRPr="00643A4A" w:rsidRDefault="007A4A9A" w:rsidP="007A4A9A">
      <w:pPr>
        <w:contextualSpacing/>
        <w:jc w:val="both"/>
      </w:pPr>
      <w:r>
        <w:t xml:space="preserve">      </w:t>
      </w:r>
      <w:r w:rsidR="00771159">
        <w:t>15</w:t>
      </w:r>
      <w:r w:rsidRPr="00643A4A">
        <w:t xml:space="preserve">.5.2. Рекомендуемые размеры площадок для выгула собак - 400 - </w:t>
      </w:r>
      <w:smartTag w:uri="urn:schemas-microsoft-com:office:smarttags" w:element="metricconverter">
        <w:smartTagPr>
          <w:attr w:name="ProductID" w:val="100 га"/>
        </w:smartTagPr>
        <w:smartTag w:uri="urn:schemas-microsoft-com:office:smarttags" w:element="metricconverter">
          <w:smartTagPr>
            <w:attr w:name="ProductID" w:val="600 кв. м"/>
          </w:smartTagPr>
          <w:r w:rsidRPr="00643A4A">
            <w:t>600 кв. м</w:t>
          </w:r>
        </w:smartTag>
        <w:r w:rsidRPr="00643A4A">
          <w:t xml:space="preserve"> на территориях жилого назначения</w:t>
        </w:r>
      </w:smartTag>
      <w:r w:rsidRPr="00643A4A">
        <w:t xml:space="preserve">, на прочих территориях - до </w:t>
      </w:r>
      <w:smartTag w:uri="urn:schemas-microsoft-com:office:smarttags" w:element="metricconverter">
        <w:smartTagPr>
          <w:attr w:name="ProductID" w:val="100 га"/>
        </w:smartTagPr>
        <w:r w:rsidRPr="00643A4A">
          <w:t>800 кв. м</w:t>
        </w:r>
      </w:smartTag>
      <w:r w:rsidRPr="00643A4A">
        <w:t xml:space="preserve">, в условиях сложившейся застройки - исходя из имеющихся территориальных возможностей. Расстояние от границы площадки до окон жилых и общественных зданий должно составлять не менее </w:t>
      </w:r>
      <w:smartTag w:uri="urn:schemas-microsoft-com:office:smarttags" w:element="metricconverter">
        <w:smartTagPr>
          <w:attr w:name="ProductID" w:val="100 га"/>
        </w:smartTagPr>
        <w:r w:rsidRPr="00643A4A">
          <w:t>25 м</w:t>
        </w:r>
      </w:smartTag>
      <w:r w:rsidRPr="00643A4A">
        <w:t xml:space="preserve">, а до участков детских учреждений, школ, детских, спортивных площадок, площадок отдыха - не менее </w:t>
      </w:r>
      <w:smartTag w:uri="urn:schemas-microsoft-com:office:smarttags" w:element="metricconverter">
        <w:smartTagPr>
          <w:attr w:name="ProductID" w:val="100 га"/>
        </w:smartTagPr>
        <w:r w:rsidRPr="00643A4A">
          <w:t>40 м</w:t>
        </w:r>
      </w:smartTag>
      <w:r w:rsidRPr="00643A4A">
        <w:t>.</w:t>
      </w:r>
    </w:p>
    <w:p w:rsidR="007A4A9A" w:rsidRPr="00643A4A" w:rsidRDefault="007A4A9A" w:rsidP="007A4A9A">
      <w:pPr>
        <w:contextualSpacing/>
        <w:jc w:val="both"/>
      </w:pPr>
      <w:r>
        <w:t xml:space="preserve">      </w:t>
      </w:r>
      <w:r w:rsidR="00771159">
        <w:t>15</w:t>
      </w:r>
      <w:r w:rsidRPr="00643A4A">
        <w:t xml:space="preserve">.5.3.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w:t>
      </w:r>
      <w:proofErr w:type="spellStart"/>
      <w:r w:rsidRPr="00643A4A">
        <w:t>периметральное</w:t>
      </w:r>
      <w:proofErr w:type="spellEnd"/>
      <w:r w:rsidRPr="00643A4A">
        <w:t xml:space="preserve"> озеленение.</w:t>
      </w:r>
    </w:p>
    <w:p w:rsidR="007A4A9A" w:rsidRPr="00643A4A" w:rsidRDefault="007A4A9A" w:rsidP="007A4A9A">
      <w:pPr>
        <w:contextualSpacing/>
        <w:jc w:val="both"/>
      </w:pPr>
      <w:r>
        <w:t xml:space="preserve">      </w:t>
      </w:r>
      <w:r w:rsidR="00771159">
        <w:t>15</w:t>
      </w:r>
      <w:r w:rsidRPr="00643A4A">
        <w:t>.5.4.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7A4A9A" w:rsidRPr="00643A4A" w:rsidRDefault="007A4A9A" w:rsidP="007A4A9A">
      <w:pPr>
        <w:contextualSpacing/>
        <w:jc w:val="both"/>
      </w:pPr>
      <w:r>
        <w:t xml:space="preserve">      </w:t>
      </w:r>
      <w:r w:rsidR="00771159">
        <w:t>15</w:t>
      </w:r>
      <w:r w:rsidRPr="00643A4A">
        <w:t xml:space="preserve">.5.5. Ограждение площадки следует выполнять из легкой металлической сетки высотой не менее </w:t>
      </w:r>
      <w:smartTag w:uri="urn:schemas-microsoft-com:office:smarttags" w:element="metricconverter">
        <w:smartTagPr>
          <w:attr w:name="ProductID" w:val="100 га"/>
        </w:smartTagPr>
        <w:r w:rsidRPr="00643A4A">
          <w:t>1,5 м</w:t>
        </w:r>
      </w:smartTag>
      <w:r w:rsidRPr="00643A4A">
        <w:t>.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7A4A9A" w:rsidRPr="00643A4A" w:rsidRDefault="007A4A9A" w:rsidP="007A4A9A">
      <w:pPr>
        <w:contextualSpacing/>
        <w:jc w:val="both"/>
      </w:pPr>
      <w:r>
        <w:t xml:space="preserve">      </w:t>
      </w:r>
      <w:r w:rsidR="00771159">
        <w:t>15</w:t>
      </w:r>
      <w:r w:rsidRPr="00643A4A">
        <w:t>.5.6. На территории площадки рекомендуется предусматривать информационный стенд с правилами пользования площадкой.</w:t>
      </w:r>
    </w:p>
    <w:p w:rsidR="007A4A9A" w:rsidRPr="00643A4A" w:rsidRDefault="007A4A9A" w:rsidP="007A4A9A">
      <w:pPr>
        <w:contextualSpacing/>
        <w:jc w:val="both"/>
      </w:pPr>
      <w:r>
        <w:t xml:space="preserve">      </w:t>
      </w:r>
      <w:r w:rsidR="00771159">
        <w:t>15</w:t>
      </w:r>
      <w:r w:rsidRPr="00643A4A">
        <w:t xml:space="preserve">.5.7. Озеленение рекомендуется проектировать из </w:t>
      </w:r>
      <w:proofErr w:type="spellStart"/>
      <w:r w:rsidRPr="00643A4A">
        <w:t>периметральных</w:t>
      </w:r>
      <w:proofErr w:type="spellEnd"/>
      <w:r w:rsidRPr="00643A4A">
        <w:t xml:space="preserve"> плотных посадок высокого кустарника в виде живой изгороди или вертикального озеленения.</w:t>
      </w:r>
    </w:p>
    <w:p w:rsidR="007A4A9A" w:rsidRPr="00643A4A" w:rsidRDefault="007A4A9A" w:rsidP="007A4A9A">
      <w:pPr>
        <w:ind w:left="709"/>
        <w:jc w:val="both"/>
      </w:pPr>
    </w:p>
    <w:p w:rsidR="007A4A9A" w:rsidRPr="004F416F" w:rsidRDefault="007A4A9A" w:rsidP="00A472AA">
      <w:pPr>
        <w:autoSpaceDE w:val="0"/>
        <w:autoSpaceDN w:val="0"/>
        <w:adjustRightInd w:val="0"/>
        <w:ind w:firstLine="540"/>
        <w:jc w:val="center"/>
        <w:rPr>
          <w:b/>
        </w:rPr>
      </w:pPr>
      <w:r>
        <w:rPr>
          <w:b/>
        </w:rPr>
        <w:t xml:space="preserve">15.6 </w:t>
      </w:r>
      <w:r w:rsidRPr="004F416F">
        <w:rPr>
          <w:b/>
        </w:rPr>
        <w:t>ТРЕБОВАНИЯ К СОДЕРЖАНИЮ СОБАК И ИНЫХ ЖИВОТНЫХ</w:t>
      </w:r>
    </w:p>
    <w:p w:rsidR="007A4A9A" w:rsidRPr="004F416F" w:rsidRDefault="00771159" w:rsidP="007A4A9A">
      <w:pPr>
        <w:autoSpaceDE w:val="0"/>
        <w:autoSpaceDN w:val="0"/>
        <w:adjustRightInd w:val="0"/>
        <w:ind w:firstLine="540"/>
        <w:jc w:val="both"/>
      </w:pPr>
      <w:r>
        <w:lastRenderedPageBreak/>
        <w:t>15</w:t>
      </w:r>
      <w:r w:rsidR="007A4A9A" w:rsidRPr="004F416F">
        <w:t>.</w:t>
      </w:r>
      <w:r w:rsidR="007A4A9A">
        <w:t>6.</w:t>
      </w:r>
      <w:r w:rsidR="007A4A9A" w:rsidRPr="004F416F">
        <w:t>1. Выгул собак допускается на</w:t>
      </w:r>
      <w:r w:rsidR="007A4A9A">
        <w:t xml:space="preserve"> специально оборудованных площадках, в случае отсутствия специально оборудованных мест на</w:t>
      </w:r>
      <w:r w:rsidR="007A4A9A" w:rsidRPr="004F416F">
        <w:t xml:space="preserve"> территориях общего пользования, на озелененных территориях только на поводке и в наморднике.</w:t>
      </w:r>
    </w:p>
    <w:p w:rsidR="007A4A9A" w:rsidRDefault="00771159" w:rsidP="007A4A9A">
      <w:pPr>
        <w:autoSpaceDE w:val="0"/>
        <w:autoSpaceDN w:val="0"/>
        <w:adjustRightInd w:val="0"/>
        <w:ind w:firstLine="540"/>
        <w:jc w:val="both"/>
      </w:pPr>
      <w:r>
        <w:t>15</w:t>
      </w:r>
      <w:r w:rsidR="007A4A9A">
        <w:t>.6.2</w:t>
      </w:r>
      <w:r w:rsidR="007A4A9A" w:rsidRPr="004F416F">
        <w:t>. Запрещается выгуливать собак и появляться с ними в общественных местах и в транспорте лицам в нетрезвом состоянии и детям младше 14 лет.</w:t>
      </w:r>
    </w:p>
    <w:p w:rsidR="007A4A9A" w:rsidRDefault="00771159" w:rsidP="007A4A9A">
      <w:pPr>
        <w:jc w:val="both"/>
        <w:rPr>
          <w:color w:val="FF00FF"/>
        </w:rPr>
      </w:pPr>
      <w:r>
        <w:t xml:space="preserve">         15</w:t>
      </w:r>
      <w:r w:rsidR="007A4A9A" w:rsidRPr="00EE6196">
        <w:t>.</w:t>
      </w:r>
      <w:r w:rsidR="007A4A9A">
        <w:t>6.</w:t>
      </w:r>
      <w:r w:rsidR="007A4A9A" w:rsidRPr="00EE6196">
        <w:t>3. Запрещается появление с собакой без поводка и намордника в магазинах, учреждениях, на детских</w:t>
      </w:r>
      <w:r w:rsidR="007A4A9A">
        <w:t xml:space="preserve"> и спортивных</w:t>
      </w:r>
      <w:r w:rsidR="007A4A9A" w:rsidRPr="00EE6196">
        <w:t xml:space="preserve"> площадках, рынках, пляжах и в транспорте, а также выгул собак на территориях учреждений здравоохранения, детских садов, школ, иных образовательных учреждений и учреждений, работающих с несовершеннолетними</w:t>
      </w:r>
      <w:r w:rsidR="007A4A9A" w:rsidRPr="00EE6196">
        <w:rPr>
          <w:color w:val="FF00FF"/>
        </w:rPr>
        <w:t>.</w:t>
      </w:r>
    </w:p>
    <w:p w:rsidR="007A4A9A" w:rsidRPr="004F416F" w:rsidRDefault="00771159" w:rsidP="007A4A9A">
      <w:pPr>
        <w:autoSpaceDE w:val="0"/>
        <w:autoSpaceDN w:val="0"/>
        <w:adjustRightInd w:val="0"/>
        <w:ind w:firstLine="540"/>
        <w:jc w:val="both"/>
      </w:pPr>
      <w:r>
        <w:t>15</w:t>
      </w:r>
      <w:r w:rsidR="007A4A9A">
        <w:t>.6.4</w:t>
      </w:r>
      <w:r w:rsidR="007A4A9A" w:rsidRPr="004F416F">
        <w:t>. Физическое лицо, выгуливающее собаку или иное домашнее животное, обязано убрать экскременты, оставленные животным во время выгула на любой территории, в том числе и в местах общего пользования в многоквартирных домах, за исключением мест, предназначенных в установленном порядке для выгула собак и иных домашних животных.</w:t>
      </w:r>
    </w:p>
    <w:p w:rsidR="007A4A9A" w:rsidRDefault="00771159" w:rsidP="007A4A9A">
      <w:pPr>
        <w:autoSpaceDE w:val="0"/>
        <w:autoSpaceDN w:val="0"/>
        <w:adjustRightInd w:val="0"/>
        <w:ind w:firstLine="540"/>
        <w:jc w:val="both"/>
        <w:outlineLvl w:val="0"/>
      </w:pPr>
      <w:r>
        <w:t>15</w:t>
      </w:r>
      <w:r w:rsidR="007A4A9A">
        <w:t>.6.5</w:t>
      </w:r>
      <w:r w:rsidR="007A4A9A" w:rsidRPr="004F416F">
        <w:t xml:space="preserve">. Собаки, находящиеся в общественных местах без сопровождающих лиц, за исключением собак, оставленных привязанными на коротком поводке возле организации торговли, считаются безнадзорными, независимо от наличия у собаки </w:t>
      </w:r>
      <w:r w:rsidR="007A4A9A" w:rsidRPr="00EE6196">
        <w:t>ошейника</w:t>
      </w:r>
      <w:r w:rsidR="007A4A9A">
        <w:t xml:space="preserve"> и подлежат отлову по заявкам заинтересованных лиц.</w:t>
      </w:r>
    </w:p>
    <w:p w:rsidR="007A4A9A" w:rsidRDefault="007A4A9A" w:rsidP="007A4A9A">
      <w:pPr>
        <w:autoSpaceDE w:val="0"/>
        <w:autoSpaceDN w:val="0"/>
        <w:adjustRightInd w:val="0"/>
        <w:jc w:val="both"/>
        <w:outlineLvl w:val="2"/>
        <w:rPr>
          <w:bCs/>
        </w:rPr>
      </w:pPr>
    </w:p>
    <w:p w:rsidR="00771159" w:rsidRPr="00A472AA" w:rsidRDefault="00771159" w:rsidP="00A472AA">
      <w:pPr>
        <w:tabs>
          <w:tab w:val="center" w:pos="4950"/>
          <w:tab w:val="right" w:pos="9900"/>
        </w:tabs>
        <w:autoSpaceDE w:val="0"/>
        <w:autoSpaceDN w:val="0"/>
        <w:adjustRightInd w:val="0"/>
        <w:jc w:val="both"/>
        <w:outlineLvl w:val="1"/>
        <w:rPr>
          <w:b/>
          <w:color w:val="2D2D2D"/>
          <w:spacing w:val="2"/>
        </w:rPr>
      </w:pPr>
      <w:r w:rsidRPr="00771159">
        <w:rPr>
          <w:b/>
          <w:bCs/>
        </w:rPr>
        <w:t xml:space="preserve">1.9 </w:t>
      </w:r>
      <w:r w:rsidRPr="00C861FA">
        <w:rPr>
          <w:b/>
        </w:rPr>
        <w:t>дополнить Правила благоуст</w:t>
      </w:r>
      <w:r>
        <w:rPr>
          <w:b/>
        </w:rPr>
        <w:t xml:space="preserve">ройства территории </w:t>
      </w:r>
      <w:proofErr w:type="spellStart"/>
      <w:r>
        <w:rPr>
          <w:b/>
        </w:rPr>
        <w:t>Ругозерского</w:t>
      </w:r>
      <w:proofErr w:type="spellEnd"/>
      <w:r>
        <w:rPr>
          <w:b/>
        </w:rPr>
        <w:t xml:space="preserve"> сельского поселения статьёй 15.7</w:t>
      </w:r>
      <w:r w:rsidRPr="00C861FA">
        <w:rPr>
          <w:b/>
        </w:rPr>
        <w:t xml:space="preserve">. </w:t>
      </w:r>
      <w:r w:rsidRPr="00A472AA">
        <w:t>следующего содержания</w:t>
      </w:r>
      <w:r w:rsidRPr="00C861FA">
        <w:rPr>
          <w:b/>
        </w:rPr>
        <w:t>:</w:t>
      </w:r>
    </w:p>
    <w:p w:rsidR="00771159" w:rsidRPr="00CD7612" w:rsidRDefault="00771159" w:rsidP="00A472AA">
      <w:pPr>
        <w:autoSpaceDN w:val="0"/>
        <w:adjustRightInd w:val="0"/>
        <w:jc w:val="center"/>
        <w:rPr>
          <w:b/>
          <w:bCs/>
          <w:lang w:eastAsia="en-US"/>
        </w:rPr>
      </w:pPr>
      <w:r>
        <w:rPr>
          <w:b/>
          <w:bCs/>
          <w:lang w:eastAsia="en-US"/>
        </w:rPr>
        <w:t>15.</w:t>
      </w:r>
      <w:r w:rsidRPr="00D5029C">
        <w:rPr>
          <w:b/>
          <w:bCs/>
          <w:lang w:eastAsia="en-US"/>
        </w:rPr>
        <w:t>7</w:t>
      </w:r>
      <w:r w:rsidRPr="00F57517">
        <w:rPr>
          <w:b/>
          <w:bCs/>
          <w:lang w:eastAsia="en-US"/>
        </w:rPr>
        <w:t>. Требования, предъявляемые к собственникам и (или) иным законным владельцам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по участию  в  содержании  прилегающих территорий.</w:t>
      </w:r>
    </w:p>
    <w:p w:rsidR="00771159" w:rsidRPr="00E73C2C" w:rsidRDefault="00771159" w:rsidP="00771159">
      <w:pPr>
        <w:pStyle w:val="formattext"/>
        <w:shd w:val="clear" w:color="auto" w:fill="FFFFFF"/>
        <w:spacing w:before="0" w:beforeAutospacing="0" w:after="0" w:afterAutospacing="0" w:line="315" w:lineRule="atLeast"/>
        <w:jc w:val="both"/>
        <w:textAlignment w:val="baseline"/>
        <w:rPr>
          <w:color w:val="2D2D2D"/>
          <w:spacing w:val="2"/>
        </w:rPr>
      </w:pPr>
      <w:r>
        <w:rPr>
          <w:color w:val="2D2D2D"/>
          <w:spacing w:val="2"/>
        </w:rPr>
        <w:t xml:space="preserve">      15.7</w:t>
      </w:r>
      <w:r w:rsidRPr="00E73C2C">
        <w:rPr>
          <w:color w:val="2D2D2D"/>
          <w:spacing w:val="2"/>
        </w:rPr>
        <w:t>.</w:t>
      </w:r>
      <w:r>
        <w:rPr>
          <w:color w:val="2D2D2D"/>
          <w:spacing w:val="2"/>
        </w:rPr>
        <w:t>1</w:t>
      </w:r>
      <w:proofErr w:type="gramStart"/>
      <w:r w:rsidRPr="00E73C2C">
        <w:rPr>
          <w:color w:val="2D2D2D"/>
          <w:spacing w:val="2"/>
        </w:rPr>
        <w:t xml:space="preserve"> Н</w:t>
      </w:r>
      <w:proofErr w:type="gramEnd"/>
      <w:r w:rsidRPr="00E73C2C">
        <w:rPr>
          <w:color w:val="2D2D2D"/>
          <w:spacing w:val="2"/>
        </w:rPr>
        <w:t xml:space="preserve">а прилегающих территориях </w:t>
      </w:r>
      <w:r w:rsidRPr="00E73C2C">
        <w:rPr>
          <w:bCs/>
          <w:lang w:eastAsia="en-US"/>
        </w:rPr>
        <w:t xml:space="preserve">собственники </w:t>
      </w:r>
      <w:r>
        <w:rPr>
          <w:bCs/>
          <w:lang w:eastAsia="en-US"/>
        </w:rPr>
        <w:t xml:space="preserve">и (или) иные законные владельцы </w:t>
      </w:r>
      <w:r w:rsidRPr="00CD7612">
        <w:rPr>
          <w:bCs/>
          <w:lang w:eastAsia="en-US"/>
        </w:rPr>
        <w:t>зданий, строений, сооружений, земельных участков</w:t>
      </w:r>
      <w:r w:rsidRPr="00CD7612">
        <w:rPr>
          <w:b/>
          <w:bCs/>
          <w:lang w:eastAsia="en-US"/>
        </w:rPr>
        <w:t xml:space="preserve"> </w:t>
      </w:r>
      <w:r w:rsidRPr="001E13A2">
        <w:rPr>
          <w:bCs/>
          <w:lang w:eastAsia="en-US"/>
        </w:rPr>
        <w:t>(далее - собственники)</w:t>
      </w:r>
      <w:r w:rsidRPr="00CD7612">
        <w:rPr>
          <w:b/>
          <w:bCs/>
          <w:lang w:eastAsia="en-US"/>
        </w:rPr>
        <w:t xml:space="preserve"> </w:t>
      </w:r>
      <w:r w:rsidRPr="00E73C2C">
        <w:rPr>
          <w:color w:val="2D2D2D"/>
          <w:spacing w:val="2"/>
        </w:rPr>
        <w:t xml:space="preserve">должны </w:t>
      </w:r>
      <w:r>
        <w:rPr>
          <w:color w:val="2D2D2D"/>
          <w:spacing w:val="2"/>
        </w:rPr>
        <w:t>производить следующие виды работ</w:t>
      </w:r>
      <w:r w:rsidRPr="00E73C2C">
        <w:rPr>
          <w:color w:val="2D2D2D"/>
          <w:spacing w:val="2"/>
        </w:rPr>
        <w:t>:</w:t>
      </w:r>
    </w:p>
    <w:p w:rsidR="00771159" w:rsidRPr="00331375" w:rsidRDefault="00771159" w:rsidP="00771159">
      <w:pPr>
        <w:pStyle w:val="formattext"/>
        <w:shd w:val="clear" w:color="auto" w:fill="FFFFFF"/>
        <w:spacing w:before="0" w:beforeAutospacing="0" w:after="0" w:afterAutospacing="0"/>
        <w:jc w:val="both"/>
        <w:textAlignment w:val="baseline"/>
      </w:pPr>
      <w:r w:rsidRPr="00331375">
        <w:t>- сбор всех видов отходов (по мере накопления);</w:t>
      </w:r>
    </w:p>
    <w:p w:rsidR="00771159" w:rsidRPr="00331375" w:rsidRDefault="00771159" w:rsidP="00771159">
      <w:pPr>
        <w:jc w:val="both"/>
      </w:pPr>
      <w:r w:rsidRPr="00331375">
        <w:t>- своевременный вывоз и размещение мусора, уличного смёта, отходов  в отведенных местах;</w:t>
      </w:r>
    </w:p>
    <w:p w:rsidR="00771159" w:rsidRPr="00331375" w:rsidRDefault="00771159" w:rsidP="00771159">
      <w:pPr>
        <w:pStyle w:val="formattext"/>
        <w:shd w:val="clear" w:color="auto" w:fill="FFFFFF"/>
        <w:spacing w:before="0" w:beforeAutospacing="0" w:after="0" w:afterAutospacing="0"/>
        <w:jc w:val="both"/>
        <w:textAlignment w:val="baseline"/>
        <w:rPr>
          <w:color w:val="2D2D2D"/>
          <w:spacing w:val="2"/>
        </w:rPr>
      </w:pPr>
      <w:r w:rsidRPr="00331375">
        <w:rPr>
          <w:color w:val="2D2D2D"/>
          <w:spacing w:val="2"/>
        </w:rPr>
        <w:t xml:space="preserve">- </w:t>
      </w:r>
      <w:r>
        <w:rPr>
          <w:color w:val="2D2D2D"/>
          <w:spacing w:val="2"/>
        </w:rPr>
        <w:t>содержание</w:t>
      </w:r>
      <w:r w:rsidRPr="00331375">
        <w:rPr>
          <w:color w:val="2D2D2D"/>
          <w:spacing w:val="2"/>
        </w:rPr>
        <w:t xml:space="preserve"> </w:t>
      </w:r>
      <w:r>
        <w:rPr>
          <w:color w:val="2D2D2D"/>
          <w:spacing w:val="2"/>
        </w:rPr>
        <w:t>въездов и выездов</w:t>
      </w:r>
      <w:r w:rsidRPr="00331375">
        <w:rPr>
          <w:color w:val="2D2D2D"/>
          <w:spacing w:val="2"/>
        </w:rPr>
        <w:t xml:space="preserve"> к </w:t>
      </w:r>
      <w:r>
        <w:rPr>
          <w:color w:val="2D2D2D"/>
          <w:spacing w:val="2"/>
        </w:rPr>
        <w:t>отведенным и придомовым</w:t>
      </w:r>
      <w:r w:rsidRPr="00331375">
        <w:rPr>
          <w:color w:val="2D2D2D"/>
          <w:spacing w:val="2"/>
        </w:rPr>
        <w:t xml:space="preserve"> территориям (при наличии) по всей протяженности  в надлежащем нормативно-эксплуатационном состоянии;</w:t>
      </w:r>
    </w:p>
    <w:p w:rsidR="00771159" w:rsidRPr="00331375" w:rsidRDefault="00771159" w:rsidP="00771159">
      <w:pPr>
        <w:pStyle w:val="formattext"/>
        <w:shd w:val="clear" w:color="auto" w:fill="FFFFFF"/>
        <w:spacing w:before="0" w:beforeAutospacing="0" w:after="0" w:afterAutospacing="0"/>
        <w:jc w:val="both"/>
        <w:textAlignment w:val="baseline"/>
        <w:rPr>
          <w:color w:val="2D2D2D"/>
          <w:spacing w:val="2"/>
        </w:rPr>
      </w:pPr>
      <w:r w:rsidRPr="00331375">
        <w:rPr>
          <w:color w:val="2D2D2D"/>
          <w:spacing w:val="2"/>
        </w:rPr>
        <w:t xml:space="preserve">-  </w:t>
      </w:r>
      <w:r>
        <w:rPr>
          <w:color w:val="2D2D2D"/>
          <w:spacing w:val="2"/>
        </w:rPr>
        <w:t>обеспечение беспрепятственного</w:t>
      </w:r>
      <w:r w:rsidRPr="00331375">
        <w:rPr>
          <w:color w:val="2D2D2D"/>
          <w:spacing w:val="2"/>
        </w:rPr>
        <w:t xml:space="preserve"> отвод</w:t>
      </w:r>
      <w:r>
        <w:rPr>
          <w:color w:val="2D2D2D"/>
          <w:spacing w:val="2"/>
        </w:rPr>
        <w:t>а</w:t>
      </w:r>
      <w:r w:rsidRPr="00331375">
        <w:rPr>
          <w:color w:val="2D2D2D"/>
          <w:spacing w:val="2"/>
        </w:rPr>
        <w:t xml:space="preserve"> талых и дождевых вод;</w:t>
      </w:r>
    </w:p>
    <w:p w:rsidR="00771159" w:rsidRPr="00331375" w:rsidRDefault="00771159" w:rsidP="00771159">
      <w:pPr>
        <w:pStyle w:val="formattext"/>
        <w:shd w:val="clear" w:color="auto" w:fill="FFFFFF"/>
        <w:spacing w:before="0" w:beforeAutospacing="0" w:after="0" w:afterAutospacing="0"/>
        <w:jc w:val="both"/>
        <w:textAlignment w:val="baseline"/>
        <w:rPr>
          <w:color w:val="2D2D2D"/>
          <w:spacing w:val="2"/>
        </w:rPr>
      </w:pPr>
      <w:r w:rsidRPr="00331375">
        <w:rPr>
          <w:color w:val="2D2D2D"/>
          <w:spacing w:val="2"/>
        </w:rPr>
        <w:t xml:space="preserve">-  </w:t>
      </w:r>
      <w:r>
        <w:rPr>
          <w:color w:val="2D2D2D"/>
          <w:spacing w:val="2"/>
        </w:rPr>
        <w:t>обеспечение надлежащего</w:t>
      </w:r>
      <w:r w:rsidRPr="00331375">
        <w:rPr>
          <w:color w:val="2D2D2D"/>
          <w:spacing w:val="2"/>
        </w:rPr>
        <w:t xml:space="preserve"> уход</w:t>
      </w:r>
      <w:r>
        <w:rPr>
          <w:color w:val="2D2D2D"/>
          <w:spacing w:val="2"/>
        </w:rPr>
        <w:t>а</w:t>
      </w:r>
      <w:r w:rsidRPr="00331375">
        <w:rPr>
          <w:color w:val="2D2D2D"/>
          <w:spacing w:val="2"/>
        </w:rPr>
        <w:t xml:space="preserve"> за зелеными насаждениями;</w:t>
      </w:r>
    </w:p>
    <w:p w:rsidR="00771159" w:rsidRPr="00331375" w:rsidRDefault="00771159" w:rsidP="00771159">
      <w:pPr>
        <w:pStyle w:val="formattext"/>
        <w:shd w:val="clear" w:color="auto" w:fill="FFFFFF"/>
        <w:spacing w:before="0" w:beforeAutospacing="0" w:after="0" w:afterAutospacing="0"/>
        <w:jc w:val="both"/>
        <w:textAlignment w:val="baseline"/>
        <w:rPr>
          <w:color w:val="2D2D2D"/>
          <w:spacing w:val="2"/>
        </w:rPr>
      </w:pPr>
      <w:r>
        <w:rPr>
          <w:color w:val="2D2D2D"/>
          <w:spacing w:val="2"/>
        </w:rPr>
        <w:t xml:space="preserve">- </w:t>
      </w:r>
      <w:r w:rsidRPr="00331375">
        <w:rPr>
          <w:color w:val="2D2D2D"/>
          <w:spacing w:val="2"/>
        </w:rPr>
        <w:t xml:space="preserve">своевременно производить сгребание и уборку опавшей листвы, </w:t>
      </w:r>
      <w:proofErr w:type="spellStart"/>
      <w:r w:rsidRPr="00331375">
        <w:rPr>
          <w:color w:val="2D2D2D"/>
          <w:spacing w:val="2"/>
        </w:rPr>
        <w:t>окос</w:t>
      </w:r>
      <w:proofErr w:type="spellEnd"/>
      <w:r w:rsidRPr="00331375">
        <w:rPr>
          <w:color w:val="2D2D2D"/>
          <w:spacing w:val="2"/>
        </w:rPr>
        <w:t xml:space="preserve"> газонов (дернины), выкос и уборку сорной травы;</w:t>
      </w:r>
    </w:p>
    <w:p w:rsidR="00771159" w:rsidRPr="00331375" w:rsidRDefault="00771159" w:rsidP="00771159">
      <w:pPr>
        <w:pStyle w:val="formattext"/>
        <w:shd w:val="clear" w:color="auto" w:fill="FFFFFF"/>
        <w:spacing w:before="0" w:beforeAutospacing="0" w:after="0" w:afterAutospacing="0"/>
        <w:jc w:val="both"/>
        <w:textAlignment w:val="baseline"/>
        <w:rPr>
          <w:color w:val="2D2D2D"/>
          <w:spacing w:val="2"/>
        </w:rPr>
      </w:pPr>
      <w:r w:rsidRPr="00331375">
        <w:rPr>
          <w:color w:val="2D2D2D"/>
          <w:spacing w:val="2"/>
        </w:rPr>
        <w:t xml:space="preserve">- </w:t>
      </w:r>
      <w:r>
        <w:rPr>
          <w:color w:val="2D2D2D"/>
          <w:spacing w:val="2"/>
        </w:rPr>
        <w:t>обеспечение своевременной очистки</w:t>
      </w:r>
      <w:r w:rsidRPr="00331375">
        <w:rPr>
          <w:color w:val="2D2D2D"/>
          <w:spacing w:val="2"/>
        </w:rPr>
        <w:t xml:space="preserve"> от  снега и льда пешеходных дорожек с грунтовым и твердым покрытием</w:t>
      </w:r>
      <w:r>
        <w:rPr>
          <w:color w:val="2D2D2D"/>
          <w:spacing w:val="2"/>
        </w:rPr>
        <w:t>;</w:t>
      </w:r>
    </w:p>
    <w:p w:rsidR="00771159" w:rsidRPr="00331375" w:rsidRDefault="00771159" w:rsidP="00771159">
      <w:pPr>
        <w:jc w:val="both"/>
      </w:pPr>
      <w:r w:rsidRPr="00331375">
        <w:t>- посыпка  участков прохода и подхода к объектам торговли (магазинам, ларькам, рынкам) организациям и предприятиям</w:t>
      </w:r>
      <w:r>
        <w:t xml:space="preserve"> </w:t>
      </w:r>
      <w:proofErr w:type="spellStart"/>
      <w:r>
        <w:t>противогололедными</w:t>
      </w:r>
      <w:proofErr w:type="spellEnd"/>
      <w:r>
        <w:t xml:space="preserve"> материалами.</w:t>
      </w:r>
    </w:p>
    <w:p w:rsidR="00771159" w:rsidRPr="00331375" w:rsidRDefault="00771159" w:rsidP="00771159">
      <w:pPr>
        <w:autoSpaceDN w:val="0"/>
        <w:adjustRightInd w:val="0"/>
        <w:jc w:val="both"/>
        <w:rPr>
          <w:bCs/>
          <w:lang w:eastAsia="en-US"/>
        </w:rPr>
      </w:pPr>
      <w:r>
        <w:rPr>
          <w:bCs/>
          <w:lang w:eastAsia="en-US"/>
        </w:rPr>
        <w:t xml:space="preserve">       </w:t>
      </w:r>
      <w:r w:rsidRPr="000A1106">
        <w:rPr>
          <w:bCs/>
          <w:lang w:eastAsia="en-US"/>
        </w:rPr>
        <w:t xml:space="preserve">Содержание прилегающих территорий к </w:t>
      </w:r>
      <w:r w:rsidRPr="000A1106">
        <w:rPr>
          <w:bCs/>
        </w:rPr>
        <w:t>здан</w:t>
      </w:r>
      <w:r>
        <w:rPr>
          <w:bCs/>
        </w:rPr>
        <w:t>иям, строениям, сооружениям, земельным участкам, заключается в обеспечении чистоты и порядка собственниками самостоятельно либо путём заключения договоров уборки  прилегающих территорий со специализированными организациями.</w:t>
      </w:r>
    </w:p>
    <w:p w:rsidR="00771159" w:rsidRDefault="00771159" w:rsidP="00771159">
      <w:pPr>
        <w:autoSpaceDN w:val="0"/>
        <w:adjustRightInd w:val="0"/>
        <w:jc w:val="both"/>
        <w:rPr>
          <w:bCs/>
          <w:lang w:eastAsia="en-US"/>
        </w:rPr>
      </w:pPr>
      <w:r>
        <w:rPr>
          <w:bCs/>
          <w:lang w:eastAsia="en-US"/>
        </w:rPr>
        <w:t xml:space="preserve">       15.7.2</w:t>
      </w:r>
      <w:proofErr w:type="gramStart"/>
      <w:r>
        <w:rPr>
          <w:bCs/>
          <w:lang w:eastAsia="en-US"/>
        </w:rPr>
        <w:t xml:space="preserve"> Д</w:t>
      </w:r>
      <w:proofErr w:type="gramEnd"/>
      <w:r>
        <w:rPr>
          <w:bCs/>
          <w:lang w:eastAsia="en-US"/>
        </w:rPr>
        <w:t>о наступления обстоятельств, указанных в пунктах 7,8 статьи 18 собственники участвуют в благоустройстве прилегающих территорий, границы которых определены в пункте 2 статьи 18.</w:t>
      </w:r>
    </w:p>
    <w:p w:rsidR="00425F05" w:rsidRDefault="00425F05" w:rsidP="00771159">
      <w:pPr>
        <w:autoSpaceDN w:val="0"/>
        <w:adjustRightInd w:val="0"/>
        <w:jc w:val="both"/>
        <w:rPr>
          <w:bCs/>
          <w:lang w:eastAsia="en-US"/>
        </w:rPr>
      </w:pPr>
    </w:p>
    <w:p w:rsidR="00771159" w:rsidRPr="00A472AA" w:rsidRDefault="00425F05" w:rsidP="00A472AA">
      <w:pPr>
        <w:shd w:val="clear" w:color="auto" w:fill="FFFFFF"/>
        <w:jc w:val="both"/>
      </w:pPr>
      <w:r w:rsidRPr="00425F05">
        <w:rPr>
          <w:b/>
          <w:bCs/>
          <w:lang w:eastAsia="en-US"/>
        </w:rPr>
        <w:lastRenderedPageBreak/>
        <w:t xml:space="preserve">1.9.1 </w:t>
      </w:r>
      <w:r>
        <w:rPr>
          <w:b/>
        </w:rPr>
        <w:t>статью 18</w:t>
      </w:r>
      <w:r w:rsidRPr="00BC442E">
        <w:rPr>
          <w:b/>
        </w:rPr>
        <w:t xml:space="preserve"> «</w:t>
      </w:r>
      <w:r>
        <w:rPr>
          <w:b/>
        </w:rPr>
        <w:t>Определение границ прилегающих территорий</w:t>
      </w:r>
      <w:r w:rsidRPr="00BC442E">
        <w:rPr>
          <w:b/>
        </w:rPr>
        <w:t>»</w:t>
      </w:r>
      <w:r w:rsidRPr="00BA779D">
        <w:t xml:space="preserve"> изложить в новой редакции:</w:t>
      </w:r>
    </w:p>
    <w:p w:rsidR="00425F05" w:rsidRPr="00A472AA" w:rsidRDefault="00425F05" w:rsidP="00A472AA">
      <w:pPr>
        <w:autoSpaceDE w:val="0"/>
        <w:autoSpaceDN w:val="0"/>
        <w:adjustRightInd w:val="0"/>
        <w:ind w:firstLine="709"/>
        <w:jc w:val="center"/>
        <w:outlineLvl w:val="0"/>
        <w:rPr>
          <w:b/>
        </w:rPr>
      </w:pPr>
      <w:r w:rsidRPr="00D5029C">
        <w:rPr>
          <w:b/>
          <w:bCs/>
          <w:lang w:eastAsia="en-US"/>
        </w:rPr>
        <w:t>18</w:t>
      </w:r>
      <w:r w:rsidRPr="00C134A1">
        <w:rPr>
          <w:b/>
          <w:bCs/>
          <w:lang w:eastAsia="en-US"/>
        </w:rPr>
        <w:t>.</w:t>
      </w:r>
      <w:r w:rsidRPr="00C134A1">
        <w:rPr>
          <w:bCs/>
          <w:lang w:eastAsia="en-US"/>
        </w:rPr>
        <w:t xml:space="preserve"> </w:t>
      </w:r>
      <w:r>
        <w:rPr>
          <w:bCs/>
          <w:lang w:eastAsia="en-US"/>
        </w:rPr>
        <w:t xml:space="preserve"> </w:t>
      </w:r>
      <w:r w:rsidR="00A472AA">
        <w:rPr>
          <w:b/>
        </w:rPr>
        <w:t>ГРАНИЦЫ ПРИЛЕГАЮЩЕЙ ТЕРРИТОРИИ.</w:t>
      </w:r>
    </w:p>
    <w:p w:rsidR="00425F05" w:rsidRPr="00C134A1" w:rsidRDefault="00425F05" w:rsidP="00425F05">
      <w:pPr>
        <w:autoSpaceDE w:val="0"/>
        <w:autoSpaceDN w:val="0"/>
        <w:adjustRightInd w:val="0"/>
        <w:jc w:val="both"/>
        <w:rPr>
          <w:bCs/>
        </w:rPr>
      </w:pPr>
      <w:r>
        <w:rPr>
          <w:bCs/>
        </w:rPr>
        <w:t xml:space="preserve">          </w:t>
      </w:r>
      <w:proofErr w:type="gramStart"/>
      <w:r>
        <w:rPr>
          <w:bCs/>
        </w:rPr>
        <w:t>18.</w:t>
      </w:r>
      <w:r w:rsidRPr="001E13A2">
        <w:rPr>
          <w:bCs/>
        </w:rPr>
        <w:t>1.</w:t>
      </w:r>
      <w:r w:rsidRPr="00C134A1">
        <w:rPr>
          <w:bCs/>
        </w:rPr>
        <w:t xml:space="preserve">Границы прилегающей территории определяются в отношении территорий общего пользования, которые прилегают (то есть имеет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w:t>
      </w:r>
      <w:proofErr w:type="gramEnd"/>
    </w:p>
    <w:p w:rsidR="00425F05" w:rsidRPr="00C134A1" w:rsidRDefault="00425F05" w:rsidP="00425F05">
      <w:pPr>
        <w:shd w:val="clear" w:color="auto" w:fill="FFFFFF"/>
        <w:tabs>
          <w:tab w:val="left" w:pos="989"/>
        </w:tabs>
        <w:jc w:val="both"/>
      </w:pPr>
      <w:r>
        <w:rPr>
          <w:bCs/>
          <w:lang w:eastAsia="en-US"/>
        </w:rPr>
        <w:t xml:space="preserve">          18.</w:t>
      </w:r>
      <w:r w:rsidRPr="00C134A1">
        <w:rPr>
          <w:bCs/>
          <w:lang w:eastAsia="en-US"/>
        </w:rPr>
        <w:t>2.</w:t>
      </w:r>
      <w:r w:rsidRPr="00C134A1">
        <w:t xml:space="preserve"> </w:t>
      </w:r>
      <w:r w:rsidRPr="00C134A1">
        <w:tab/>
      </w:r>
      <w:r w:rsidRPr="00C134A1">
        <w:rPr>
          <w:spacing w:val="-5"/>
        </w:rPr>
        <w:t>Границы прилегающей территории определяются в следующем порядке:</w:t>
      </w:r>
    </w:p>
    <w:p w:rsidR="00425F05" w:rsidRPr="00A3397A" w:rsidRDefault="00425F05" w:rsidP="00425F05">
      <w:pPr>
        <w:shd w:val="clear" w:color="auto" w:fill="FFFFFF"/>
        <w:jc w:val="both"/>
        <w:textAlignment w:val="baseline"/>
        <w:rPr>
          <w:color w:val="000000"/>
        </w:rPr>
      </w:pPr>
      <w:r w:rsidRPr="00A3397A">
        <w:rPr>
          <w:bCs/>
          <w:lang w:eastAsia="en-US"/>
        </w:rPr>
        <w:t xml:space="preserve">           </w:t>
      </w:r>
      <w:proofErr w:type="gramStart"/>
      <w:r w:rsidRPr="00A3397A">
        <w:rPr>
          <w:bCs/>
          <w:lang w:eastAsia="en-US"/>
        </w:rPr>
        <w:t xml:space="preserve">- </w:t>
      </w:r>
      <w:r w:rsidRPr="00A3397A">
        <w:rPr>
          <w:bCs/>
          <w:color w:val="000000"/>
          <w:bdr w:val="none" w:sz="0" w:space="0" w:color="auto" w:frame="1"/>
        </w:rPr>
        <w:t>для мест производства земляных, дорожно-ремонтных работ, </w:t>
      </w:r>
      <w:hyperlink r:id="rId5" w:tooltip="Ремонтные работы" w:history="1">
        <w:r w:rsidRPr="00A3397A">
          <w:rPr>
            <w:bCs/>
            <w:bdr w:val="none" w:sz="0" w:space="0" w:color="auto" w:frame="1"/>
          </w:rPr>
          <w:t>работ по ремонту</w:t>
        </w:r>
      </w:hyperlink>
      <w:r w:rsidRPr="00A3397A">
        <w:rPr>
          <w:bCs/>
          <w:color w:val="000000"/>
          <w:bdr w:val="none" w:sz="0" w:space="0" w:color="auto" w:frame="1"/>
        </w:rPr>
        <w:t> инженерных сетей и коммуникаций, фасадов и иных элементов строений, зданий и сооружений, установке средств стабильного территориального размещения </w:t>
      </w:r>
      <w:r w:rsidRPr="00A3397A">
        <w:rPr>
          <w:color w:val="000000"/>
        </w:rPr>
        <w:t xml:space="preserve">- в радиусе </w:t>
      </w:r>
      <w:r>
        <w:rPr>
          <w:color w:val="000000"/>
        </w:rPr>
        <w:t xml:space="preserve"> </w:t>
      </w:r>
      <w:r w:rsidRPr="00A3397A">
        <w:rPr>
          <w:color w:val="000000"/>
        </w:rPr>
        <w:t>5 метров от объекта производства работ;</w:t>
      </w:r>
      <w:proofErr w:type="gramEnd"/>
    </w:p>
    <w:p w:rsidR="00425F05" w:rsidRDefault="00425F05" w:rsidP="00425F05">
      <w:pPr>
        <w:shd w:val="clear" w:color="auto" w:fill="FFFFFF"/>
        <w:jc w:val="both"/>
        <w:textAlignment w:val="baseline"/>
        <w:rPr>
          <w:color w:val="000000"/>
        </w:rPr>
      </w:pPr>
      <w:r w:rsidRPr="00D20898">
        <w:rPr>
          <w:bCs/>
          <w:lang w:eastAsia="en-US"/>
        </w:rPr>
        <w:t xml:space="preserve">           - </w:t>
      </w:r>
      <w:r w:rsidRPr="00D20898">
        <w:t xml:space="preserve">для строительных площадок - </w:t>
      </w:r>
      <w:r w:rsidRPr="00D20898">
        <w:rPr>
          <w:color w:val="000000"/>
        </w:rPr>
        <w:t>не менее 15 метров от ограждения стройки по всему периметру</w:t>
      </w:r>
      <w:r>
        <w:rPr>
          <w:color w:val="2D2D2D"/>
          <w:spacing w:val="2"/>
        </w:rPr>
        <w:t xml:space="preserve">, включая </w:t>
      </w:r>
      <w:r w:rsidRPr="00AD269F">
        <w:rPr>
          <w:color w:val="2D2D2D"/>
          <w:spacing w:val="2"/>
        </w:rPr>
        <w:t>въезды и выезды к отведенным территориям (при наличии) по всей протяженности</w:t>
      </w:r>
      <w:r w:rsidRPr="00AD269F">
        <w:rPr>
          <w:color w:val="000000"/>
        </w:rPr>
        <w:t>;</w:t>
      </w:r>
    </w:p>
    <w:p w:rsidR="00425F05" w:rsidRDefault="00425F05" w:rsidP="00425F05">
      <w:pPr>
        <w:shd w:val="clear" w:color="auto" w:fill="FFFFFF"/>
        <w:jc w:val="both"/>
        <w:textAlignment w:val="baseline"/>
        <w:rPr>
          <w:color w:val="000000"/>
        </w:rPr>
      </w:pPr>
      <w:r>
        <w:rPr>
          <w:color w:val="000000"/>
        </w:rPr>
        <w:t xml:space="preserve">          -  для организаций, в ведении которых находятся сооружения коммунального назначения – по всему периметру в радиусе 10 метров, но не далее проезжей части улицы;</w:t>
      </w:r>
    </w:p>
    <w:p w:rsidR="00425F05" w:rsidRDefault="00425F05" w:rsidP="00425F05">
      <w:pPr>
        <w:shd w:val="clear" w:color="auto" w:fill="FFFFFF"/>
        <w:jc w:val="both"/>
        <w:textAlignment w:val="baseline"/>
        <w:rPr>
          <w:color w:val="000000"/>
        </w:rPr>
      </w:pPr>
      <w:r>
        <w:rPr>
          <w:color w:val="000000"/>
        </w:rPr>
        <w:t xml:space="preserve">          - для организаций, в ведении которых находятся опоры линии наружного освещения, контактных сетей в радиусе 2-х метров;</w:t>
      </w:r>
    </w:p>
    <w:p w:rsidR="00425F05" w:rsidRPr="00AD269F" w:rsidRDefault="00425F05" w:rsidP="00425F05">
      <w:pPr>
        <w:shd w:val="clear" w:color="auto" w:fill="FFFFFF"/>
        <w:jc w:val="both"/>
        <w:textAlignment w:val="baseline"/>
        <w:rPr>
          <w:color w:val="000000"/>
        </w:rPr>
      </w:pPr>
      <w:r>
        <w:rPr>
          <w:color w:val="000000"/>
        </w:rPr>
        <w:t xml:space="preserve">          - для организаций, обслуживающих трансформаторные и другие инженерные сооружения – в радиусе 10 метров, но не далее проезжей части улицы;</w:t>
      </w:r>
    </w:p>
    <w:p w:rsidR="00425F05" w:rsidRPr="00742B61" w:rsidRDefault="00425F05" w:rsidP="00425F05">
      <w:pPr>
        <w:shd w:val="clear" w:color="auto" w:fill="FFFFFF"/>
        <w:jc w:val="both"/>
        <w:textAlignment w:val="baseline"/>
        <w:rPr>
          <w:color w:val="000000"/>
        </w:rPr>
      </w:pPr>
      <w:r>
        <w:rPr>
          <w:bCs/>
          <w:lang w:eastAsia="en-US"/>
        </w:rPr>
        <w:t xml:space="preserve">          </w:t>
      </w:r>
      <w:r w:rsidRPr="00742B61">
        <w:rPr>
          <w:bCs/>
          <w:lang w:eastAsia="en-US"/>
        </w:rPr>
        <w:t xml:space="preserve">- </w:t>
      </w:r>
      <w:r w:rsidRPr="00742B61">
        <w:rPr>
          <w:bCs/>
          <w:color w:val="000000"/>
          <w:bdr w:val="none" w:sz="0" w:space="0" w:color="auto" w:frame="1"/>
        </w:rPr>
        <w:t>для объектов временной уличной торговли</w:t>
      </w:r>
      <w:r w:rsidRPr="00742B61">
        <w:rPr>
          <w:color w:val="000000"/>
        </w:rPr>
        <w:t>, в том числе торговых павильонов, торговых комплексов, палаток, киосков - в радиусе не менее 10 метров от объекта торговли;</w:t>
      </w:r>
    </w:p>
    <w:p w:rsidR="00425F05" w:rsidRDefault="00425F05" w:rsidP="00425F05">
      <w:pPr>
        <w:autoSpaceDE w:val="0"/>
        <w:autoSpaceDN w:val="0"/>
        <w:adjustRightInd w:val="0"/>
        <w:jc w:val="both"/>
        <w:rPr>
          <w:color w:val="000000"/>
        </w:rPr>
      </w:pPr>
      <w:r w:rsidRPr="00AD269F">
        <w:rPr>
          <w:bCs/>
          <w:lang w:eastAsia="en-US"/>
        </w:rPr>
        <w:t xml:space="preserve">          - </w:t>
      </w:r>
      <w:r w:rsidRPr="003C3AF3">
        <w:rPr>
          <w:bCs/>
          <w:color w:val="000000"/>
          <w:bdr w:val="none" w:sz="0" w:space="0" w:color="auto" w:frame="1"/>
        </w:rPr>
        <w:t>д</w:t>
      </w:r>
      <w:r w:rsidRPr="00AD269F">
        <w:rPr>
          <w:bCs/>
          <w:color w:val="000000"/>
          <w:bdr w:val="none" w:sz="0" w:space="0" w:color="auto" w:frame="1"/>
        </w:rPr>
        <w:t>ля территории хозяйствующих субъектов</w:t>
      </w:r>
      <w:r w:rsidRPr="00AD269F">
        <w:rPr>
          <w:color w:val="000000"/>
        </w:rPr>
        <w:t xml:space="preserve"> - в радиусе не менее 5 метров </w:t>
      </w:r>
      <w:r>
        <w:rPr>
          <w:color w:val="000000"/>
        </w:rPr>
        <w:t xml:space="preserve">                                       </w:t>
      </w:r>
      <w:r w:rsidRPr="00AD269F">
        <w:rPr>
          <w:color w:val="000000"/>
        </w:rPr>
        <w:t>от границы территории хозяйствующего субъекта</w:t>
      </w:r>
      <w:r>
        <w:rPr>
          <w:color w:val="000000"/>
        </w:rPr>
        <w:t>;</w:t>
      </w:r>
    </w:p>
    <w:p w:rsidR="00425F05" w:rsidRPr="00AD269F" w:rsidRDefault="00425F05" w:rsidP="00425F05">
      <w:pPr>
        <w:shd w:val="clear" w:color="auto" w:fill="FFFFFF"/>
        <w:spacing w:line="315" w:lineRule="atLeast"/>
        <w:textAlignment w:val="baseline"/>
        <w:rPr>
          <w:color w:val="2D2D2D"/>
          <w:spacing w:val="2"/>
        </w:rPr>
      </w:pPr>
      <w:r>
        <w:rPr>
          <w:color w:val="000000"/>
        </w:rPr>
        <w:t xml:space="preserve">          - </w:t>
      </w:r>
      <w:r w:rsidRPr="00AD269F">
        <w:rPr>
          <w:color w:val="2D2D2D"/>
          <w:spacing w:val="2"/>
        </w:rPr>
        <w:t>для нестационарных объектов, контейнерных площадок и иных нестационарных объектов благоустройства - по всему периметру шириной 5 метров;</w:t>
      </w:r>
    </w:p>
    <w:p w:rsidR="00425F05" w:rsidRPr="00FB2EA7" w:rsidRDefault="00425F05" w:rsidP="00425F05">
      <w:pPr>
        <w:shd w:val="clear" w:color="auto" w:fill="FFFFFF"/>
        <w:jc w:val="both"/>
        <w:textAlignment w:val="baseline"/>
        <w:rPr>
          <w:spacing w:val="-5"/>
        </w:rPr>
      </w:pPr>
      <w:r>
        <w:rPr>
          <w:color w:val="2D2D2D"/>
          <w:spacing w:val="2"/>
        </w:rPr>
        <w:t xml:space="preserve">         - </w:t>
      </w:r>
      <w:r w:rsidRPr="009C3108">
        <w:rPr>
          <w:color w:val="2D2D2D"/>
          <w:spacing w:val="2"/>
        </w:rPr>
        <w:t>для учреждений образования, культуры, здравоохранения, иных объектов социальной сферы - по всему периметру отведенной территории</w:t>
      </w:r>
      <w:r>
        <w:rPr>
          <w:color w:val="2D2D2D"/>
          <w:spacing w:val="2"/>
        </w:rPr>
        <w:t xml:space="preserve"> шириной 10 метров, </w:t>
      </w:r>
      <w:r w:rsidRPr="00FB2EA7">
        <w:rPr>
          <w:spacing w:val="-5"/>
        </w:rPr>
        <w:t>и до проезжей части со стороны автомобильной дороги</w:t>
      </w:r>
      <w:r>
        <w:rPr>
          <w:spacing w:val="-5"/>
        </w:rPr>
        <w:t>;</w:t>
      </w:r>
    </w:p>
    <w:p w:rsidR="00425F05" w:rsidRDefault="00425F05" w:rsidP="00425F05">
      <w:pPr>
        <w:shd w:val="clear" w:color="auto" w:fill="FFFFFF"/>
        <w:jc w:val="both"/>
        <w:textAlignment w:val="baseline"/>
        <w:rPr>
          <w:color w:val="2D2D2D"/>
          <w:spacing w:val="2"/>
        </w:rPr>
      </w:pPr>
      <w:r>
        <w:rPr>
          <w:spacing w:val="2"/>
        </w:rPr>
        <w:t xml:space="preserve">         </w:t>
      </w:r>
      <w:r w:rsidRPr="009C3108">
        <w:rPr>
          <w:spacing w:val="2"/>
        </w:rPr>
        <w:t xml:space="preserve">- </w:t>
      </w:r>
      <w:r w:rsidRPr="009C3108">
        <w:rPr>
          <w:color w:val="2D2D2D"/>
          <w:spacing w:val="2"/>
        </w:rPr>
        <w:t>для обособленно расположенных нежилых зданий, строений и сооружений, включая объекты торговли, бытового обслуживания и сферы услуг - по всему периметру отведенной территории</w:t>
      </w:r>
      <w:r>
        <w:rPr>
          <w:color w:val="2D2D2D"/>
          <w:spacing w:val="2"/>
        </w:rPr>
        <w:t xml:space="preserve"> шириной 10 метров, </w:t>
      </w:r>
      <w:r w:rsidRPr="00FB2EA7">
        <w:rPr>
          <w:spacing w:val="-5"/>
        </w:rPr>
        <w:t>и до проезжей части со стороны автомобильной дороги</w:t>
      </w:r>
      <w:r>
        <w:rPr>
          <w:spacing w:val="-5"/>
        </w:rPr>
        <w:t>, включая</w:t>
      </w:r>
      <w:r w:rsidRPr="009C3108">
        <w:rPr>
          <w:color w:val="2D2D2D"/>
          <w:spacing w:val="2"/>
        </w:rPr>
        <w:t xml:space="preserve"> въезды и выезды к отведенным территориям (при наличии) по всей протяженности;</w:t>
      </w:r>
    </w:p>
    <w:p w:rsidR="00425F05" w:rsidRPr="00EC045D" w:rsidRDefault="00425F05" w:rsidP="00425F05">
      <w:pPr>
        <w:widowControl w:val="0"/>
        <w:shd w:val="clear" w:color="auto" w:fill="FFFFFF"/>
        <w:tabs>
          <w:tab w:val="left" w:pos="1459"/>
        </w:tabs>
        <w:autoSpaceDE w:val="0"/>
        <w:autoSpaceDN w:val="0"/>
        <w:adjustRightInd w:val="0"/>
        <w:ind w:right="-36"/>
        <w:jc w:val="both"/>
        <w:rPr>
          <w:spacing w:val="-11"/>
        </w:rPr>
      </w:pPr>
      <w:r>
        <w:rPr>
          <w:color w:val="2D2D2D"/>
          <w:spacing w:val="2"/>
        </w:rPr>
        <w:t xml:space="preserve">         </w:t>
      </w:r>
      <w:r w:rsidRPr="004E7843">
        <w:rPr>
          <w:color w:val="2D2D2D"/>
          <w:spacing w:val="2"/>
        </w:rPr>
        <w:t xml:space="preserve">-  </w:t>
      </w:r>
      <w:r w:rsidRPr="00EC045D">
        <w:t>для жилых домов (объектов индивидуального жилищного строительства), жилых домов блокированной застройки:</w:t>
      </w:r>
    </w:p>
    <w:p w:rsidR="00425F05" w:rsidRPr="00EC045D" w:rsidRDefault="00425F05" w:rsidP="00425F05">
      <w:pPr>
        <w:shd w:val="clear" w:color="auto" w:fill="FFFFFF"/>
        <w:ind w:left="58" w:right="-36" w:firstLine="672"/>
        <w:jc w:val="both"/>
      </w:pPr>
      <w:r w:rsidRPr="00EC045D">
        <w:rPr>
          <w:spacing w:val="-5"/>
        </w:rPr>
        <w:t>в случае</w:t>
      </w:r>
      <w:proofErr w:type="gramStart"/>
      <w:r w:rsidRPr="00EC045D">
        <w:rPr>
          <w:spacing w:val="-5"/>
        </w:rPr>
        <w:t>,</w:t>
      </w:r>
      <w:proofErr w:type="gramEnd"/>
      <w:r w:rsidRPr="00EC045D">
        <w:rPr>
          <w:spacing w:val="-5"/>
        </w:rPr>
        <w:t xml:space="preserve"> если жилой дом расположен на земельном участке, сведения </w:t>
      </w:r>
      <w:r w:rsidRPr="00EC045D">
        <w:rPr>
          <w:spacing w:val="-5"/>
        </w:rPr>
        <w:br/>
        <w:t xml:space="preserve">о местоположении границ которого внесены в Единый государственный реестр </w:t>
      </w:r>
      <w:r w:rsidRPr="00EC045D">
        <w:t xml:space="preserve">недвижимости </w:t>
      </w:r>
      <w:r>
        <w:t>–</w:t>
      </w:r>
      <w:r w:rsidRPr="00EC045D">
        <w:t xml:space="preserve"> </w:t>
      </w:r>
      <w:r>
        <w:t>5 метров</w:t>
      </w:r>
      <w:r w:rsidRPr="00EC045D">
        <w:t xml:space="preserve"> по периметру от границ земельного участка и до </w:t>
      </w:r>
      <w:r w:rsidRPr="00EC045D">
        <w:rPr>
          <w:spacing w:val="-6"/>
        </w:rPr>
        <w:t>автомобильных дорог со стороны въезда (входа) на территорию жилого дома;</w:t>
      </w:r>
    </w:p>
    <w:p w:rsidR="00425F05" w:rsidRPr="00EC045D" w:rsidRDefault="00425F05" w:rsidP="00425F05">
      <w:pPr>
        <w:shd w:val="clear" w:color="auto" w:fill="FFFFFF"/>
        <w:ind w:left="67" w:right="-36" w:firstLine="682"/>
        <w:jc w:val="both"/>
      </w:pPr>
      <w:r w:rsidRPr="00EC045D">
        <w:t>в случае</w:t>
      </w:r>
      <w:proofErr w:type="gramStart"/>
      <w:r w:rsidRPr="00EC045D">
        <w:t>,</w:t>
      </w:r>
      <w:proofErr w:type="gramEnd"/>
      <w:r w:rsidRPr="00EC045D">
        <w:t xml:space="preserve"> если земельный участок не образован или границы его </w:t>
      </w:r>
      <w:r w:rsidRPr="00EC045D">
        <w:rPr>
          <w:spacing w:val="-5"/>
        </w:rPr>
        <w:t xml:space="preserve">местоположения не уточнены </w:t>
      </w:r>
      <w:r>
        <w:rPr>
          <w:spacing w:val="-5"/>
        </w:rPr>
        <w:t>–</w:t>
      </w:r>
      <w:r w:rsidRPr="00EC045D">
        <w:rPr>
          <w:spacing w:val="-5"/>
        </w:rPr>
        <w:t xml:space="preserve"> </w:t>
      </w:r>
      <w:r>
        <w:rPr>
          <w:spacing w:val="-5"/>
        </w:rPr>
        <w:t xml:space="preserve">5 метров </w:t>
      </w:r>
      <w:r w:rsidRPr="00EC045D">
        <w:rPr>
          <w:spacing w:val="-5"/>
        </w:rPr>
        <w:t xml:space="preserve"> по периметру от ограждения, </w:t>
      </w:r>
      <w:r>
        <w:rPr>
          <w:spacing w:val="-5"/>
        </w:rPr>
        <w:t xml:space="preserve"> </w:t>
      </w:r>
      <w:r w:rsidRPr="00EC045D">
        <w:rPr>
          <w:spacing w:val="-5"/>
        </w:rPr>
        <w:t xml:space="preserve">а в случае </w:t>
      </w:r>
      <w:r w:rsidRPr="00EC045D">
        <w:rPr>
          <w:spacing w:val="-4"/>
        </w:rPr>
        <w:t>отсутствия ограждения</w:t>
      </w:r>
      <w:r>
        <w:rPr>
          <w:spacing w:val="-4"/>
        </w:rPr>
        <w:t xml:space="preserve"> 10 метров</w:t>
      </w:r>
      <w:r w:rsidRPr="00EC045D">
        <w:rPr>
          <w:spacing w:val="-4"/>
        </w:rPr>
        <w:t xml:space="preserve"> по периметру от границ жилого дома</w:t>
      </w:r>
      <w:r>
        <w:rPr>
          <w:spacing w:val="-4"/>
        </w:rPr>
        <w:t xml:space="preserve"> </w:t>
      </w:r>
      <w:r w:rsidRPr="00EC045D">
        <w:rPr>
          <w:spacing w:val="-4"/>
        </w:rPr>
        <w:t xml:space="preserve">и до автомобильных </w:t>
      </w:r>
      <w:r w:rsidRPr="00EC045D">
        <w:t>дорог со стороны въезда (входа) на территорию жилого дома;</w:t>
      </w:r>
    </w:p>
    <w:p w:rsidR="00425F05" w:rsidRDefault="00425F05" w:rsidP="00425F05">
      <w:pPr>
        <w:shd w:val="clear" w:color="auto" w:fill="FFFFFF"/>
        <w:jc w:val="both"/>
        <w:textAlignment w:val="baseline"/>
        <w:rPr>
          <w:spacing w:val="-6"/>
        </w:rPr>
      </w:pPr>
      <w:r w:rsidRPr="00D874EE">
        <w:rPr>
          <w:color w:val="000000"/>
        </w:rPr>
        <w:t xml:space="preserve">         - </w:t>
      </w:r>
      <w:r w:rsidRPr="00D874EE">
        <w:rPr>
          <w:spacing w:val="-6"/>
        </w:rPr>
        <w:t>для многоквартирных домов</w:t>
      </w:r>
      <w:r>
        <w:rPr>
          <w:spacing w:val="-6"/>
        </w:rPr>
        <w:t>:</w:t>
      </w:r>
    </w:p>
    <w:p w:rsidR="00425F05" w:rsidRDefault="00425F05" w:rsidP="00425F05">
      <w:pPr>
        <w:shd w:val="clear" w:color="auto" w:fill="FFFFFF"/>
        <w:jc w:val="both"/>
        <w:textAlignment w:val="baseline"/>
        <w:rPr>
          <w:color w:val="000000"/>
        </w:rPr>
      </w:pPr>
      <w:r>
        <w:rPr>
          <w:spacing w:val="-6"/>
        </w:rPr>
        <w:t xml:space="preserve">         </w:t>
      </w:r>
      <w:r w:rsidRPr="00D874EE">
        <w:rPr>
          <w:spacing w:val="-6"/>
        </w:rPr>
        <w:t xml:space="preserve"> </w:t>
      </w:r>
      <w:r>
        <w:rPr>
          <w:spacing w:val="-6"/>
        </w:rPr>
        <w:t xml:space="preserve">   </w:t>
      </w:r>
      <w:r>
        <w:rPr>
          <w:color w:val="000000"/>
        </w:rPr>
        <w:t>в</w:t>
      </w:r>
      <w:r w:rsidRPr="00D874EE">
        <w:rPr>
          <w:color w:val="000000"/>
        </w:rPr>
        <w:t xml:space="preserve"> случае</w:t>
      </w:r>
      <w:proofErr w:type="gramStart"/>
      <w:r>
        <w:rPr>
          <w:color w:val="000000"/>
        </w:rPr>
        <w:t>,</w:t>
      </w:r>
      <w:proofErr w:type="gramEnd"/>
      <w:r w:rsidRPr="00D874EE">
        <w:rPr>
          <w:color w:val="000000"/>
        </w:rPr>
        <w:t xml:space="preserve"> если не проведен кадастровый </w:t>
      </w:r>
      <w:hyperlink r:id="rId6" w:tooltip="Учет земли и недвижимости" w:history="1">
        <w:r w:rsidRPr="00D874EE">
          <w:rPr>
            <w:bdr w:val="none" w:sz="0" w:space="0" w:color="auto" w:frame="1"/>
          </w:rPr>
          <w:t>учет земельного участка</w:t>
        </w:r>
      </w:hyperlink>
      <w:r w:rsidRPr="00D874EE">
        <w:rPr>
          <w:color w:val="000000"/>
        </w:rPr>
        <w:t xml:space="preserve">, на котором расположен многоквартирный дом, то в границы прилегающих территорий включаются </w:t>
      </w:r>
      <w:r w:rsidRPr="00D874EE">
        <w:rPr>
          <w:color w:val="000000"/>
        </w:rPr>
        <w:lastRenderedPageBreak/>
        <w:t>земельные участки от фасада многоквартирного дома</w:t>
      </w:r>
      <w:r>
        <w:rPr>
          <w:color w:val="000000"/>
        </w:rPr>
        <w:t xml:space="preserve"> по всему периметру здания, </w:t>
      </w:r>
      <w:r w:rsidRPr="004E7843">
        <w:t xml:space="preserve">включая </w:t>
      </w:r>
      <w:r w:rsidRPr="004E7843">
        <w:rPr>
          <w:spacing w:val="-5"/>
        </w:rPr>
        <w:t xml:space="preserve">элементы благоустройства, </w:t>
      </w:r>
      <w:r w:rsidRPr="004E7843">
        <w:rPr>
          <w:spacing w:val="-4"/>
        </w:rPr>
        <w:t>озеленения, спортивные и детские пл</w:t>
      </w:r>
      <w:r>
        <w:rPr>
          <w:spacing w:val="-4"/>
        </w:rPr>
        <w:t>ощадки, хозяйственные площадки</w:t>
      </w:r>
      <w:r w:rsidRPr="004E7843">
        <w:rPr>
          <w:spacing w:val="-5"/>
        </w:rPr>
        <w:t xml:space="preserve">, </w:t>
      </w:r>
      <w:r>
        <w:rPr>
          <w:spacing w:val="-5"/>
        </w:rPr>
        <w:t xml:space="preserve"> </w:t>
      </w:r>
      <w:r w:rsidRPr="004E7843">
        <w:rPr>
          <w:spacing w:val="-5"/>
        </w:rPr>
        <w:t>а также автомобильные дороги для подъезда на т</w:t>
      </w:r>
      <w:r>
        <w:rPr>
          <w:spacing w:val="-5"/>
        </w:rPr>
        <w:t xml:space="preserve">ерриторию многоквартирного дома, </w:t>
      </w:r>
      <w:r w:rsidRPr="00D874EE">
        <w:rPr>
          <w:color w:val="000000"/>
        </w:rPr>
        <w:t xml:space="preserve">до середины санитарных и противопожарных разрывов </w:t>
      </w:r>
      <w:r>
        <w:rPr>
          <w:color w:val="000000"/>
        </w:rPr>
        <w:t xml:space="preserve">                          </w:t>
      </w:r>
      <w:r w:rsidRPr="00D874EE">
        <w:rPr>
          <w:color w:val="000000"/>
        </w:rPr>
        <w:t>с соседними зданиями, а в случае отсутствия</w:t>
      </w:r>
      <w:r>
        <w:rPr>
          <w:color w:val="000000"/>
        </w:rPr>
        <w:t xml:space="preserve"> соседних зданий - до 15 метров;</w:t>
      </w:r>
    </w:p>
    <w:p w:rsidR="00425F05" w:rsidRDefault="00425F05" w:rsidP="00425F05">
      <w:pPr>
        <w:shd w:val="clear" w:color="auto" w:fill="FFFFFF"/>
        <w:ind w:left="19" w:right="29" w:firstLine="682"/>
        <w:jc w:val="both"/>
        <w:rPr>
          <w:spacing w:val="-5"/>
        </w:rPr>
      </w:pPr>
      <w:r>
        <w:rPr>
          <w:color w:val="000000"/>
        </w:rPr>
        <w:t>в случае</w:t>
      </w:r>
      <w:r w:rsidRPr="00840D2C">
        <w:rPr>
          <w:spacing w:val="-1"/>
        </w:rPr>
        <w:t xml:space="preserve"> </w:t>
      </w:r>
      <w:r w:rsidRPr="004E7843">
        <w:rPr>
          <w:spacing w:val="-1"/>
        </w:rPr>
        <w:t xml:space="preserve">если многоквартирный дом расположен на земельном участке, </w:t>
      </w:r>
      <w:proofErr w:type="gramStart"/>
      <w:r w:rsidRPr="004E7843">
        <w:rPr>
          <w:spacing w:val="-5"/>
        </w:rPr>
        <w:t>сведения</w:t>
      </w:r>
      <w:proofErr w:type="gramEnd"/>
      <w:r w:rsidRPr="004E7843">
        <w:rPr>
          <w:spacing w:val="-5"/>
        </w:rPr>
        <w:t xml:space="preserve"> о местоположении границ которого внесены в Единый государственный </w:t>
      </w:r>
      <w:r w:rsidRPr="004E7843">
        <w:t xml:space="preserve">реестр недвижимости </w:t>
      </w:r>
      <w:r>
        <w:t>–</w:t>
      </w:r>
      <w:r w:rsidRPr="004E7843">
        <w:t xml:space="preserve"> </w:t>
      </w:r>
      <w:r>
        <w:t>10 метров</w:t>
      </w:r>
      <w:r w:rsidRPr="004E7843">
        <w:t xml:space="preserve"> </w:t>
      </w:r>
      <w:r w:rsidRPr="00840D2C">
        <w:t>по периметру земельного участка,</w:t>
      </w:r>
      <w:r>
        <w:t xml:space="preserve"> </w:t>
      </w:r>
      <w:r w:rsidRPr="004E7843">
        <w:t xml:space="preserve">включая </w:t>
      </w:r>
      <w:r w:rsidRPr="004E7843">
        <w:rPr>
          <w:spacing w:val="-5"/>
        </w:rPr>
        <w:t xml:space="preserve">элементы благоустройства, </w:t>
      </w:r>
      <w:r w:rsidRPr="004E7843">
        <w:rPr>
          <w:spacing w:val="-4"/>
        </w:rPr>
        <w:t>озеленения, спортивные и детские пл</w:t>
      </w:r>
      <w:r>
        <w:rPr>
          <w:spacing w:val="-4"/>
        </w:rPr>
        <w:t>ощадки, хозяйственные площадки</w:t>
      </w:r>
      <w:r>
        <w:rPr>
          <w:spacing w:val="-5"/>
        </w:rPr>
        <w:t xml:space="preserve">, </w:t>
      </w:r>
      <w:r w:rsidRPr="004E7843">
        <w:rPr>
          <w:spacing w:val="-5"/>
        </w:rPr>
        <w:t>а также автомобильные дороги для подъезда на т</w:t>
      </w:r>
      <w:r>
        <w:rPr>
          <w:spacing w:val="-5"/>
        </w:rPr>
        <w:t>ерриторию многоквартирного дома.</w:t>
      </w:r>
    </w:p>
    <w:p w:rsidR="00425F05" w:rsidRPr="00254B0F" w:rsidRDefault="00425F05" w:rsidP="00425F05">
      <w:pPr>
        <w:shd w:val="clear" w:color="auto" w:fill="FFFFFF"/>
        <w:tabs>
          <w:tab w:val="left" w:pos="1152"/>
        </w:tabs>
        <w:ind w:left="58" w:right="10" w:firstLine="672"/>
        <w:jc w:val="both"/>
        <w:rPr>
          <w:spacing w:val="-10"/>
        </w:rPr>
      </w:pPr>
      <w:r>
        <w:rPr>
          <w:spacing w:val="-15"/>
        </w:rPr>
        <w:t>18.3</w:t>
      </w:r>
      <w:r w:rsidRPr="00254B0F">
        <w:rPr>
          <w:spacing w:val="-15"/>
        </w:rPr>
        <w:t>.</w:t>
      </w:r>
      <w:r w:rsidRPr="00254B0F">
        <w:tab/>
      </w:r>
      <w:r>
        <w:t xml:space="preserve">  </w:t>
      </w:r>
      <w:r w:rsidRPr="00254B0F">
        <w:rPr>
          <w:spacing w:val="-5"/>
        </w:rPr>
        <w:t>В случае</w:t>
      </w:r>
      <w:proofErr w:type="gramStart"/>
      <w:r w:rsidRPr="00254B0F">
        <w:rPr>
          <w:spacing w:val="-5"/>
        </w:rPr>
        <w:t>,</w:t>
      </w:r>
      <w:proofErr w:type="gramEnd"/>
      <w:r w:rsidRPr="00254B0F">
        <w:rPr>
          <w:spacing w:val="-5"/>
        </w:rPr>
        <w:t xml:space="preserve"> если граница прилегающей территории</w:t>
      </w:r>
      <w:r>
        <w:rPr>
          <w:spacing w:val="-5"/>
        </w:rPr>
        <w:t>,</w:t>
      </w:r>
      <w:r w:rsidRPr="00254B0F">
        <w:rPr>
          <w:spacing w:val="-1"/>
        </w:rPr>
        <w:t xml:space="preserve"> установленная </w:t>
      </w:r>
      <w:r w:rsidRPr="00254B0F">
        <w:rPr>
          <w:spacing w:val="-1"/>
        </w:rPr>
        <w:br/>
        <w:t xml:space="preserve">в </w:t>
      </w:r>
      <w:r w:rsidRPr="00254B0F">
        <w:rPr>
          <w:spacing w:val="-3"/>
        </w:rPr>
        <w:t>соответствии с настоящей статьей</w:t>
      </w:r>
      <w:r w:rsidRPr="00254B0F">
        <w:rPr>
          <w:color w:val="C0504D"/>
          <w:spacing w:val="-3"/>
        </w:rPr>
        <w:t xml:space="preserve">, </w:t>
      </w:r>
      <w:r w:rsidRPr="00254B0F">
        <w:rPr>
          <w:spacing w:val="-3"/>
        </w:rPr>
        <w:t xml:space="preserve">включает в себя земельные участки, у </w:t>
      </w:r>
      <w:r w:rsidRPr="00254B0F">
        <w:t>которых имеются правообладатели, то граница прилегающей территории устанавливается до границ указанных земельных участков.</w:t>
      </w:r>
      <w:r w:rsidRPr="00254B0F">
        <w:rPr>
          <w:spacing w:val="-10"/>
        </w:rPr>
        <w:t xml:space="preserve"> </w:t>
      </w:r>
    </w:p>
    <w:p w:rsidR="00425F05" w:rsidRPr="00254B0F" w:rsidRDefault="00425F05" w:rsidP="00425F05">
      <w:pPr>
        <w:shd w:val="clear" w:color="auto" w:fill="FFFFFF"/>
        <w:ind w:left="10" w:right="38" w:firstLine="652"/>
        <w:jc w:val="both"/>
      </w:pPr>
      <w:r>
        <w:rPr>
          <w:spacing w:val="-10"/>
        </w:rPr>
        <w:t xml:space="preserve"> 18.4</w:t>
      </w:r>
      <w:r w:rsidRPr="00254B0F">
        <w:rPr>
          <w:spacing w:val="-10"/>
        </w:rPr>
        <w:t>. </w:t>
      </w:r>
      <w:r w:rsidRPr="00254B0F">
        <w:t> </w:t>
      </w:r>
      <w:r w:rsidRPr="00254B0F">
        <w:rPr>
          <w:spacing w:val="-1"/>
        </w:rPr>
        <w:t>В случае</w:t>
      </w:r>
      <w:proofErr w:type="gramStart"/>
      <w:r w:rsidRPr="00254B0F">
        <w:rPr>
          <w:spacing w:val="-1"/>
        </w:rPr>
        <w:t>,</w:t>
      </w:r>
      <w:proofErr w:type="gramEnd"/>
      <w:r w:rsidRPr="00254B0F">
        <w:rPr>
          <w:spacing w:val="-1"/>
        </w:rPr>
        <w:t xml:space="preserve"> если граница прилегающей территории, установленная </w:t>
      </w:r>
      <w:r w:rsidRPr="00254B0F">
        <w:rPr>
          <w:spacing w:val="-1"/>
        </w:rPr>
        <w:br/>
        <w:t xml:space="preserve">в </w:t>
      </w:r>
      <w:r w:rsidRPr="00254B0F">
        <w:rPr>
          <w:spacing w:val="-3"/>
        </w:rPr>
        <w:t>соответствии с настоящей статьей</w:t>
      </w:r>
      <w:r w:rsidRPr="00254B0F">
        <w:rPr>
          <w:color w:val="C0504D"/>
          <w:spacing w:val="-3"/>
        </w:rPr>
        <w:t xml:space="preserve"> </w:t>
      </w:r>
      <w:r w:rsidRPr="00254B0F">
        <w:rPr>
          <w:spacing w:val="-3"/>
        </w:rPr>
        <w:t xml:space="preserve">пересекает автомобильную дорогу общего </w:t>
      </w:r>
      <w:r w:rsidRPr="00254B0F">
        <w:rPr>
          <w:spacing w:val="-2"/>
        </w:rPr>
        <w:t>пользования, то  границей  прилегающей  территории     считается  ближний  край</w:t>
      </w:r>
      <w:r w:rsidRPr="00254B0F">
        <w:t xml:space="preserve"> проезжей    части    (за    исключением    земельных    участков,    занятых    снегом, образовавшимся при содержании автомобильной дороги общего пользования).</w:t>
      </w:r>
    </w:p>
    <w:p w:rsidR="00425F05" w:rsidRPr="00254B0F" w:rsidRDefault="00425F05" w:rsidP="00425F05">
      <w:pPr>
        <w:widowControl w:val="0"/>
        <w:shd w:val="clear" w:color="auto" w:fill="FFFFFF"/>
        <w:tabs>
          <w:tab w:val="left" w:pos="950"/>
        </w:tabs>
        <w:autoSpaceDE w:val="0"/>
        <w:autoSpaceDN w:val="0"/>
        <w:adjustRightInd w:val="0"/>
        <w:ind w:right="29"/>
        <w:jc w:val="both"/>
        <w:rPr>
          <w:spacing w:val="-11"/>
        </w:rPr>
      </w:pPr>
      <w:r>
        <w:t xml:space="preserve">          18.5</w:t>
      </w:r>
      <w:r w:rsidRPr="00254B0F">
        <w:t>. При пересечении двух и более прилегающих территорий границы (площадь) прилегающей территории определяются пропорционально общей площади зданий (строений) или сооружений.</w:t>
      </w:r>
    </w:p>
    <w:p w:rsidR="00425F05" w:rsidRPr="00302911" w:rsidRDefault="00425F05" w:rsidP="00425F05">
      <w:pPr>
        <w:autoSpaceDE w:val="0"/>
        <w:autoSpaceDN w:val="0"/>
        <w:adjustRightInd w:val="0"/>
        <w:jc w:val="both"/>
        <w:rPr>
          <w:bCs/>
        </w:rPr>
      </w:pPr>
      <w:r>
        <w:t xml:space="preserve">          18.</w:t>
      </w:r>
      <w:r w:rsidRPr="00302911">
        <w:t xml:space="preserve">6. </w:t>
      </w:r>
      <w:r w:rsidRPr="00302911">
        <w:rPr>
          <w:bCs/>
        </w:rPr>
        <w:t>Границы прилегающей территории определяются с учетом следующих ограничений:</w:t>
      </w:r>
    </w:p>
    <w:p w:rsidR="00425F05" w:rsidRPr="00302911" w:rsidRDefault="00425F05" w:rsidP="00425F05">
      <w:pPr>
        <w:autoSpaceDE w:val="0"/>
        <w:autoSpaceDN w:val="0"/>
        <w:adjustRightInd w:val="0"/>
        <w:ind w:firstLine="709"/>
        <w:jc w:val="both"/>
        <w:rPr>
          <w:bCs/>
        </w:rPr>
      </w:pPr>
      <w:r w:rsidRPr="00302911">
        <w:rPr>
          <w:bCs/>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контура;</w:t>
      </w:r>
    </w:p>
    <w:p w:rsidR="00425F05" w:rsidRPr="00302911" w:rsidRDefault="00425F05" w:rsidP="00425F05">
      <w:pPr>
        <w:autoSpaceDE w:val="0"/>
        <w:autoSpaceDN w:val="0"/>
        <w:adjustRightInd w:val="0"/>
        <w:ind w:firstLine="709"/>
        <w:jc w:val="both"/>
        <w:rPr>
          <w:bCs/>
        </w:rPr>
      </w:pPr>
      <w:r w:rsidRPr="00302911">
        <w:rPr>
          <w:bCs/>
        </w:rPr>
        <w:t xml:space="preserve">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w:t>
      </w:r>
      <w:r w:rsidRPr="00302911">
        <w:t xml:space="preserve">объект коммунальной инфраструктуры, обеспечивает исключительно функционирование другого </w:t>
      </w:r>
      <w:r w:rsidRPr="00302911">
        <w:rPr>
          <w:bCs/>
        </w:rPr>
        <w:t>здания, строения, сооружения, земельного участка</w:t>
      </w:r>
      <w:r w:rsidRPr="00302911">
        <w:t>, в отношении которого определяются границы прилегающей территории, не допускается</w:t>
      </w:r>
      <w:r w:rsidRPr="00302911">
        <w:rPr>
          <w:bCs/>
        </w:rPr>
        <w:t xml:space="preserve">; </w:t>
      </w:r>
    </w:p>
    <w:p w:rsidR="00425F05" w:rsidRPr="00302911" w:rsidRDefault="00425F05" w:rsidP="00425F05">
      <w:pPr>
        <w:autoSpaceDE w:val="0"/>
        <w:autoSpaceDN w:val="0"/>
        <w:adjustRightInd w:val="0"/>
        <w:ind w:firstLine="709"/>
        <w:jc w:val="both"/>
        <w:rPr>
          <w:bCs/>
        </w:rPr>
      </w:pPr>
      <w:r w:rsidRPr="00302911">
        <w:rPr>
          <w:bCs/>
        </w:rPr>
        <w:t xml:space="preserve">3) пересечение границ прилегающих территорий, за исключением случая установления общих смежных границ прилегающих территорий, </w:t>
      </w:r>
      <w:r w:rsidRPr="00302911">
        <w:rPr>
          <w:bCs/>
        </w:rPr>
        <w:br/>
        <w:t>не допускается;</w:t>
      </w:r>
    </w:p>
    <w:p w:rsidR="00425F05" w:rsidRPr="00302911" w:rsidRDefault="00425F05" w:rsidP="00425F05">
      <w:pPr>
        <w:autoSpaceDE w:val="0"/>
        <w:autoSpaceDN w:val="0"/>
        <w:adjustRightInd w:val="0"/>
        <w:ind w:firstLine="709"/>
        <w:jc w:val="both"/>
        <w:rPr>
          <w:bCs/>
        </w:rPr>
      </w:pPr>
      <w:r w:rsidRPr="00302911">
        <w:rPr>
          <w:bCs/>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425F05" w:rsidRDefault="00425F05" w:rsidP="00425F05">
      <w:pPr>
        <w:autoSpaceDE w:val="0"/>
        <w:autoSpaceDN w:val="0"/>
        <w:adjustRightInd w:val="0"/>
        <w:ind w:firstLine="709"/>
        <w:jc w:val="both"/>
      </w:pPr>
      <w:proofErr w:type="gramStart"/>
      <w:r w:rsidRPr="00302911">
        <w:rPr>
          <w:bCs/>
        </w:rPr>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 а также</w:t>
      </w:r>
      <w:r>
        <w:rPr>
          <w:bCs/>
        </w:rPr>
        <w:t xml:space="preserve"> </w:t>
      </w:r>
      <w:r w:rsidRPr="00302911">
        <w:rPr>
          <w:bCs/>
        </w:rPr>
        <w:t>по возможности иметь смежные</w:t>
      </w:r>
      <w:proofErr w:type="gramEnd"/>
      <w:r w:rsidRPr="00302911">
        <w:rPr>
          <w:bCs/>
        </w:rPr>
        <w:t xml:space="preserve"> (общие) границы с другими прилегающими территориями (</w:t>
      </w:r>
      <w:r w:rsidRPr="00302911">
        <w:t xml:space="preserve">для исключения вклинивания, </w:t>
      </w:r>
      <w:proofErr w:type="spellStart"/>
      <w:r w:rsidRPr="00302911">
        <w:t>вкрапливания</w:t>
      </w:r>
      <w:proofErr w:type="spellEnd"/>
      <w:r w:rsidRPr="00302911">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425F05" w:rsidRPr="00822E86" w:rsidRDefault="00425F05" w:rsidP="00425F05">
      <w:pPr>
        <w:autoSpaceDE w:val="0"/>
        <w:autoSpaceDN w:val="0"/>
        <w:adjustRightInd w:val="0"/>
        <w:ind w:firstLine="709"/>
        <w:jc w:val="both"/>
      </w:pPr>
      <w:r>
        <w:rPr>
          <w:bCs/>
        </w:rPr>
        <w:t>18.</w:t>
      </w:r>
      <w:r w:rsidRPr="00822E86">
        <w:rPr>
          <w:bCs/>
        </w:rPr>
        <w:t xml:space="preserve">7. Границы прилегающей территории отображаются на схеме границ прилегающей территории на кадастровом плане территории (далее – схема границ прилегающей территории). </w:t>
      </w:r>
      <w:r w:rsidRPr="00822E86">
        <w:t xml:space="preserve">В схеме границ прилегающей территории также указываются </w:t>
      </w:r>
      <w:r w:rsidRPr="00822E86">
        <w:lastRenderedPageBreak/>
        <w:t>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425F05" w:rsidRDefault="00425F05" w:rsidP="00425F05">
      <w:pPr>
        <w:shd w:val="clear" w:color="auto" w:fill="FFFFFF"/>
        <w:spacing w:line="288" w:lineRule="atLeast"/>
        <w:jc w:val="both"/>
        <w:textAlignment w:val="baseline"/>
      </w:pPr>
      <w:r w:rsidRPr="00822E86">
        <w:t xml:space="preserve">         </w:t>
      </w:r>
      <w:r>
        <w:t xml:space="preserve">  18.</w:t>
      </w:r>
      <w:r w:rsidRPr="001E13A2">
        <w:t>8.</w:t>
      </w:r>
      <w:r w:rsidRPr="00822E86">
        <w:t xml:space="preserve"> Подготовка схемы границ прилегающей территории осуществляется </w:t>
      </w:r>
      <w:r>
        <w:rPr>
          <w:i/>
          <w:color w:val="2D2D2D"/>
          <w:spacing w:val="2"/>
        </w:rPr>
        <w:t xml:space="preserve"> </w:t>
      </w:r>
      <w:r w:rsidRPr="00F57517">
        <w:rPr>
          <w:bCs/>
          <w:lang w:eastAsia="en-US"/>
        </w:rPr>
        <w:t>собстве</w:t>
      </w:r>
      <w:r w:rsidRPr="00822E86">
        <w:rPr>
          <w:bCs/>
          <w:lang w:eastAsia="en-US"/>
        </w:rPr>
        <w:t xml:space="preserve">нниками и (или) иными законными владельцами зданий, строений, сооружений, земельных участков </w:t>
      </w:r>
      <w:r w:rsidRPr="00822E86">
        <w:t>или по их заказу кадастровым инженером и финансируется за счет средств бюджета  собственников в порядке, установленном бюджетным законодательством, а также может осуществляться физическими лицами за счет их средств.</w:t>
      </w:r>
      <w:r>
        <w:t xml:space="preserve"> </w:t>
      </w:r>
    </w:p>
    <w:p w:rsidR="00425F05" w:rsidRPr="000D7A9D" w:rsidRDefault="00425F05" w:rsidP="00425F05">
      <w:pPr>
        <w:pStyle w:val="ConsPlusNormal"/>
        <w:ind w:firstLine="709"/>
        <w:jc w:val="both"/>
        <w:rPr>
          <w:rFonts w:ascii="Times New Roman" w:hAnsi="Times New Roman" w:cs="Times New Roman"/>
          <w:sz w:val="24"/>
          <w:szCs w:val="24"/>
        </w:rPr>
      </w:pPr>
      <w:r>
        <w:rPr>
          <w:sz w:val="28"/>
          <w:szCs w:val="28"/>
        </w:rPr>
        <w:t xml:space="preserve"> </w:t>
      </w:r>
      <w:r w:rsidRPr="000D7A9D">
        <w:rPr>
          <w:rFonts w:ascii="Times New Roman" w:hAnsi="Times New Roman" w:cs="Times New Roman"/>
          <w:sz w:val="24"/>
          <w:szCs w:val="24"/>
        </w:rPr>
        <w:t>Информация о границах прилегающих территорий размещения на официальном сайте муниципального образования в информационно-телекоммуникационн</w:t>
      </w:r>
      <w:r>
        <w:rPr>
          <w:rFonts w:ascii="Times New Roman" w:hAnsi="Times New Roman" w:cs="Times New Roman"/>
          <w:sz w:val="24"/>
          <w:szCs w:val="24"/>
        </w:rPr>
        <w:t>ой сети «Интернет».</w:t>
      </w:r>
    </w:p>
    <w:p w:rsidR="00425F05" w:rsidRDefault="00425F05" w:rsidP="00425F05">
      <w:pPr>
        <w:shd w:val="clear" w:color="auto" w:fill="FFFFFF"/>
        <w:jc w:val="both"/>
        <w:textAlignment w:val="baseline"/>
      </w:pPr>
      <w:r>
        <w:t xml:space="preserve">           </w:t>
      </w:r>
      <w:r w:rsidRPr="001E13A2">
        <w:rPr>
          <w:spacing w:val="-6"/>
        </w:rPr>
        <w:t>В</w:t>
      </w:r>
      <w:r w:rsidRPr="00DE7E75">
        <w:rPr>
          <w:spacing w:val="-6"/>
        </w:rPr>
        <w:t xml:space="preserve"> целях настоящей статьи </w:t>
      </w:r>
      <w:r w:rsidRPr="00DE7E75">
        <w:t>под хозяйствующим субъектом понимается </w:t>
      </w:r>
      <w:hyperlink r:id="rId7" w:tooltip="Индивидуальное предпринимательство" w:history="1">
        <w:r w:rsidRPr="00DE7E75">
          <w:rPr>
            <w:bdr w:val="none" w:sz="0" w:space="0" w:color="auto" w:frame="1"/>
          </w:rPr>
          <w:t>индивидуальный предприниматель</w:t>
        </w:r>
      </w:hyperlink>
      <w:r w:rsidRPr="00DE7E75">
        <w:t>, </w:t>
      </w:r>
      <w:r>
        <w:t xml:space="preserve"> </w:t>
      </w:r>
      <w:hyperlink r:id="rId8" w:tooltip="Коммерческие организации" w:history="1">
        <w:r w:rsidRPr="00DE7E75">
          <w:rPr>
            <w:bdr w:val="none" w:sz="0" w:space="0" w:color="auto" w:frame="1"/>
          </w:rPr>
          <w:t>коммерческая организация</w:t>
        </w:r>
      </w:hyperlink>
      <w:r w:rsidRPr="00DE7E75">
        <w:t xml:space="preserve">, </w:t>
      </w:r>
      <w:r>
        <w:t xml:space="preserve">                             </w:t>
      </w:r>
      <w:r w:rsidRPr="00DE7E75">
        <w:t>а также </w:t>
      </w:r>
      <w:hyperlink r:id="rId9" w:tooltip="Некоммерческие организации" w:history="1">
        <w:r w:rsidRPr="00DE7E75">
          <w:rPr>
            <w:bdr w:val="none" w:sz="0" w:space="0" w:color="auto" w:frame="1"/>
          </w:rPr>
          <w:t>некоммерческая организация</w:t>
        </w:r>
      </w:hyperlink>
      <w:r w:rsidRPr="00DE7E75">
        <w:t>, осуществляющая деятельность, приносящую ей доход. Под территорией хозяйствующего субъекта понимается часть территории, имеющая площадь, границы, местоположение, правовой статус, целевое назначение, находящаяся в собственности, владении или поль</w:t>
      </w:r>
      <w:r>
        <w:t>зовании хозяйствующего субъекта.</w:t>
      </w:r>
    </w:p>
    <w:p w:rsidR="00425F05" w:rsidRPr="00302911" w:rsidRDefault="00425F05" w:rsidP="00425F05">
      <w:pPr>
        <w:shd w:val="clear" w:color="auto" w:fill="FFFFFF"/>
        <w:jc w:val="both"/>
        <w:textAlignment w:val="baseline"/>
      </w:pPr>
    </w:p>
    <w:p w:rsidR="00425F05" w:rsidRDefault="00425F05" w:rsidP="00425F05">
      <w:pPr>
        <w:jc w:val="both"/>
      </w:pPr>
      <w:r>
        <w:rPr>
          <w:b/>
        </w:rPr>
        <w:t xml:space="preserve">1.9.2 </w:t>
      </w:r>
      <w:r>
        <w:t xml:space="preserve">дополнить Правила благоустройства территории </w:t>
      </w:r>
      <w:proofErr w:type="spellStart"/>
      <w:r>
        <w:t>Ругозерского</w:t>
      </w:r>
      <w:proofErr w:type="spellEnd"/>
      <w:r>
        <w:t xml:space="preserve"> сельского поселения  Приложением №1 следующего содержания:</w:t>
      </w:r>
    </w:p>
    <w:p w:rsidR="00A472AA" w:rsidRPr="00425F05" w:rsidRDefault="00A472AA" w:rsidP="00425F05">
      <w:pPr>
        <w:jc w:val="both"/>
        <w:rPr>
          <w:bCs/>
          <w:lang w:eastAsia="en-US"/>
        </w:rPr>
      </w:pPr>
    </w:p>
    <w:p w:rsidR="00425F05" w:rsidRDefault="00425F05" w:rsidP="00425F05">
      <w:pPr>
        <w:jc w:val="right"/>
      </w:pPr>
      <w:r>
        <w:t>«Приложение №1</w:t>
      </w:r>
    </w:p>
    <w:p w:rsidR="00425F05" w:rsidRDefault="00425F05" w:rsidP="00425F05">
      <w:pPr>
        <w:jc w:val="right"/>
      </w:pPr>
      <w:r>
        <w:t>к правилам благоустройства территории</w:t>
      </w:r>
    </w:p>
    <w:p w:rsidR="00425F05" w:rsidRDefault="00830FD1" w:rsidP="00425F05">
      <w:pPr>
        <w:jc w:val="right"/>
      </w:pPr>
      <w:r>
        <w:t xml:space="preserve"> </w:t>
      </w:r>
      <w:proofErr w:type="spellStart"/>
      <w:r>
        <w:t>Ругозерского</w:t>
      </w:r>
      <w:proofErr w:type="spellEnd"/>
      <w:r w:rsidR="00425F05">
        <w:t xml:space="preserve"> сельского поселения</w:t>
      </w:r>
    </w:p>
    <w:p w:rsidR="00425F05" w:rsidRPr="00054DC4" w:rsidRDefault="00425F05" w:rsidP="00425F05"/>
    <w:p w:rsidR="00425F05" w:rsidRPr="00BA779D" w:rsidRDefault="00425F05" w:rsidP="00425F05">
      <w:pPr>
        <w:autoSpaceDN w:val="0"/>
        <w:adjustRightInd w:val="0"/>
        <w:jc w:val="center"/>
        <w:outlineLvl w:val="0"/>
      </w:pPr>
      <w:bookmarkStart w:id="1" w:name="_Toc472352471"/>
      <w:r w:rsidRPr="00BA779D">
        <w:t>Таблица 1. Минимальные расстояния безопасности</w:t>
      </w:r>
      <w:bookmarkEnd w:id="1"/>
    </w:p>
    <w:p w:rsidR="00425F05" w:rsidRPr="00BA779D" w:rsidRDefault="00425F05" w:rsidP="00425F05">
      <w:pPr>
        <w:autoSpaceDN w:val="0"/>
        <w:adjustRightInd w:val="0"/>
        <w:jc w:val="center"/>
      </w:pPr>
      <w:r w:rsidRPr="00BA779D">
        <w:t>при размещении игрового оборудования</w:t>
      </w:r>
    </w:p>
    <w:p w:rsidR="00425F05" w:rsidRPr="00BA779D" w:rsidRDefault="00425F05" w:rsidP="00425F05">
      <w:pPr>
        <w:autoSpaceDN w:val="0"/>
        <w:adjustRightInd w:val="0"/>
        <w:ind w:firstLine="540"/>
        <w:jc w:val="both"/>
      </w:pPr>
    </w:p>
    <w:tbl>
      <w:tblPr>
        <w:tblW w:w="9565" w:type="dxa"/>
        <w:tblInd w:w="-5" w:type="dxa"/>
        <w:tblLayout w:type="fixed"/>
        <w:tblCellMar>
          <w:top w:w="102" w:type="dxa"/>
          <w:left w:w="62" w:type="dxa"/>
          <w:bottom w:w="102" w:type="dxa"/>
          <w:right w:w="62" w:type="dxa"/>
        </w:tblCellMar>
        <w:tblLook w:val="0000"/>
      </w:tblPr>
      <w:tblGrid>
        <w:gridCol w:w="2052"/>
        <w:gridCol w:w="7513"/>
      </w:tblGrid>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Default="00425F05" w:rsidP="00A22C60">
            <w:pPr>
              <w:autoSpaceDN w:val="0"/>
              <w:adjustRightInd w:val="0"/>
              <w:jc w:val="center"/>
            </w:pPr>
            <w:r w:rsidRPr="00BA779D">
              <w:t>Игровое</w:t>
            </w:r>
          </w:p>
          <w:p w:rsidR="00425F05" w:rsidRPr="00BA779D" w:rsidRDefault="00425F05" w:rsidP="00A22C60">
            <w:pPr>
              <w:autoSpaceDN w:val="0"/>
              <w:adjustRightInd w:val="0"/>
              <w:jc w:val="center"/>
            </w:pPr>
            <w:r w:rsidRPr="00BA779D">
              <w:t xml:space="preserve"> оборудование</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Минимальные расстояния</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Качели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ind w:firstLine="283"/>
              <w:jc w:val="both"/>
            </w:pPr>
            <w:r w:rsidRPr="00BA779D">
              <w:t xml:space="preserve">не менее </w:t>
            </w:r>
            <w:smartTag w:uri="urn:schemas-microsoft-com:office:smarttags" w:element="metricconverter">
              <w:smartTagPr>
                <w:attr w:name="ProductID" w:val="100 га"/>
              </w:smartTagPr>
              <w:r w:rsidRPr="00BA779D">
                <w:t>1,5 м</w:t>
              </w:r>
            </w:smartTag>
            <w:r w:rsidRPr="00BA779D">
              <w:t xml:space="preserve"> в стороны от боковых конструкций и не менее </w:t>
            </w:r>
            <w:smartTag w:uri="urn:schemas-microsoft-com:office:smarttags" w:element="metricconverter">
              <w:smartTagPr>
                <w:attr w:name="ProductID" w:val="100 га"/>
              </w:smartTagPr>
              <w:r w:rsidRPr="00BA779D">
                <w:t>2,0 м</w:t>
              </w:r>
            </w:smartTag>
            <w:r w:rsidRPr="00BA779D">
              <w:t xml:space="preserve"> вперед (назад) от крайних точек качели в состоянии наклона</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Качалки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ind w:firstLine="283"/>
              <w:jc w:val="both"/>
            </w:pPr>
            <w:r w:rsidRPr="00BA779D">
              <w:t xml:space="preserve">не менее </w:t>
            </w:r>
            <w:smartTag w:uri="urn:schemas-microsoft-com:office:smarttags" w:element="metricconverter">
              <w:smartTagPr>
                <w:attr w:name="ProductID" w:val="100 га"/>
              </w:smartTagPr>
              <w:r w:rsidRPr="00BA779D">
                <w:t>1,0 м</w:t>
              </w:r>
            </w:smartTag>
            <w:r w:rsidRPr="00BA779D">
              <w:t xml:space="preserve"> в стороны от боковых конструкций и не менее </w:t>
            </w:r>
            <w:smartTag w:uri="urn:schemas-microsoft-com:office:smarttags" w:element="metricconverter">
              <w:smartTagPr>
                <w:attr w:name="ProductID" w:val="100 га"/>
              </w:smartTagPr>
              <w:r w:rsidRPr="00BA779D">
                <w:t>1,5 м</w:t>
              </w:r>
            </w:smartTag>
            <w:r w:rsidRPr="00BA779D">
              <w:t xml:space="preserve"> вперед от крайних точек качалки в состоянии наклона</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Карусели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ind w:firstLine="283"/>
              <w:jc w:val="both"/>
            </w:pPr>
            <w:r w:rsidRPr="00BA779D">
              <w:t xml:space="preserve">не менее </w:t>
            </w:r>
            <w:smartTag w:uri="urn:schemas-microsoft-com:office:smarttags" w:element="metricconverter">
              <w:smartTagPr>
                <w:attr w:name="ProductID" w:val="100 га"/>
              </w:smartTagPr>
              <w:r w:rsidRPr="00BA779D">
                <w:t>2 м</w:t>
              </w:r>
            </w:smartTag>
            <w:r w:rsidRPr="00BA779D">
              <w:t xml:space="preserve"> в стороны от боковых конструкций и не менее </w:t>
            </w:r>
            <w:smartTag w:uri="urn:schemas-microsoft-com:office:smarttags" w:element="metricconverter">
              <w:smartTagPr>
                <w:attr w:name="ProductID" w:val="100 га"/>
              </w:smartTagPr>
              <w:r w:rsidRPr="00BA779D">
                <w:t>3 м</w:t>
              </w:r>
            </w:smartTag>
            <w:r w:rsidRPr="00BA779D">
              <w:t xml:space="preserve"> вверх от нижней вращающейся поверхности карусели</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Горки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ind w:firstLine="283"/>
              <w:jc w:val="both"/>
            </w:pPr>
            <w:r w:rsidRPr="00BA779D">
              <w:t xml:space="preserve">не менее </w:t>
            </w:r>
            <w:smartTag w:uri="urn:schemas-microsoft-com:office:smarttags" w:element="metricconverter">
              <w:smartTagPr>
                <w:attr w:name="ProductID" w:val="100 га"/>
              </w:smartTagPr>
              <w:r w:rsidRPr="00BA779D">
                <w:t>1 м</w:t>
              </w:r>
            </w:smartTag>
            <w:r w:rsidRPr="00BA779D">
              <w:t xml:space="preserve"> от боковых сторон и </w:t>
            </w:r>
            <w:smartTag w:uri="urn:schemas-microsoft-com:office:smarttags" w:element="metricconverter">
              <w:smartTagPr>
                <w:attr w:name="ProductID" w:val="100 га"/>
              </w:smartTagPr>
              <w:r w:rsidRPr="00BA779D">
                <w:t>2 м</w:t>
              </w:r>
            </w:smartTag>
            <w:r w:rsidRPr="00BA779D">
              <w:t xml:space="preserve"> вперед от нижнего края ската горки</w:t>
            </w:r>
          </w:p>
        </w:tc>
      </w:tr>
    </w:tbl>
    <w:p w:rsidR="00425F05" w:rsidRPr="00BA779D" w:rsidRDefault="00425F05" w:rsidP="00425F05">
      <w:pPr>
        <w:autoSpaceDN w:val="0"/>
        <w:adjustRightInd w:val="0"/>
        <w:jc w:val="center"/>
        <w:outlineLvl w:val="0"/>
      </w:pPr>
    </w:p>
    <w:p w:rsidR="00425F05" w:rsidRPr="00BA779D" w:rsidRDefault="00425F05" w:rsidP="00425F05">
      <w:pPr>
        <w:autoSpaceDN w:val="0"/>
        <w:adjustRightInd w:val="0"/>
        <w:jc w:val="center"/>
        <w:outlineLvl w:val="0"/>
      </w:pPr>
      <w:bookmarkStart w:id="2" w:name="_Toc472352472"/>
      <w:r w:rsidRPr="00BA779D">
        <w:t>Таблица 2. Требования к игровому оборудованию</w:t>
      </w:r>
      <w:bookmarkEnd w:id="2"/>
    </w:p>
    <w:p w:rsidR="00425F05" w:rsidRPr="00BA779D" w:rsidRDefault="00425F05" w:rsidP="00425F05">
      <w:pPr>
        <w:autoSpaceDN w:val="0"/>
        <w:adjustRightInd w:val="0"/>
        <w:ind w:firstLine="540"/>
        <w:jc w:val="both"/>
      </w:pPr>
    </w:p>
    <w:tbl>
      <w:tblPr>
        <w:tblW w:w="9565" w:type="dxa"/>
        <w:tblInd w:w="-5" w:type="dxa"/>
        <w:tblLayout w:type="fixed"/>
        <w:tblCellMar>
          <w:top w:w="102" w:type="dxa"/>
          <w:left w:w="62" w:type="dxa"/>
          <w:bottom w:w="102" w:type="dxa"/>
          <w:right w:w="62" w:type="dxa"/>
        </w:tblCellMar>
        <w:tblLook w:val="0000"/>
      </w:tblPr>
      <w:tblGrid>
        <w:gridCol w:w="2052"/>
        <w:gridCol w:w="7513"/>
      </w:tblGrid>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Default="00425F05" w:rsidP="00A22C60">
            <w:pPr>
              <w:autoSpaceDN w:val="0"/>
              <w:adjustRightInd w:val="0"/>
              <w:jc w:val="center"/>
            </w:pPr>
            <w:r w:rsidRPr="00BA779D">
              <w:t>Игровое</w:t>
            </w:r>
          </w:p>
          <w:p w:rsidR="00425F05" w:rsidRPr="00BA779D" w:rsidRDefault="00425F05" w:rsidP="00A22C60">
            <w:pPr>
              <w:autoSpaceDN w:val="0"/>
              <w:adjustRightInd w:val="0"/>
              <w:jc w:val="center"/>
            </w:pPr>
            <w:r w:rsidRPr="00BA779D">
              <w:t xml:space="preserve"> оборудование</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Требования</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Качели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both"/>
            </w:pPr>
            <w:r w:rsidRPr="00BA779D">
              <w:t xml:space="preserve">Высота от уровня земли до сиденья качелей в состоянии покоя должна быть не менее </w:t>
            </w:r>
            <w:smartTag w:uri="urn:schemas-microsoft-com:office:smarttags" w:element="metricconverter">
              <w:smartTagPr>
                <w:attr w:name="ProductID" w:val="100 га"/>
              </w:smartTagPr>
              <w:r w:rsidRPr="00BA779D">
                <w:t>350 мм</w:t>
              </w:r>
            </w:smartTag>
            <w:r w:rsidRPr="00BA779D">
              <w:t xml:space="preserve"> и не более </w:t>
            </w:r>
            <w:smartTag w:uri="urn:schemas-microsoft-com:office:smarttags" w:element="metricconverter">
              <w:smartTagPr>
                <w:attr w:name="ProductID" w:val="100 га"/>
              </w:smartTagPr>
              <w:r w:rsidRPr="00BA779D">
                <w:t>635 мм</w:t>
              </w:r>
            </w:smartTag>
            <w:r w:rsidRPr="00BA779D">
              <w:t xml:space="preserve">. </w:t>
            </w:r>
            <w:proofErr w:type="gramStart"/>
            <w:r w:rsidRPr="00BA779D">
              <w:t>Допускается не более двух сидений</w:t>
            </w:r>
            <w:proofErr w:type="gramEnd"/>
            <w:r w:rsidRPr="00BA779D">
              <w:t xml:space="preserve"> в одной рамке качелей. В двойных качелях не должны </w:t>
            </w:r>
            <w:r w:rsidRPr="00BA779D">
              <w:lastRenderedPageBreak/>
              <w:t xml:space="preserve">использоваться вместе сиденье для маленьких детей (колыбель) и плоское сиденье для </w:t>
            </w:r>
            <w:proofErr w:type="gramStart"/>
            <w:r w:rsidRPr="00BA779D">
              <w:t>более старших</w:t>
            </w:r>
            <w:proofErr w:type="gramEnd"/>
            <w:r w:rsidRPr="00BA779D">
              <w:t xml:space="preserve"> детей.</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lastRenderedPageBreak/>
              <w:t>Качалки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both"/>
            </w:pPr>
            <w:r w:rsidRPr="00BA779D">
              <w:t xml:space="preserve">Высота от земли до сиденья в состоянии равновесия должна быть 550 - </w:t>
            </w:r>
            <w:smartTag w:uri="urn:schemas-microsoft-com:office:smarttags" w:element="metricconverter">
              <w:smartTagPr>
                <w:attr w:name="ProductID" w:val="100 га"/>
              </w:smartTagPr>
              <w:r w:rsidRPr="00BA779D">
                <w:t>750 мм</w:t>
              </w:r>
            </w:smartTag>
            <w:r w:rsidRPr="00BA779D">
              <w:t xml:space="preserve">.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w:t>
            </w:r>
            <w:smartTag w:uri="urn:schemas-microsoft-com:office:smarttags" w:element="metricconverter">
              <w:smartTagPr>
                <w:attr w:name="ProductID" w:val="100 га"/>
              </w:smartTagPr>
              <w:r w:rsidRPr="00BA779D">
                <w:t>20 мм</w:t>
              </w:r>
            </w:smartTag>
            <w:r w:rsidRPr="00BA779D">
              <w:t>.</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Карусели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both"/>
            </w:pPr>
            <w:r w:rsidRPr="00BA779D">
              <w:t xml:space="preserve">Минимальное расстояние от уровня земли до нижней вращающейся конструкции карусели должно быть не менее </w:t>
            </w:r>
            <w:smartTag w:uri="urn:schemas-microsoft-com:office:smarttags" w:element="metricconverter">
              <w:smartTagPr>
                <w:attr w:name="ProductID" w:val="100 га"/>
              </w:smartTagPr>
              <w:r w:rsidRPr="00BA779D">
                <w:t>60 мм</w:t>
              </w:r>
            </w:smartTag>
            <w:r w:rsidRPr="00BA779D">
              <w:t xml:space="preserve"> и не более </w:t>
            </w:r>
            <w:smartTag w:uri="urn:schemas-microsoft-com:office:smarttags" w:element="metricconverter">
              <w:smartTagPr>
                <w:attr w:name="ProductID" w:val="100 га"/>
              </w:smartTagPr>
              <w:r w:rsidRPr="00BA779D">
                <w:t>110 мм</w:t>
              </w:r>
            </w:smartTag>
            <w:r w:rsidRPr="00BA779D">
              <w:t xml:space="preserve">. Нижняя поверхность вращающейся платформы должна быть гладкой. Максимальная высота от нижнего уровня карусели до ее верхней точки составляет </w:t>
            </w:r>
            <w:smartTag w:uri="urn:schemas-microsoft-com:office:smarttags" w:element="metricconverter">
              <w:smartTagPr>
                <w:attr w:name="ProductID" w:val="100 га"/>
              </w:smartTagPr>
              <w:r w:rsidRPr="00BA779D">
                <w:t>1 м</w:t>
              </w:r>
            </w:smartTag>
            <w:r w:rsidRPr="00BA779D">
              <w:t>.</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Горки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both"/>
            </w:pPr>
            <w:r w:rsidRPr="00BA779D">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w:t>
            </w:r>
            <w:smartTag w:uri="urn:schemas-microsoft-com:office:smarttags" w:element="metricconverter">
              <w:smartTagPr>
                <w:attr w:name="ProductID" w:val="100 га"/>
              </w:smartTagPr>
              <w:r w:rsidRPr="00BA779D">
                <w:t>2,5 м</w:t>
              </w:r>
            </w:smartTag>
            <w:r w:rsidRPr="00BA779D">
              <w:t xml:space="preserve"> вне зависимости от вида доступа. Ширина открытой и прямой горки не менее </w:t>
            </w:r>
            <w:smartTag w:uri="urn:schemas-microsoft-com:office:smarttags" w:element="metricconverter">
              <w:smartTagPr>
                <w:attr w:name="ProductID" w:val="100 га"/>
              </w:smartTagPr>
              <w:r w:rsidRPr="00BA779D">
                <w:t>700 мм</w:t>
              </w:r>
            </w:smartTag>
            <w:r w:rsidRPr="00BA779D">
              <w:t xml:space="preserve"> и не более </w:t>
            </w:r>
            <w:smartTag w:uri="urn:schemas-microsoft-com:office:smarttags" w:element="metricconverter">
              <w:smartTagPr>
                <w:attr w:name="ProductID" w:val="100 га"/>
              </w:smartTagPr>
              <w:r w:rsidRPr="00BA779D">
                <w:t>950 мм</w:t>
              </w:r>
            </w:smartTag>
            <w:r w:rsidRPr="00BA779D">
              <w:t xml:space="preserve">. Стартовая площадка - не менее </w:t>
            </w:r>
            <w:smartTag w:uri="urn:schemas-microsoft-com:office:smarttags" w:element="metricconverter">
              <w:smartTagPr>
                <w:attr w:name="ProductID" w:val="100 га"/>
              </w:smartTagPr>
              <w:r w:rsidRPr="00BA779D">
                <w:t>300 мм</w:t>
              </w:r>
            </w:smartTag>
            <w:r w:rsidRPr="00BA779D">
              <w:t xml:space="preserve">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w:t>
            </w:r>
            <w:smartTag w:uri="urn:schemas-microsoft-com:office:smarttags" w:element="metricconverter">
              <w:smartTagPr>
                <w:attr w:name="ProductID" w:val="100 га"/>
              </w:smartTagPr>
              <w:r w:rsidRPr="00BA779D">
                <w:t>0,15 м</w:t>
              </w:r>
            </w:smartTag>
            <w:r w:rsidRPr="00BA779D">
              <w:t xml:space="preserve">.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w:t>
            </w:r>
            <w:smartTag w:uri="urn:schemas-microsoft-com:office:smarttags" w:element="metricconverter">
              <w:smartTagPr>
                <w:attr w:name="ProductID" w:val="100 га"/>
              </w:smartTagPr>
              <w:r w:rsidRPr="00BA779D">
                <w:t>50 мм</w:t>
              </w:r>
            </w:smartTag>
            <w:r w:rsidRPr="00BA779D">
              <w:t xml:space="preserve"> и углом загиба не менее 100 градусов. Расстояние от края ската горки до земли должно быть не более </w:t>
            </w:r>
            <w:smartTag w:uri="urn:schemas-microsoft-com:office:smarttags" w:element="metricconverter">
              <w:smartTagPr>
                <w:attr w:name="ProductID" w:val="100 га"/>
              </w:smartTagPr>
              <w:r w:rsidRPr="00BA779D">
                <w:t>100 мм</w:t>
              </w:r>
            </w:smartTag>
            <w:r w:rsidRPr="00BA779D">
              <w:t xml:space="preserve">. Высота ограждающего бортика на конечном участке при длине участка скольжения менее </w:t>
            </w:r>
            <w:smartTag w:uri="urn:schemas-microsoft-com:office:smarttags" w:element="metricconverter">
              <w:smartTagPr>
                <w:attr w:name="ProductID" w:val="100 га"/>
              </w:smartTagPr>
              <w:r w:rsidRPr="00BA779D">
                <w:t>1,5 м</w:t>
              </w:r>
            </w:smartTag>
            <w:r w:rsidRPr="00BA779D">
              <w:t xml:space="preserve"> - не более </w:t>
            </w:r>
            <w:smartTag w:uri="urn:schemas-microsoft-com:office:smarttags" w:element="metricconverter">
              <w:smartTagPr>
                <w:attr w:name="ProductID" w:val="100 га"/>
              </w:smartTagPr>
              <w:r w:rsidRPr="00BA779D">
                <w:t>200 мм</w:t>
              </w:r>
            </w:smartTag>
            <w:r w:rsidRPr="00BA779D">
              <w:t xml:space="preserve">, при длине участка скольжения более </w:t>
            </w:r>
            <w:smartTag w:uri="urn:schemas-microsoft-com:office:smarttags" w:element="metricconverter">
              <w:smartTagPr>
                <w:attr w:name="ProductID" w:val="100 га"/>
              </w:smartTagPr>
              <w:r w:rsidRPr="00BA779D">
                <w:t>1,5 м</w:t>
              </w:r>
            </w:smartTag>
            <w:r w:rsidRPr="00BA779D">
              <w:t xml:space="preserve"> - не более </w:t>
            </w:r>
            <w:smartTag w:uri="urn:schemas-microsoft-com:office:smarttags" w:element="metricconverter">
              <w:smartTagPr>
                <w:attr w:name="ProductID" w:val="100 га"/>
              </w:smartTagPr>
              <w:r w:rsidRPr="00BA779D">
                <w:t>350 мм</w:t>
              </w:r>
            </w:smartTag>
            <w:r w:rsidRPr="00BA779D">
              <w:t xml:space="preserve">. Горка-тоннель должна иметь минимальную высоту и ширину </w:t>
            </w:r>
            <w:smartTag w:uri="urn:schemas-microsoft-com:office:smarttags" w:element="metricconverter">
              <w:smartTagPr>
                <w:attr w:name="ProductID" w:val="100 га"/>
              </w:smartTagPr>
              <w:r w:rsidRPr="00BA779D">
                <w:t>750 мм</w:t>
              </w:r>
            </w:smartTag>
            <w:r w:rsidRPr="00BA779D">
              <w:t>.</w:t>
            </w:r>
          </w:p>
        </w:tc>
      </w:tr>
    </w:tbl>
    <w:p w:rsidR="003436BB" w:rsidRDefault="003436BB" w:rsidP="00C861FA">
      <w:pPr>
        <w:autoSpaceDE w:val="0"/>
        <w:autoSpaceDN w:val="0"/>
        <w:adjustRightInd w:val="0"/>
        <w:outlineLvl w:val="1"/>
        <w:rPr>
          <w:b/>
          <w:bCs/>
        </w:rPr>
      </w:pPr>
    </w:p>
    <w:p w:rsidR="000A49E1" w:rsidRDefault="000A49E1"/>
    <w:p w:rsidR="000A49E1" w:rsidRDefault="000A49E1" w:rsidP="000A49E1">
      <w:pPr>
        <w:jc w:val="both"/>
      </w:pPr>
      <w:r>
        <w:t xml:space="preserve">     2. Решение вступает в силу с момента его обнародования, путем вывешивания на доске объявлений на улице и размещения на официальном – сайте  Муезерского муниципального района с адресом доступа - </w:t>
      </w:r>
      <w:hyperlink r:id="rId10" w:history="1">
        <w:r>
          <w:rPr>
            <w:rStyle w:val="a3"/>
            <w:lang w:val="en-US"/>
          </w:rPr>
          <w:t>http</w:t>
        </w:r>
        <w:r>
          <w:rPr>
            <w:rStyle w:val="a3"/>
          </w:rPr>
          <w:t>://</w:t>
        </w:r>
        <w:r>
          <w:rPr>
            <w:rStyle w:val="a3"/>
            <w:lang w:val="en-US"/>
          </w:rPr>
          <w:t>www</w:t>
        </w:r>
        <w:r>
          <w:rPr>
            <w:rStyle w:val="a3"/>
          </w:rPr>
          <w:t>.</w:t>
        </w:r>
        <w:proofErr w:type="spellStart"/>
        <w:r>
          <w:rPr>
            <w:rStyle w:val="a3"/>
            <w:lang w:val="en-US"/>
          </w:rPr>
          <w:t>muezersky</w:t>
        </w:r>
        <w:proofErr w:type="spellEnd"/>
        <w:r>
          <w:rPr>
            <w:rStyle w:val="a3"/>
          </w:rPr>
          <w:t>.</w:t>
        </w:r>
        <w:proofErr w:type="spellStart"/>
        <w:r>
          <w:rPr>
            <w:rStyle w:val="a3"/>
            <w:lang w:val="en-US"/>
          </w:rPr>
          <w:t>ru</w:t>
        </w:r>
        <w:proofErr w:type="spellEnd"/>
      </w:hyperlink>
      <w:r>
        <w:t>.</w:t>
      </w:r>
    </w:p>
    <w:p w:rsidR="000A49E1" w:rsidRDefault="000A49E1" w:rsidP="000A49E1">
      <w:pPr>
        <w:jc w:val="both"/>
      </w:pPr>
    </w:p>
    <w:p w:rsidR="000A49E1" w:rsidRDefault="000A49E1" w:rsidP="000A49E1">
      <w:pPr>
        <w:jc w:val="both"/>
      </w:pPr>
    </w:p>
    <w:p w:rsidR="000A49E1" w:rsidRDefault="000A49E1" w:rsidP="000A49E1">
      <w:pPr>
        <w:jc w:val="center"/>
        <w:rPr>
          <w:b/>
        </w:rPr>
      </w:pPr>
    </w:p>
    <w:p w:rsidR="000A49E1" w:rsidRDefault="000A49E1" w:rsidP="000A49E1">
      <w:pPr>
        <w:jc w:val="both"/>
      </w:pPr>
    </w:p>
    <w:p w:rsidR="000A49E1" w:rsidRDefault="000A49E1" w:rsidP="000A49E1">
      <w:pPr>
        <w:jc w:val="both"/>
      </w:pPr>
    </w:p>
    <w:p w:rsidR="000A49E1" w:rsidRDefault="000A49E1" w:rsidP="000A49E1">
      <w:pPr>
        <w:jc w:val="both"/>
        <w:rPr>
          <w:color w:val="000000"/>
        </w:rPr>
      </w:pPr>
      <w:r>
        <w:rPr>
          <w:color w:val="000000"/>
        </w:rPr>
        <w:t xml:space="preserve">Глава  </w:t>
      </w:r>
      <w:proofErr w:type="spellStart"/>
      <w:r>
        <w:rPr>
          <w:color w:val="000000"/>
        </w:rPr>
        <w:t>Ругозерского</w:t>
      </w:r>
      <w:proofErr w:type="spellEnd"/>
      <w:r>
        <w:rPr>
          <w:color w:val="000000"/>
        </w:rPr>
        <w:t xml:space="preserve"> сельского  поселения                                      А.В.Петренко</w:t>
      </w:r>
    </w:p>
    <w:p w:rsidR="000A49E1" w:rsidRDefault="000A49E1" w:rsidP="000A49E1">
      <w:pPr>
        <w:jc w:val="both"/>
        <w:rPr>
          <w:color w:val="000000"/>
        </w:rPr>
      </w:pPr>
      <w:r>
        <w:rPr>
          <w:color w:val="000000"/>
        </w:rPr>
        <w:t xml:space="preserve">Председатель Совета </w:t>
      </w:r>
      <w:proofErr w:type="spellStart"/>
      <w:r>
        <w:rPr>
          <w:color w:val="000000"/>
        </w:rPr>
        <w:t>Ругозерского</w:t>
      </w:r>
      <w:proofErr w:type="spellEnd"/>
    </w:p>
    <w:p w:rsidR="000A49E1" w:rsidRDefault="00EF4183" w:rsidP="000A49E1">
      <w:pPr>
        <w:jc w:val="both"/>
        <w:rPr>
          <w:color w:val="000000"/>
        </w:rPr>
      </w:pPr>
      <w:r>
        <w:rPr>
          <w:color w:val="000000"/>
        </w:rPr>
        <w:t>с</w:t>
      </w:r>
      <w:r w:rsidR="000A49E1">
        <w:rPr>
          <w:color w:val="000000"/>
        </w:rPr>
        <w:t xml:space="preserve">ельского поселения                                                                          Н.В. </w:t>
      </w:r>
      <w:proofErr w:type="spellStart"/>
      <w:r w:rsidR="000A49E1">
        <w:rPr>
          <w:color w:val="000000"/>
        </w:rPr>
        <w:t>Якобец</w:t>
      </w:r>
      <w:proofErr w:type="spellEnd"/>
    </w:p>
    <w:p w:rsidR="000A49E1" w:rsidRDefault="000A49E1" w:rsidP="000A49E1"/>
    <w:p w:rsidR="000A49E1" w:rsidRDefault="000A49E1"/>
    <w:sectPr w:rsidR="000A49E1" w:rsidSect="00542A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078DE"/>
    <w:multiLevelType w:val="hybridMultilevel"/>
    <w:tmpl w:val="DAA68A80"/>
    <w:lvl w:ilvl="0" w:tplc="E8B8961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9D84FE1"/>
    <w:multiLevelType w:val="hybridMultilevel"/>
    <w:tmpl w:val="E5163AB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7047"/>
    <w:rsid w:val="0000781A"/>
    <w:rsid w:val="00033733"/>
    <w:rsid w:val="0009321F"/>
    <w:rsid w:val="000A49E1"/>
    <w:rsid w:val="000E1511"/>
    <w:rsid w:val="00125F29"/>
    <w:rsid w:val="001D03F7"/>
    <w:rsid w:val="002551D3"/>
    <w:rsid w:val="002B7F0D"/>
    <w:rsid w:val="002C2DA4"/>
    <w:rsid w:val="003436BB"/>
    <w:rsid w:val="00367047"/>
    <w:rsid w:val="00407EDC"/>
    <w:rsid w:val="00425F05"/>
    <w:rsid w:val="004E02B9"/>
    <w:rsid w:val="00542ADD"/>
    <w:rsid w:val="00572BFA"/>
    <w:rsid w:val="00654F7C"/>
    <w:rsid w:val="006D0410"/>
    <w:rsid w:val="00771159"/>
    <w:rsid w:val="007A4A9A"/>
    <w:rsid w:val="007C3494"/>
    <w:rsid w:val="007F3A3D"/>
    <w:rsid w:val="008213A9"/>
    <w:rsid w:val="00830FD1"/>
    <w:rsid w:val="008A03DF"/>
    <w:rsid w:val="008F6283"/>
    <w:rsid w:val="00A472AA"/>
    <w:rsid w:val="00AD3BF3"/>
    <w:rsid w:val="00BB6520"/>
    <w:rsid w:val="00C861FA"/>
    <w:rsid w:val="00D526A0"/>
    <w:rsid w:val="00DE4B45"/>
    <w:rsid w:val="00E00202"/>
    <w:rsid w:val="00E82F95"/>
    <w:rsid w:val="00EF41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0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A49E1"/>
    <w:rPr>
      <w:color w:val="0000FF"/>
      <w:u w:val="single"/>
    </w:rPr>
  </w:style>
  <w:style w:type="paragraph" w:customStyle="1" w:styleId="headertext">
    <w:name w:val="headertext"/>
    <w:basedOn w:val="a"/>
    <w:rsid w:val="00125F29"/>
    <w:pPr>
      <w:spacing w:before="100" w:beforeAutospacing="1" w:after="100" w:afterAutospacing="1"/>
    </w:pPr>
  </w:style>
  <w:style w:type="paragraph" w:styleId="a4">
    <w:name w:val="No Spacing"/>
    <w:uiPriority w:val="1"/>
    <w:qFormat/>
    <w:rsid w:val="008F6283"/>
    <w:pPr>
      <w:spacing w:after="0" w:line="240" w:lineRule="auto"/>
      <w:ind w:right="96" w:firstLine="702"/>
      <w:jc w:val="both"/>
    </w:pPr>
    <w:rPr>
      <w:rFonts w:ascii="Times New Roman" w:eastAsia="Times New Roman" w:hAnsi="Times New Roman" w:cs="Times New Roman"/>
      <w:color w:val="000000"/>
      <w:sz w:val="24"/>
      <w:lang w:eastAsia="ru-RU"/>
    </w:rPr>
  </w:style>
  <w:style w:type="paragraph" w:customStyle="1" w:styleId="ConsPlusNormal">
    <w:name w:val="ConsPlusNormal"/>
    <w:uiPriority w:val="99"/>
    <w:rsid w:val="00C861FA"/>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formattext">
    <w:name w:val="formattext"/>
    <w:basedOn w:val="a"/>
    <w:rsid w:val="00C861FA"/>
    <w:pPr>
      <w:spacing w:before="100" w:beforeAutospacing="1" w:after="100" w:afterAutospacing="1"/>
    </w:pPr>
  </w:style>
  <w:style w:type="paragraph" w:styleId="a5">
    <w:name w:val="header"/>
    <w:basedOn w:val="a"/>
    <w:link w:val="a6"/>
    <w:rsid w:val="00C861FA"/>
    <w:pPr>
      <w:tabs>
        <w:tab w:val="center" w:pos="4677"/>
        <w:tab w:val="right" w:pos="9355"/>
      </w:tabs>
    </w:pPr>
  </w:style>
  <w:style w:type="character" w:customStyle="1" w:styleId="a6">
    <w:name w:val="Верхний колонтитул Знак"/>
    <w:basedOn w:val="a0"/>
    <w:link w:val="a5"/>
    <w:rsid w:val="00C861F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8198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kommercheskie_organizatcii/" TargetMode="External"/><Relationship Id="rId3" Type="http://schemas.openxmlformats.org/officeDocument/2006/relationships/settings" Target="settings.xml"/><Relationship Id="rId7" Type="http://schemas.openxmlformats.org/officeDocument/2006/relationships/hyperlink" Target="http://pandia.ru/text/category/individualmznoe_predprinimatelmzstv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uchet_zemli_i_nedvizhimosti/" TargetMode="External"/><Relationship Id="rId11" Type="http://schemas.openxmlformats.org/officeDocument/2006/relationships/fontTable" Target="fontTable.xml"/><Relationship Id="rId5" Type="http://schemas.openxmlformats.org/officeDocument/2006/relationships/hyperlink" Target="http://pandia.ru/text/category/remontnie_raboti/" TargetMode="External"/><Relationship Id="rId10" Type="http://schemas.openxmlformats.org/officeDocument/2006/relationships/hyperlink" Target="http://www.muezersky.ru/" TargetMode="External"/><Relationship Id="rId4" Type="http://schemas.openxmlformats.org/officeDocument/2006/relationships/webSettings" Target="webSettings.xml"/><Relationship Id="rId9" Type="http://schemas.openxmlformats.org/officeDocument/2006/relationships/hyperlink" Target="http://pandia.ru/text/category/nekommercheskie_organizatc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14</Pages>
  <Words>6854</Words>
  <Characters>39074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ната</cp:lastModifiedBy>
  <cp:revision>22</cp:revision>
  <cp:lastPrinted>2021-09-16T09:11:00Z</cp:lastPrinted>
  <dcterms:created xsi:type="dcterms:W3CDTF">2021-08-05T11:55:00Z</dcterms:created>
  <dcterms:modified xsi:type="dcterms:W3CDTF">2021-09-16T09:11:00Z</dcterms:modified>
</cp:coreProperties>
</file>