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Администрация Пенингского</w:t>
      </w: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сельского поселения</w:t>
      </w: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32"/>
        </w:rPr>
      </w:pPr>
      <w:r>
        <w:rPr>
          <w:rFonts w:ascii="Times New Roman" w:hAnsi="Times New Roman" w:cs="Times New Roman"/>
          <w:sz w:val="48"/>
          <w:szCs w:val="32"/>
        </w:rPr>
        <w:t>ОТЧЕТ</w:t>
      </w: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32"/>
        </w:rPr>
      </w:pPr>
      <w:r>
        <w:rPr>
          <w:rFonts w:ascii="Times New Roman" w:hAnsi="Times New Roman" w:cs="Times New Roman"/>
          <w:sz w:val="48"/>
          <w:szCs w:val="32"/>
        </w:rPr>
        <w:t>о проделанной работе</w:t>
      </w: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32"/>
        </w:rPr>
      </w:pPr>
      <w:r>
        <w:rPr>
          <w:rFonts w:ascii="Times New Roman" w:hAnsi="Times New Roman" w:cs="Times New Roman"/>
          <w:sz w:val="48"/>
          <w:szCs w:val="32"/>
        </w:rPr>
        <w:t>за 2021 год</w:t>
      </w: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Главы Пенингского сельского поселения</w:t>
      </w: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047A" w:rsidRPr="00961974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61974">
        <w:rPr>
          <w:rFonts w:ascii="Times New Roman" w:hAnsi="Times New Roman" w:cs="Times New Roman"/>
          <w:sz w:val="28"/>
          <w:szCs w:val="28"/>
        </w:rPr>
        <w:t>Уважаемые жител</w:t>
      </w:r>
      <w:bookmarkStart w:id="0" w:name="_GoBack"/>
      <w:bookmarkEnd w:id="0"/>
      <w:r w:rsidRPr="00961974">
        <w:rPr>
          <w:rFonts w:ascii="Times New Roman" w:hAnsi="Times New Roman" w:cs="Times New Roman"/>
          <w:sz w:val="28"/>
          <w:szCs w:val="28"/>
        </w:rPr>
        <w:t>и Пенингского сельского поселения!</w:t>
      </w:r>
    </w:p>
    <w:p w:rsidR="006B047A" w:rsidRPr="00961974" w:rsidRDefault="006B047A" w:rsidP="006B04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047A" w:rsidRPr="00961974" w:rsidRDefault="006B047A" w:rsidP="006B0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974">
        <w:rPr>
          <w:rFonts w:ascii="Times New Roman" w:hAnsi="Times New Roman" w:cs="Times New Roman"/>
          <w:sz w:val="28"/>
          <w:szCs w:val="28"/>
        </w:rPr>
        <w:tab/>
        <w:t xml:space="preserve">Предлагаю Вам отчет о проделанной работе за 2021 год, в котором постараюсь отразить деятельность администрации, обозначить проблемные вопросы и пути их решения. </w:t>
      </w:r>
    </w:p>
    <w:p w:rsidR="006B047A" w:rsidRPr="00961974" w:rsidRDefault="006B047A" w:rsidP="006B04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1974">
        <w:rPr>
          <w:rFonts w:ascii="Times New Roman" w:hAnsi="Times New Roman" w:cs="Times New Roman"/>
          <w:sz w:val="28"/>
          <w:szCs w:val="28"/>
        </w:rPr>
        <w:t>Главными задачами в работе администрации сельского поселения остаются исполнение полномочий в соответствии со ФЗ «Об общих принципах организации местного самоуправления в РФ» № 131-ФЗ, Уставом поселения и другими федеральными  правовыми актами. Это, прежде всего:</w:t>
      </w:r>
    </w:p>
    <w:p w:rsidR="006B047A" w:rsidRPr="00961974" w:rsidRDefault="006B047A" w:rsidP="006B0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974">
        <w:rPr>
          <w:rFonts w:ascii="Times New Roman" w:hAnsi="Times New Roman" w:cs="Times New Roman"/>
          <w:sz w:val="28"/>
          <w:szCs w:val="28"/>
        </w:rPr>
        <w:t>- исполнение бюджета сельского поселения;</w:t>
      </w:r>
    </w:p>
    <w:p w:rsidR="006B047A" w:rsidRDefault="006B047A" w:rsidP="006B0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974">
        <w:rPr>
          <w:rFonts w:ascii="Times New Roman" w:hAnsi="Times New Roman" w:cs="Times New Roman"/>
          <w:sz w:val="28"/>
          <w:szCs w:val="28"/>
        </w:rPr>
        <w:t>-благоустройство территории населенных пунктов, обеспечение жизнедеятельности поселения;</w:t>
      </w:r>
    </w:p>
    <w:p w:rsidR="00D86375" w:rsidRPr="00961974" w:rsidRDefault="00D86375" w:rsidP="006B0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047A" w:rsidRPr="00961974" w:rsidRDefault="006B047A" w:rsidP="006B0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974">
        <w:rPr>
          <w:rFonts w:ascii="Times New Roman" w:hAnsi="Times New Roman" w:cs="Times New Roman"/>
          <w:sz w:val="28"/>
          <w:szCs w:val="28"/>
        </w:rPr>
        <w:tab/>
        <w:t>Основные показатели бюджета Пенингского сельского поселения по выполнению плановых показателей за 2021 год оцениваются следующим образом:</w:t>
      </w:r>
    </w:p>
    <w:p w:rsidR="006B047A" w:rsidRPr="00961974" w:rsidRDefault="006B047A" w:rsidP="006B0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047A" w:rsidRPr="00961974" w:rsidRDefault="006B047A" w:rsidP="006B047A">
      <w:pPr>
        <w:spacing w:line="386" w:lineRule="auto"/>
        <w:ind w:left="-5"/>
        <w:rPr>
          <w:rFonts w:ascii="Times New Roman" w:hAnsi="Times New Roman" w:cs="Times New Roman"/>
          <w:sz w:val="28"/>
          <w:szCs w:val="28"/>
        </w:rPr>
      </w:pPr>
      <w:r w:rsidRPr="00961974">
        <w:rPr>
          <w:rFonts w:ascii="Times New Roman" w:hAnsi="Times New Roman" w:cs="Times New Roman"/>
          <w:b/>
          <w:sz w:val="28"/>
          <w:szCs w:val="28"/>
        </w:rPr>
        <w:t>Доходы бюджета Пенингского сельского поселения</w:t>
      </w:r>
      <w:r w:rsidRPr="00961974">
        <w:rPr>
          <w:rFonts w:ascii="Times New Roman" w:hAnsi="Times New Roman" w:cs="Times New Roman"/>
          <w:sz w:val="28"/>
          <w:szCs w:val="28"/>
        </w:rPr>
        <w:t xml:space="preserve"> за 2021 года составили  - 3 млн. 749 тыс. руб.  </w:t>
      </w:r>
    </w:p>
    <w:p w:rsidR="006B047A" w:rsidRPr="00961974" w:rsidRDefault="006B047A" w:rsidP="006B047A">
      <w:pPr>
        <w:pStyle w:val="a4"/>
        <w:rPr>
          <w:szCs w:val="28"/>
        </w:rPr>
      </w:pPr>
      <w:r w:rsidRPr="00961974">
        <w:rPr>
          <w:szCs w:val="28"/>
        </w:rPr>
        <w:t xml:space="preserve">Из них: </w:t>
      </w:r>
    </w:p>
    <w:p w:rsidR="006B047A" w:rsidRPr="00961974" w:rsidRDefault="006B047A" w:rsidP="006B047A">
      <w:pPr>
        <w:pStyle w:val="a4"/>
        <w:rPr>
          <w:szCs w:val="28"/>
        </w:rPr>
      </w:pPr>
      <w:r w:rsidRPr="00961974">
        <w:rPr>
          <w:szCs w:val="28"/>
        </w:rPr>
        <w:t>налоговые поступления –1млн. 60 тыс. руб. – 28 %</w:t>
      </w:r>
    </w:p>
    <w:p w:rsidR="006B047A" w:rsidRPr="00961974" w:rsidRDefault="002E645B" w:rsidP="006B047A">
      <w:pPr>
        <w:pStyle w:val="a4"/>
        <w:rPr>
          <w:szCs w:val="28"/>
        </w:rPr>
      </w:pPr>
      <w:r>
        <w:rPr>
          <w:szCs w:val="28"/>
        </w:rPr>
        <w:t xml:space="preserve">дотации, субвенции  - 2 млн. </w:t>
      </w:r>
      <w:r w:rsidR="006B047A" w:rsidRPr="00961974">
        <w:rPr>
          <w:szCs w:val="28"/>
        </w:rPr>
        <w:t>689 тыс. руб.  - 72%</w:t>
      </w:r>
    </w:p>
    <w:p w:rsidR="006B047A" w:rsidRPr="00961974" w:rsidRDefault="006B047A" w:rsidP="006B047A">
      <w:pPr>
        <w:pStyle w:val="a4"/>
        <w:rPr>
          <w:b/>
          <w:szCs w:val="28"/>
        </w:rPr>
      </w:pPr>
      <w:r w:rsidRPr="00961974">
        <w:rPr>
          <w:szCs w:val="28"/>
        </w:rPr>
        <w:t xml:space="preserve">Расходная часть бюджета Пенингского сельского поселения за 2021 год выполнена в объеме </w:t>
      </w:r>
      <w:r w:rsidRPr="00961974">
        <w:rPr>
          <w:b/>
          <w:szCs w:val="28"/>
        </w:rPr>
        <w:t>3 млн. 513 тыс. руб.</w:t>
      </w:r>
    </w:p>
    <w:p w:rsidR="006B047A" w:rsidRPr="00961974" w:rsidRDefault="006B047A" w:rsidP="006B047A">
      <w:pPr>
        <w:pStyle w:val="a4"/>
        <w:rPr>
          <w:szCs w:val="28"/>
        </w:rPr>
      </w:pPr>
      <w:r w:rsidRPr="00961974">
        <w:rPr>
          <w:szCs w:val="28"/>
        </w:rPr>
        <w:t xml:space="preserve">в т.ч. </w:t>
      </w:r>
    </w:p>
    <w:p w:rsidR="006B047A" w:rsidRPr="00961974" w:rsidRDefault="006B047A" w:rsidP="006B047A">
      <w:pPr>
        <w:pStyle w:val="a4"/>
        <w:rPr>
          <w:szCs w:val="28"/>
        </w:rPr>
      </w:pPr>
      <w:r w:rsidRPr="00961974">
        <w:rPr>
          <w:szCs w:val="28"/>
        </w:rPr>
        <w:t xml:space="preserve"> -содержание дорог (</w:t>
      </w:r>
      <w:r w:rsidRPr="00961974">
        <w:rPr>
          <w:i/>
          <w:szCs w:val="28"/>
        </w:rPr>
        <w:t>ремонт, снегоочистка</w:t>
      </w:r>
      <w:r w:rsidRPr="00961974">
        <w:rPr>
          <w:szCs w:val="28"/>
        </w:rPr>
        <w:t>)–398 т. руб.</w:t>
      </w:r>
    </w:p>
    <w:p w:rsidR="006B047A" w:rsidRPr="00961974" w:rsidRDefault="006B047A" w:rsidP="006B047A">
      <w:pPr>
        <w:pStyle w:val="a4"/>
        <w:rPr>
          <w:szCs w:val="28"/>
        </w:rPr>
      </w:pPr>
      <w:r w:rsidRPr="00961974">
        <w:rPr>
          <w:szCs w:val="28"/>
        </w:rPr>
        <w:t xml:space="preserve"> </w:t>
      </w:r>
    </w:p>
    <w:p w:rsidR="006B047A" w:rsidRPr="00961974" w:rsidRDefault="006B047A" w:rsidP="006B047A">
      <w:pPr>
        <w:pStyle w:val="a4"/>
        <w:rPr>
          <w:i/>
          <w:szCs w:val="28"/>
        </w:rPr>
      </w:pPr>
      <w:r w:rsidRPr="00961974">
        <w:rPr>
          <w:szCs w:val="28"/>
        </w:rPr>
        <w:t xml:space="preserve">-уличное  освещение  - 144 т. руб. </w:t>
      </w:r>
      <w:r w:rsidRPr="00961974">
        <w:rPr>
          <w:i/>
          <w:szCs w:val="28"/>
        </w:rPr>
        <w:t>(приобретение, ремонт и установка  светильников)</w:t>
      </w:r>
    </w:p>
    <w:p w:rsidR="006B047A" w:rsidRPr="00961974" w:rsidRDefault="006B047A" w:rsidP="006B047A">
      <w:pPr>
        <w:pStyle w:val="a4"/>
        <w:rPr>
          <w:szCs w:val="28"/>
        </w:rPr>
      </w:pPr>
    </w:p>
    <w:p w:rsidR="006B047A" w:rsidRPr="00961974" w:rsidRDefault="006B047A" w:rsidP="006B047A">
      <w:pPr>
        <w:pStyle w:val="a4"/>
        <w:rPr>
          <w:i/>
          <w:szCs w:val="28"/>
        </w:rPr>
      </w:pPr>
      <w:r w:rsidRPr="00961974">
        <w:rPr>
          <w:szCs w:val="28"/>
        </w:rPr>
        <w:t>-благоустройство поселка -318 т. руб.(</w:t>
      </w:r>
      <w:r w:rsidRPr="00961974">
        <w:rPr>
          <w:i/>
          <w:szCs w:val="28"/>
        </w:rPr>
        <w:t>спиливание опасных деревьев, кустов, содержание контейнерных площадок ТБО, содержание  колодцев, скважин, установка лавочек ,уборка территории поселения, ремонт конька двухэтажного дома №5 по ул., ремонт проводки в доме №1 по ул.</w:t>
      </w:r>
      <w:r w:rsidR="0075265E">
        <w:rPr>
          <w:i/>
          <w:szCs w:val="28"/>
        </w:rPr>
        <w:t xml:space="preserve"> </w:t>
      </w:r>
      <w:r w:rsidRPr="00961974">
        <w:rPr>
          <w:i/>
          <w:szCs w:val="28"/>
        </w:rPr>
        <w:t>Приозерной</w:t>
      </w:r>
    </w:p>
    <w:p w:rsidR="006B047A" w:rsidRPr="00961974" w:rsidRDefault="006B047A" w:rsidP="006B047A">
      <w:pPr>
        <w:pStyle w:val="a4"/>
        <w:rPr>
          <w:szCs w:val="28"/>
        </w:rPr>
      </w:pPr>
    </w:p>
    <w:p w:rsidR="006B047A" w:rsidRPr="00961974" w:rsidRDefault="006B047A" w:rsidP="006B047A">
      <w:pPr>
        <w:pStyle w:val="a4"/>
        <w:rPr>
          <w:szCs w:val="28"/>
        </w:rPr>
      </w:pPr>
      <w:r w:rsidRPr="00961974">
        <w:rPr>
          <w:szCs w:val="28"/>
        </w:rPr>
        <w:t xml:space="preserve"> -содержание ДК -  23  т. руб.(</w:t>
      </w:r>
      <w:r w:rsidRPr="00961974">
        <w:rPr>
          <w:i/>
          <w:szCs w:val="28"/>
        </w:rPr>
        <w:t>налог на имущество</w:t>
      </w:r>
      <w:r w:rsidRPr="00961974">
        <w:rPr>
          <w:szCs w:val="28"/>
        </w:rPr>
        <w:t>)</w:t>
      </w:r>
    </w:p>
    <w:p w:rsidR="006B047A" w:rsidRPr="00961974" w:rsidRDefault="006B047A" w:rsidP="006B047A">
      <w:pPr>
        <w:pStyle w:val="a4"/>
        <w:rPr>
          <w:szCs w:val="28"/>
        </w:rPr>
      </w:pPr>
    </w:p>
    <w:p w:rsidR="006B047A" w:rsidRPr="00961974" w:rsidRDefault="006B047A" w:rsidP="006B047A">
      <w:pPr>
        <w:pStyle w:val="a4"/>
        <w:rPr>
          <w:szCs w:val="28"/>
        </w:rPr>
      </w:pPr>
      <w:r w:rsidRPr="00961974">
        <w:rPr>
          <w:szCs w:val="28"/>
        </w:rPr>
        <w:t xml:space="preserve">-Общегосударственные расходы ( </w:t>
      </w:r>
      <w:r w:rsidRPr="00961974">
        <w:rPr>
          <w:i/>
          <w:szCs w:val="28"/>
        </w:rPr>
        <w:t>пожарная сигнализация, обслуживание сайта закупок, услуги  печатного издани</w:t>
      </w:r>
      <w:r w:rsidRPr="00961974">
        <w:rPr>
          <w:szCs w:val="28"/>
        </w:rPr>
        <w:t>я) – 433 т. руб.</w:t>
      </w:r>
    </w:p>
    <w:p w:rsidR="006B047A" w:rsidRPr="00961974" w:rsidRDefault="006B047A" w:rsidP="006B047A">
      <w:pPr>
        <w:pStyle w:val="a4"/>
        <w:rPr>
          <w:szCs w:val="28"/>
        </w:rPr>
      </w:pPr>
    </w:p>
    <w:p w:rsidR="006B047A" w:rsidRPr="00961974" w:rsidRDefault="006B047A" w:rsidP="006B047A">
      <w:pPr>
        <w:pStyle w:val="a4"/>
        <w:rPr>
          <w:szCs w:val="28"/>
        </w:rPr>
      </w:pPr>
      <w:r w:rsidRPr="00961974">
        <w:rPr>
          <w:szCs w:val="28"/>
        </w:rPr>
        <w:t>-реализация  мероприятий федеральной целевой программы «Увековечивание памяти погибших при  защите Отечества на 2019-2024 годы -300 т. руб.</w:t>
      </w:r>
    </w:p>
    <w:p w:rsidR="006B047A" w:rsidRPr="00961974" w:rsidRDefault="006B047A" w:rsidP="006B047A">
      <w:pPr>
        <w:pStyle w:val="a4"/>
        <w:rPr>
          <w:szCs w:val="28"/>
        </w:rPr>
      </w:pPr>
    </w:p>
    <w:p w:rsidR="006B047A" w:rsidRPr="00961974" w:rsidRDefault="006B047A" w:rsidP="006B047A">
      <w:pPr>
        <w:pStyle w:val="a4"/>
        <w:rPr>
          <w:szCs w:val="28"/>
        </w:rPr>
      </w:pPr>
      <w:r w:rsidRPr="00961974">
        <w:rPr>
          <w:szCs w:val="28"/>
        </w:rPr>
        <w:t>Проведение выборов депутата – 56 т. руб.</w:t>
      </w:r>
    </w:p>
    <w:p w:rsidR="006B047A" w:rsidRPr="00961974" w:rsidRDefault="006B047A" w:rsidP="006B047A">
      <w:pPr>
        <w:pStyle w:val="a4"/>
        <w:rPr>
          <w:szCs w:val="28"/>
        </w:rPr>
      </w:pPr>
    </w:p>
    <w:p w:rsidR="006B047A" w:rsidRPr="00961974" w:rsidRDefault="006B047A" w:rsidP="006B047A">
      <w:pPr>
        <w:pStyle w:val="a4"/>
        <w:rPr>
          <w:i/>
          <w:szCs w:val="28"/>
        </w:rPr>
      </w:pPr>
      <w:r w:rsidRPr="00961974">
        <w:rPr>
          <w:szCs w:val="28"/>
        </w:rPr>
        <w:t xml:space="preserve">- Административные расходы  -  1млн 692 руб. </w:t>
      </w:r>
      <w:r w:rsidRPr="00961974">
        <w:rPr>
          <w:i/>
          <w:szCs w:val="28"/>
        </w:rPr>
        <w:t>:из них</w:t>
      </w:r>
    </w:p>
    <w:p w:rsidR="006B047A" w:rsidRPr="00961974" w:rsidRDefault="006B047A" w:rsidP="006B047A">
      <w:pPr>
        <w:pStyle w:val="a4"/>
        <w:rPr>
          <w:i/>
          <w:szCs w:val="28"/>
        </w:rPr>
      </w:pPr>
      <w:r w:rsidRPr="00961974">
        <w:rPr>
          <w:i/>
          <w:szCs w:val="28"/>
        </w:rPr>
        <w:t xml:space="preserve"> з/п с отчислениями   1 млн.432 т. руб., услуги связи, электроэнергия, техническое оснащение 260 т. руб.</w:t>
      </w:r>
    </w:p>
    <w:p w:rsidR="006B047A" w:rsidRPr="00961974" w:rsidRDefault="006B047A" w:rsidP="006B047A">
      <w:pPr>
        <w:pStyle w:val="a4"/>
        <w:rPr>
          <w:szCs w:val="28"/>
        </w:rPr>
      </w:pPr>
    </w:p>
    <w:p w:rsidR="006B047A" w:rsidRPr="00961974" w:rsidRDefault="006B047A" w:rsidP="006B047A">
      <w:pPr>
        <w:pStyle w:val="a4"/>
        <w:rPr>
          <w:szCs w:val="28"/>
        </w:rPr>
      </w:pPr>
      <w:r w:rsidRPr="00961974">
        <w:rPr>
          <w:szCs w:val="28"/>
        </w:rPr>
        <w:t>- содержание ВУС – 149 т. руб.</w:t>
      </w:r>
    </w:p>
    <w:p w:rsidR="006B047A" w:rsidRPr="00961974" w:rsidRDefault="006B047A" w:rsidP="006B047A">
      <w:pPr>
        <w:pStyle w:val="a4"/>
        <w:rPr>
          <w:szCs w:val="28"/>
        </w:rPr>
      </w:pPr>
    </w:p>
    <w:p w:rsidR="006B047A" w:rsidRPr="00961974" w:rsidRDefault="006B047A" w:rsidP="006B047A">
      <w:pPr>
        <w:pStyle w:val="a4"/>
        <w:rPr>
          <w:szCs w:val="28"/>
        </w:rPr>
      </w:pPr>
      <w:r w:rsidRPr="00961974">
        <w:rPr>
          <w:szCs w:val="28"/>
        </w:rPr>
        <w:t>Кредиторской и дебиторской задолженности на 31.12.2021 год нет.</w:t>
      </w:r>
    </w:p>
    <w:p w:rsidR="00961974" w:rsidRDefault="00961974" w:rsidP="006B047A">
      <w:pPr>
        <w:pStyle w:val="a4"/>
        <w:rPr>
          <w:b/>
          <w:szCs w:val="28"/>
        </w:rPr>
      </w:pPr>
    </w:p>
    <w:p w:rsidR="006B047A" w:rsidRPr="00961974" w:rsidRDefault="0073574B" w:rsidP="006B047A">
      <w:pPr>
        <w:pStyle w:val="a4"/>
        <w:rPr>
          <w:b/>
          <w:szCs w:val="28"/>
        </w:rPr>
      </w:pPr>
      <w:r w:rsidRPr="00961974">
        <w:rPr>
          <w:b/>
          <w:szCs w:val="28"/>
        </w:rPr>
        <w:t>Демографическая ситуация поселения</w:t>
      </w:r>
    </w:p>
    <w:p w:rsidR="0073574B" w:rsidRPr="00961974" w:rsidRDefault="0073574B" w:rsidP="006B047A">
      <w:pPr>
        <w:pStyle w:val="a4"/>
        <w:rPr>
          <w:szCs w:val="28"/>
        </w:rPr>
      </w:pPr>
    </w:p>
    <w:p w:rsidR="006B047A" w:rsidRDefault="0073574B" w:rsidP="006B047A">
      <w:pPr>
        <w:pStyle w:val="a4"/>
        <w:rPr>
          <w:b/>
          <w:szCs w:val="28"/>
        </w:rPr>
      </w:pPr>
      <w:r w:rsidRPr="00961974">
        <w:rPr>
          <w:szCs w:val="28"/>
        </w:rPr>
        <w:t>Численность нашего поселения ежег</w:t>
      </w:r>
      <w:r w:rsidR="00D86375">
        <w:rPr>
          <w:szCs w:val="28"/>
        </w:rPr>
        <w:t>одно уменьшается. Основная часть</w:t>
      </w:r>
      <w:r w:rsidRPr="00961974">
        <w:rPr>
          <w:szCs w:val="28"/>
        </w:rPr>
        <w:t xml:space="preserve"> населения пенсионного возраста. Анализ демографической ситуации за последние  годы говорит о том, что население  уменьшается в результате естественной убыли. В 2021 году умерло </w:t>
      </w:r>
      <w:r w:rsidRPr="00961974">
        <w:rPr>
          <w:b/>
          <w:szCs w:val="28"/>
        </w:rPr>
        <w:t xml:space="preserve">15 </w:t>
      </w:r>
      <w:r w:rsidRPr="00961974">
        <w:rPr>
          <w:szCs w:val="28"/>
        </w:rPr>
        <w:t xml:space="preserve">человек, выбыло </w:t>
      </w:r>
      <w:r w:rsidRPr="00961974">
        <w:rPr>
          <w:b/>
          <w:szCs w:val="28"/>
        </w:rPr>
        <w:t>27</w:t>
      </w:r>
      <w:r w:rsidRPr="00961974">
        <w:rPr>
          <w:szCs w:val="28"/>
        </w:rPr>
        <w:t xml:space="preserve"> человек, прибыло </w:t>
      </w:r>
      <w:r w:rsidRPr="00961974">
        <w:rPr>
          <w:b/>
          <w:szCs w:val="28"/>
        </w:rPr>
        <w:t>8.</w:t>
      </w:r>
    </w:p>
    <w:p w:rsidR="00961974" w:rsidRDefault="00961974" w:rsidP="006B047A">
      <w:pPr>
        <w:pStyle w:val="a4"/>
        <w:rPr>
          <w:b/>
          <w:szCs w:val="28"/>
        </w:rPr>
      </w:pPr>
    </w:p>
    <w:p w:rsidR="00961974" w:rsidRPr="00961974" w:rsidRDefault="00961974" w:rsidP="00961974">
      <w:pPr>
        <w:shd w:val="clear" w:color="auto" w:fill="FFFFFF"/>
        <w:spacing w:after="0" w:line="322" w:lineRule="exact"/>
        <w:ind w:left="14" w:firstLine="7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Население трудоспособного возраста   осуществляет свою  трудовую  деятельность в таких  организациях и учреждениях, как ФАП, отделение связи, сбербанк,  на предприятиях Октябрьской железной дороги и у  индивидуальных предпринимателей. </w:t>
      </w:r>
    </w:p>
    <w:p w:rsidR="00961974" w:rsidRPr="00961974" w:rsidRDefault="00961974" w:rsidP="006B047A">
      <w:pPr>
        <w:pStyle w:val="a4"/>
        <w:rPr>
          <w:b/>
          <w:szCs w:val="28"/>
        </w:rPr>
      </w:pPr>
    </w:p>
    <w:p w:rsidR="008D704F" w:rsidRDefault="00DA329D" w:rsidP="007526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</w:t>
      </w:r>
      <w:r w:rsidR="00DF7D55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7D55">
        <w:rPr>
          <w:rFonts w:ascii="Times New Roman" w:hAnsi="Times New Roman" w:cs="Times New Roman"/>
          <w:sz w:val="28"/>
          <w:szCs w:val="28"/>
        </w:rPr>
        <w:t>год в администрацию Пенингского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поступило</w:t>
      </w:r>
      <w:r w:rsidR="008D704F">
        <w:rPr>
          <w:rFonts w:ascii="Times New Roman" w:hAnsi="Times New Roman" w:cs="Times New Roman"/>
          <w:sz w:val="28"/>
          <w:szCs w:val="28"/>
        </w:rPr>
        <w:t xml:space="preserve"> 310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1702">
        <w:rPr>
          <w:rFonts w:ascii="Times New Roman" w:hAnsi="Times New Roman" w:cs="Times New Roman"/>
          <w:sz w:val="28"/>
          <w:szCs w:val="28"/>
        </w:rPr>
        <w:t>обращени</w:t>
      </w:r>
      <w:r w:rsidR="008D704F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граждан. Из них письменных обращений – </w:t>
      </w:r>
      <w:r w:rsidR="008D704F">
        <w:rPr>
          <w:rFonts w:ascii="Times New Roman" w:hAnsi="Times New Roman" w:cs="Times New Roman"/>
          <w:sz w:val="28"/>
          <w:szCs w:val="28"/>
        </w:rPr>
        <w:t>2</w:t>
      </w:r>
    </w:p>
    <w:p w:rsidR="00DA329D" w:rsidRDefault="00DA329D" w:rsidP="007526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поступали письменные запросы и обращения от организаций и учреждений .  Основные проблемы, с которыми обращаются граждане с заявлениями – это</w:t>
      </w:r>
      <w:r w:rsidR="007526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86375" w:rsidRDefault="00D86375" w:rsidP="00DA32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329D" w:rsidRDefault="00DA329D" w:rsidP="00DA32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справок, выписок и иных документов;</w:t>
      </w:r>
    </w:p>
    <w:p w:rsidR="00DA329D" w:rsidRDefault="00DA329D" w:rsidP="00DA32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оформление документов на получение льгот и компенсационных выплат;</w:t>
      </w:r>
    </w:p>
    <w:p w:rsidR="00DA329D" w:rsidRDefault="00DA329D" w:rsidP="00DA32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 дорог в зимний период.</w:t>
      </w:r>
    </w:p>
    <w:p w:rsidR="00DF7D55" w:rsidRDefault="00DF7D55" w:rsidP="00DA32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освещение</w:t>
      </w:r>
    </w:p>
    <w:p w:rsidR="00EC4E2E" w:rsidRDefault="00EC4E2E" w:rsidP="00DA32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6375">
        <w:rPr>
          <w:rFonts w:ascii="Times New Roman" w:hAnsi="Times New Roman" w:cs="Times New Roman"/>
          <w:sz w:val="28"/>
          <w:szCs w:val="28"/>
        </w:rPr>
        <w:t xml:space="preserve"> водоснабжение</w:t>
      </w:r>
    </w:p>
    <w:p w:rsidR="007F7921" w:rsidRDefault="00C0279B" w:rsidP="00DA32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-определение</w:t>
      </w:r>
      <w:r w:rsidR="008D704F">
        <w:rPr>
          <w:rFonts w:ascii="Times New Roman" w:hAnsi="Times New Roman" w:cs="Times New Roman"/>
          <w:sz w:val="28"/>
          <w:szCs w:val="28"/>
        </w:rPr>
        <w:t xml:space="preserve"> на соцкойки </w:t>
      </w:r>
    </w:p>
    <w:p w:rsidR="00C0279B" w:rsidRDefault="00C0279B" w:rsidP="00DA32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704F" w:rsidRDefault="00DA329D" w:rsidP="00DA32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202</w:t>
      </w:r>
      <w:r w:rsidR="00DF7D5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администрацией поселен</w:t>
      </w:r>
      <w:r w:rsidR="008D704F">
        <w:rPr>
          <w:rFonts w:ascii="Times New Roman" w:hAnsi="Times New Roman" w:cs="Times New Roman"/>
          <w:sz w:val="28"/>
          <w:szCs w:val="28"/>
        </w:rPr>
        <w:t xml:space="preserve">ия было разработано и принято  9 </w:t>
      </w:r>
      <w:r w:rsidRPr="00EF26DC"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 xml:space="preserve">униципальных нормативно-правовых актов. </w:t>
      </w:r>
      <w:r w:rsidR="00EC4E2E">
        <w:rPr>
          <w:rFonts w:ascii="Times New Roman" w:hAnsi="Times New Roman" w:cs="Times New Roman"/>
          <w:sz w:val="28"/>
          <w:szCs w:val="28"/>
        </w:rPr>
        <w:t>По каждому проведена анти</w:t>
      </w:r>
      <w:r>
        <w:rPr>
          <w:rFonts w:ascii="Times New Roman" w:hAnsi="Times New Roman" w:cs="Times New Roman"/>
          <w:sz w:val="28"/>
          <w:szCs w:val="28"/>
        </w:rPr>
        <w:t>коррупцион</w:t>
      </w:r>
      <w:r w:rsidR="00EC4E2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ая экспертиза. </w:t>
      </w:r>
    </w:p>
    <w:p w:rsidR="00D86375" w:rsidRDefault="00DA329D" w:rsidP="00DA32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</w:t>
      </w:r>
      <w:r w:rsidR="00DF7D5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 поступило </w:t>
      </w:r>
      <w:r w:rsidR="00B24610">
        <w:rPr>
          <w:rFonts w:ascii="Times New Roman" w:hAnsi="Times New Roman" w:cs="Times New Roman"/>
          <w:sz w:val="28"/>
          <w:szCs w:val="28"/>
        </w:rPr>
        <w:t xml:space="preserve">4 </w:t>
      </w:r>
      <w:r>
        <w:rPr>
          <w:rFonts w:ascii="Times New Roman" w:hAnsi="Times New Roman" w:cs="Times New Roman"/>
          <w:sz w:val="28"/>
          <w:szCs w:val="28"/>
        </w:rPr>
        <w:t>представлени</w:t>
      </w:r>
      <w:r w:rsidR="00B24610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Прокуратуры об устранении нарушений законодательства при издании нормативно-правовых актов, все нарушения были устранены.</w:t>
      </w:r>
    </w:p>
    <w:p w:rsidR="00DA329D" w:rsidRDefault="00DA329D" w:rsidP="00DA32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Все нормативно-правовые акт</w:t>
      </w:r>
      <w:r w:rsidR="00EC4E2E">
        <w:rPr>
          <w:rFonts w:ascii="Times New Roman" w:hAnsi="Times New Roman" w:cs="Times New Roman"/>
          <w:sz w:val="28"/>
          <w:szCs w:val="28"/>
        </w:rPr>
        <w:t>ы, изданные Советом Пенингского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или Администрацией, обнародуются на официальном сайте </w:t>
      </w:r>
      <w:r w:rsidR="00B24610">
        <w:rPr>
          <w:rFonts w:ascii="Times New Roman" w:hAnsi="Times New Roman" w:cs="Times New Roman"/>
          <w:sz w:val="28"/>
          <w:szCs w:val="28"/>
        </w:rPr>
        <w:t xml:space="preserve">Муезерского района на странице </w:t>
      </w:r>
      <w:r>
        <w:rPr>
          <w:rFonts w:ascii="Times New Roman" w:hAnsi="Times New Roman" w:cs="Times New Roman"/>
          <w:sz w:val="28"/>
          <w:szCs w:val="28"/>
        </w:rPr>
        <w:t xml:space="preserve">поселения. </w:t>
      </w:r>
    </w:p>
    <w:p w:rsidR="0075265E" w:rsidRDefault="0075265E" w:rsidP="00DA32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86375" w:rsidRDefault="00D70961" w:rsidP="00DA32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Специалистом ВУС </w:t>
      </w:r>
      <w:r w:rsidR="00D86375">
        <w:rPr>
          <w:rFonts w:ascii="Times New Roman" w:hAnsi="Times New Roman" w:cs="Times New Roman"/>
          <w:sz w:val="28"/>
          <w:szCs w:val="28"/>
        </w:rPr>
        <w:t xml:space="preserve"> проведена сверка документов первичного воинского учета с организациями и военкоматом.</w:t>
      </w:r>
    </w:p>
    <w:p w:rsidR="0075265E" w:rsidRDefault="0075265E" w:rsidP="00DA32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A329D" w:rsidRDefault="00DA329D" w:rsidP="00DA32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Не</w:t>
      </w:r>
      <w:r w:rsidRPr="00EC4760">
        <w:rPr>
          <w:rFonts w:ascii="Times New Roman" w:eastAsia="Calibri" w:hAnsi="Times New Roman" w:cs="Times New Roman"/>
          <w:sz w:val="28"/>
          <w:szCs w:val="28"/>
        </w:rPr>
        <w:t xml:space="preserve">смотря на то, что регистрация граждан </w:t>
      </w:r>
      <w:r>
        <w:rPr>
          <w:rFonts w:ascii="Times New Roman" w:hAnsi="Times New Roman" w:cs="Times New Roman"/>
          <w:sz w:val="28"/>
          <w:szCs w:val="28"/>
        </w:rPr>
        <w:t xml:space="preserve">по месту жительства и по месту пребывания </w:t>
      </w:r>
      <w:r>
        <w:rPr>
          <w:rFonts w:ascii="Times New Roman" w:eastAsia="Calibri" w:hAnsi="Times New Roman" w:cs="Times New Roman"/>
          <w:sz w:val="28"/>
          <w:szCs w:val="28"/>
        </w:rPr>
        <w:t>с 201</w:t>
      </w:r>
      <w:r w:rsidR="00D86375">
        <w:rPr>
          <w:rFonts w:ascii="Times New Roman" w:eastAsia="Calibri" w:hAnsi="Times New Roman" w:cs="Times New Roman"/>
          <w:sz w:val="28"/>
          <w:szCs w:val="28"/>
        </w:rPr>
        <w:t>3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года осуществляется в Миграционном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4760">
        <w:rPr>
          <w:rFonts w:ascii="Times New Roman" w:eastAsia="Calibri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ункте</w:t>
      </w:r>
      <w:r w:rsidRPr="00EC4760">
        <w:rPr>
          <w:rFonts w:ascii="Times New Roman" w:eastAsia="Calibri" w:hAnsi="Times New Roman" w:cs="Times New Roman"/>
          <w:sz w:val="28"/>
          <w:szCs w:val="28"/>
        </w:rPr>
        <w:t xml:space="preserve"> УФМС </w:t>
      </w:r>
      <w:r>
        <w:rPr>
          <w:rFonts w:ascii="Times New Roman" w:hAnsi="Times New Roman" w:cs="Times New Roman"/>
          <w:sz w:val="28"/>
          <w:szCs w:val="28"/>
        </w:rPr>
        <w:t xml:space="preserve">России </w:t>
      </w:r>
      <w:r w:rsidRPr="00EC4760">
        <w:rPr>
          <w:rFonts w:ascii="Times New Roman" w:eastAsia="Calibri" w:hAnsi="Times New Roman" w:cs="Times New Roman"/>
          <w:sz w:val="28"/>
          <w:szCs w:val="28"/>
        </w:rPr>
        <w:t>по</w:t>
      </w:r>
      <w:r w:rsidR="00D86375">
        <w:rPr>
          <w:rFonts w:ascii="Times New Roman" w:eastAsia="Calibri" w:hAnsi="Times New Roman" w:cs="Times New Roman"/>
          <w:sz w:val="28"/>
          <w:szCs w:val="28"/>
        </w:rPr>
        <w:t xml:space="preserve"> Республике Карелия в Муезерском</w:t>
      </w:r>
      <w:r w:rsidRPr="00EC4760">
        <w:rPr>
          <w:rFonts w:ascii="Times New Roman" w:eastAsia="Calibri" w:hAnsi="Times New Roman" w:cs="Times New Roman"/>
          <w:sz w:val="28"/>
          <w:szCs w:val="28"/>
        </w:rPr>
        <w:t xml:space="preserve"> районе , </w:t>
      </w:r>
      <w:r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="00D87165">
        <w:rPr>
          <w:rFonts w:ascii="Times New Roman" w:eastAsia="Calibri" w:hAnsi="Times New Roman" w:cs="Times New Roman"/>
          <w:sz w:val="28"/>
          <w:szCs w:val="28"/>
        </w:rPr>
        <w:t xml:space="preserve">осуществлялась </w:t>
      </w:r>
      <w:r w:rsidRPr="00EC4760">
        <w:rPr>
          <w:rFonts w:ascii="Times New Roman" w:eastAsia="Calibri" w:hAnsi="Times New Roman" w:cs="Times New Roman"/>
          <w:sz w:val="28"/>
          <w:szCs w:val="28"/>
        </w:rPr>
        <w:t xml:space="preserve">  работа по подготовке документов для </w:t>
      </w:r>
      <w:r>
        <w:rPr>
          <w:rFonts w:ascii="Times New Roman" w:hAnsi="Times New Roman" w:cs="Times New Roman"/>
          <w:sz w:val="28"/>
          <w:szCs w:val="28"/>
        </w:rPr>
        <w:t>получения гражданами вышеуказанной государственной услуги</w:t>
      </w:r>
      <w:r w:rsidRPr="00EC4760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047A" w:rsidRPr="00B358BB" w:rsidRDefault="006B047A" w:rsidP="006B04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047A" w:rsidRDefault="006B047A" w:rsidP="00D871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8BB">
        <w:rPr>
          <w:rFonts w:ascii="Times New Roman" w:hAnsi="Times New Roman" w:cs="Times New Roman"/>
          <w:sz w:val="28"/>
          <w:szCs w:val="28"/>
        </w:rPr>
        <w:t xml:space="preserve">Одним из самых актуальных вопросов был и </w:t>
      </w:r>
      <w:r w:rsidR="00D87165" w:rsidRPr="00B358BB">
        <w:rPr>
          <w:rFonts w:ascii="Times New Roman" w:hAnsi="Times New Roman" w:cs="Times New Roman"/>
          <w:sz w:val="28"/>
          <w:szCs w:val="28"/>
        </w:rPr>
        <w:t xml:space="preserve">остается вопрос благоустройства территории </w:t>
      </w:r>
      <w:r w:rsidRPr="00B358BB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7F7921" w:rsidRPr="00B358BB" w:rsidRDefault="007F7921" w:rsidP="00D871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047A" w:rsidRPr="00B358BB" w:rsidRDefault="006B047A" w:rsidP="006B04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8BB">
        <w:rPr>
          <w:rFonts w:ascii="Times New Roman" w:hAnsi="Times New Roman" w:cs="Times New Roman"/>
          <w:sz w:val="28"/>
          <w:szCs w:val="28"/>
        </w:rPr>
        <w:t>За прошедший год была проведена работа по приведению в порядок территории и благоустройств</w:t>
      </w:r>
      <w:r w:rsidR="00D87165" w:rsidRPr="00B358BB">
        <w:rPr>
          <w:rFonts w:ascii="Times New Roman" w:hAnsi="Times New Roman" w:cs="Times New Roman"/>
          <w:sz w:val="28"/>
          <w:szCs w:val="28"/>
        </w:rPr>
        <w:t>а</w:t>
      </w:r>
      <w:r w:rsidRPr="00B358BB">
        <w:rPr>
          <w:rFonts w:ascii="Times New Roman" w:hAnsi="Times New Roman" w:cs="Times New Roman"/>
          <w:sz w:val="28"/>
          <w:szCs w:val="28"/>
        </w:rPr>
        <w:t xml:space="preserve"> нашего поселения – это проведение субботников по благоустройству </w:t>
      </w:r>
      <w:r w:rsidR="00D87165" w:rsidRPr="00B358BB">
        <w:rPr>
          <w:rFonts w:ascii="Times New Roman" w:hAnsi="Times New Roman" w:cs="Times New Roman"/>
          <w:sz w:val="28"/>
          <w:szCs w:val="28"/>
        </w:rPr>
        <w:t>территории поселения,</w:t>
      </w:r>
      <w:r w:rsidRPr="00B358BB">
        <w:rPr>
          <w:rFonts w:ascii="Times New Roman" w:hAnsi="Times New Roman" w:cs="Times New Roman"/>
          <w:sz w:val="28"/>
          <w:szCs w:val="28"/>
        </w:rPr>
        <w:t xml:space="preserve"> кладбищ</w:t>
      </w:r>
      <w:r w:rsidR="00D87165" w:rsidRPr="00B358BB">
        <w:rPr>
          <w:rFonts w:ascii="Times New Roman" w:hAnsi="Times New Roman" w:cs="Times New Roman"/>
          <w:sz w:val="28"/>
          <w:szCs w:val="28"/>
        </w:rPr>
        <w:t>а</w:t>
      </w:r>
      <w:r w:rsidRPr="00B358BB">
        <w:rPr>
          <w:rFonts w:ascii="Times New Roman" w:hAnsi="Times New Roman" w:cs="Times New Roman"/>
          <w:sz w:val="28"/>
          <w:szCs w:val="28"/>
        </w:rPr>
        <w:t>, территорий, прилегающих к учреждениям и организациям.</w:t>
      </w:r>
    </w:p>
    <w:p w:rsidR="00D87165" w:rsidRPr="00B358BB" w:rsidRDefault="006B047A" w:rsidP="006B04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58BB">
        <w:rPr>
          <w:rFonts w:ascii="Times New Roman" w:hAnsi="Times New Roman" w:cs="Times New Roman"/>
          <w:sz w:val="28"/>
          <w:szCs w:val="28"/>
        </w:rPr>
        <w:t xml:space="preserve">Был составлен план организационных мероприятий по благоустройству </w:t>
      </w:r>
      <w:r w:rsidR="00D87165" w:rsidRPr="00B358BB">
        <w:rPr>
          <w:rFonts w:ascii="Times New Roman" w:hAnsi="Times New Roman" w:cs="Times New Roman"/>
          <w:sz w:val="28"/>
          <w:szCs w:val="28"/>
        </w:rPr>
        <w:t>Пенингско</w:t>
      </w:r>
      <w:r w:rsidRPr="00B358BB">
        <w:rPr>
          <w:rFonts w:ascii="Times New Roman" w:hAnsi="Times New Roman" w:cs="Times New Roman"/>
          <w:sz w:val="28"/>
          <w:szCs w:val="28"/>
        </w:rPr>
        <w:t xml:space="preserve">го поселения. В ходе данных мероприятий проведена уборка и очистка территорий около административных зданий, </w:t>
      </w:r>
      <w:r w:rsidR="00D87165" w:rsidRPr="00B358BB">
        <w:rPr>
          <w:rFonts w:ascii="Times New Roman" w:hAnsi="Times New Roman" w:cs="Times New Roman"/>
          <w:sz w:val="28"/>
          <w:szCs w:val="28"/>
        </w:rPr>
        <w:t xml:space="preserve">Дома </w:t>
      </w:r>
      <w:r w:rsidRPr="00B358BB">
        <w:rPr>
          <w:rFonts w:ascii="Times New Roman" w:hAnsi="Times New Roman" w:cs="Times New Roman"/>
          <w:sz w:val="28"/>
          <w:szCs w:val="28"/>
        </w:rPr>
        <w:t xml:space="preserve"> культуры, здраво</w:t>
      </w:r>
      <w:r w:rsidR="008C358E">
        <w:rPr>
          <w:rFonts w:ascii="Times New Roman" w:hAnsi="Times New Roman" w:cs="Times New Roman"/>
          <w:sz w:val="28"/>
          <w:szCs w:val="28"/>
        </w:rPr>
        <w:t>охранения. Проведены мероприятия</w:t>
      </w:r>
      <w:r w:rsidRPr="00B358BB">
        <w:rPr>
          <w:rFonts w:ascii="Times New Roman" w:hAnsi="Times New Roman" w:cs="Times New Roman"/>
          <w:sz w:val="28"/>
          <w:szCs w:val="28"/>
        </w:rPr>
        <w:t xml:space="preserve"> </w:t>
      </w:r>
      <w:r w:rsidR="00D87165" w:rsidRPr="00B358BB">
        <w:rPr>
          <w:rFonts w:ascii="Times New Roman" w:hAnsi="Times New Roman" w:cs="Times New Roman"/>
          <w:sz w:val="28"/>
          <w:szCs w:val="28"/>
        </w:rPr>
        <w:t>по приведению в порядок кладбища.</w:t>
      </w:r>
    </w:p>
    <w:p w:rsidR="006B047A" w:rsidRDefault="008C358E" w:rsidP="006B04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87165" w:rsidRPr="00B358BB">
        <w:rPr>
          <w:rFonts w:ascii="Times New Roman" w:hAnsi="Times New Roman" w:cs="Times New Roman"/>
          <w:sz w:val="28"/>
          <w:szCs w:val="28"/>
        </w:rPr>
        <w:t>Был</w:t>
      </w:r>
      <w:r w:rsidR="006B047A" w:rsidRPr="00B358BB">
        <w:rPr>
          <w:rFonts w:ascii="Times New Roman" w:hAnsi="Times New Roman" w:cs="Times New Roman"/>
          <w:sz w:val="28"/>
          <w:szCs w:val="28"/>
        </w:rPr>
        <w:t xml:space="preserve"> проведен покос травы, спил</w:t>
      </w:r>
      <w:r w:rsidR="00D87165" w:rsidRPr="00B358BB">
        <w:rPr>
          <w:rFonts w:ascii="Times New Roman" w:hAnsi="Times New Roman" w:cs="Times New Roman"/>
          <w:sz w:val="28"/>
          <w:szCs w:val="28"/>
        </w:rPr>
        <w:t xml:space="preserve">ивание опасных </w:t>
      </w:r>
      <w:r w:rsidR="006B047A" w:rsidRPr="00B358BB">
        <w:rPr>
          <w:rFonts w:ascii="Times New Roman" w:hAnsi="Times New Roman" w:cs="Times New Roman"/>
          <w:sz w:val="28"/>
          <w:szCs w:val="28"/>
        </w:rPr>
        <w:t xml:space="preserve"> </w:t>
      </w:r>
      <w:r w:rsidR="00B358BB">
        <w:rPr>
          <w:rFonts w:ascii="Times New Roman" w:hAnsi="Times New Roman" w:cs="Times New Roman"/>
          <w:sz w:val="28"/>
          <w:szCs w:val="28"/>
        </w:rPr>
        <w:t xml:space="preserve"> </w:t>
      </w:r>
      <w:r w:rsidR="006B047A" w:rsidRPr="00B358BB">
        <w:rPr>
          <w:rFonts w:ascii="Times New Roman" w:hAnsi="Times New Roman" w:cs="Times New Roman"/>
          <w:sz w:val="28"/>
          <w:szCs w:val="28"/>
        </w:rPr>
        <w:t>деревьев на территории сельского поселени</w:t>
      </w:r>
      <w:r w:rsidR="00B358BB" w:rsidRPr="00B358BB">
        <w:rPr>
          <w:rFonts w:ascii="Times New Roman" w:hAnsi="Times New Roman" w:cs="Times New Roman"/>
          <w:sz w:val="28"/>
          <w:szCs w:val="28"/>
        </w:rPr>
        <w:t>я</w:t>
      </w:r>
      <w:r w:rsidR="006B047A" w:rsidRPr="00B358B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358E" w:rsidRDefault="008C358E" w:rsidP="008C358E">
      <w:pPr>
        <w:pStyle w:val="a4"/>
        <w:ind w:firstLine="698"/>
        <w:rPr>
          <w:szCs w:val="28"/>
        </w:rPr>
      </w:pPr>
      <w:r>
        <w:rPr>
          <w:szCs w:val="28"/>
        </w:rPr>
        <w:t>-</w:t>
      </w:r>
      <w:r w:rsidR="0091573D" w:rsidRPr="007F7921">
        <w:rPr>
          <w:szCs w:val="28"/>
          <w:u w:val="single"/>
        </w:rPr>
        <w:t xml:space="preserve">По </w:t>
      </w:r>
      <w:r w:rsidRPr="007F7921">
        <w:rPr>
          <w:szCs w:val="28"/>
          <w:u w:val="single"/>
        </w:rPr>
        <w:t xml:space="preserve"> </w:t>
      </w:r>
      <w:r w:rsidR="0091573D" w:rsidRPr="007F7921">
        <w:rPr>
          <w:szCs w:val="28"/>
          <w:u w:val="single"/>
        </w:rPr>
        <w:t>федеральной целевой программе</w:t>
      </w:r>
      <w:r w:rsidRPr="00961974">
        <w:rPr>
          <w:szCs w:val="28"/>
        </w:rPr>
        <w:t xml:space="preserve"> «Увековечивание памяти погибших при  защ</w:t>
      </w:r>
      <w:r>
        <w:rPr>
          <w:szCs w:val="28"/>
        </w:rPr>
        <w:t>ите Отечества на 2019-2024 годы» были проведены мероприятия по благоустройству</w:t>
      </w:r>
      <w:r w:rsidR="0091573D">
        <w:rPr>
          <w:szCs w:val="28"/>
        </w:rPr>
        <w:t xml:space="preserve"> братского захоронения, </w:t>
      </w:r>
      <w:r>
        <w:rPr>
          <w:szCs w:val="28"/>
        </w:rPr>
        <w:t xml:space="preserve">  </w:t>
      </w:r>
      <w:r w:rsidR="0091573D">
        <w:rPr>
          <w:szCs w:val="28"/>
        </w:rPr>
        <w:t xml:space="preserve">приобретен Мемориальный знак  на братскую могилу, который будет установлен весной – </w:t>
      </w:r>
      <w:r w:rsidR="007F7921">
        <w:rPr>
          <w:szCs w:val="28"/>
        </w:rPr>
        <w:t>Общая с</w:t>
      </w:r>
      <w:r w:rsidR="0091573D">
        <w:rPr>
          <w:szCs w:val="28"/>
        </w:rPr>
        <w:t xml:space="preserve">тоимость работ - </w:t>
      </w:r>
      <w:r w:rsidRPr="00961974">
        <w:rPr>
          <w:szCs w:val="28"/>
        </w:rPr>
        <w:t>300 т. руб.</w:t>
      </w:r>
    </w:p>
    <w:p w:rsidR="007F7921" w:rsidRDefault="007F7921" w:rsidP="008C358E">
      <w:pPr>
        <w:pStyle w:val="a4"/>
        <w:ind w:firstLine="698"/>
        <w:rPr>
          <w:szCs w:val="28"/>
        </w:rPr>
      </w:pPr>
    </w:p>
    <w:p w:rsidR="008D704F" w:rsidRDefault="003C3CFE" w:rsidP="003C3CF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D704F">
        <w:rPr>
          <w:sz w:val="28"/>
          <w:szCs w:val="28"/>
        </w:rPr>
        <w:t>Острым остается вопрос стихийных свалок. Несмотря на то, что в настоящее время налажен вопрос централизованного сбора и вывоза ТКО региональным опера</w:t>
      </w:r>
      <w:r w:rsidR="0075265E" w:rsidRPr="008D704F">
        <w:rPr>
          <w:sz w:val="28"/>
          <w:szCs w:val="28"/>
        </w:rPr>
        <w:t>тором, вокруг</w:t>
      </w:r>
      <w:r w:rsidRPr="008D704F">
        <w:rPr>
          <w:sz w:val="28"/>
          <w:szCs w:val="28"/>
        </w:rPr>
        <w:t xml:space="preserve"> поселения, </w:t>
      </w:r>
      <w:r w:rsidR="0075265E" w:rsidRPr="008D704F">
        <w:rPr>
          <w:sz w:val="28"/>
          <w:szCs w:val="28"/>
        </w:rPr>
        <w:t xml:space="preserve"> в лесу, </w:t>
      </w:r>
      <w:r w:rsidRPr="008D704F">
        <w:rPr>
          <w:sz w:val="28"/>
          <w:szCs w:val="28"/>
        </w:rPr>
        <w:t xml:space="preserve"> балках периодически возникают стихийные свалки.    </w:t>
      </w:r>
    </w:p>
    <w:p w:rsidR="003C3CFE" w:rsidRPr="008D704F" w:rsidRDefault="003C3CFE" w:rsidP="003C3CF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D704F">
        <w:rPr>
          <w:sz w:val="28"/>
          <w:szCs w:val="28"/>
        </w:rPr>
        <w:t xml:space="preserve">    </w:t>
      </w:r>
    </w:p>
    <w:p w:rsidR="0091573D" w:rsidRDefault="00BE3519" w:rsidP="008C358E">
      <w:pPr>
        <w:pStyle w:val="a4"/>
        <w:ind w:firstLine="698"/>
        <w:rPr>
          <w:szCs w:val="28"/>
        </w:rPr>
      </w:pPr>
      <w:r>
        <w:rPr>
          <w:szCs w:val="28"/>
        </w:rPr>
        <w:t xml:space="preserve">- </w:t>
      </w:r>
      <w:r w:rsidR="0091573D">
        <w:rPr>
          <w:szCs w:val="28"/>
        </w:rPr>
        <w:t>Весной установили</w:t>
      </w:r>
      <w:r>
        <w:rPr>
          <w:szCs w:val="28"/>
        </w:rPr>
        <w:t xml:space="preserve"> 5 скамеек</w:t>
      </w:r>
    </w:p>
    <w:p w:rsidR="00BE3519" w:rsidRDefault="00BE3519" w:rsidP="008C358E">
      <w:pPr>
        <w:pStyle w:val="a4"/>
        <w:ind w:firstLine="698"/>
        <w:rPr>
          <w:szCs w:val="28"/>
        </w:rPr>
      </w:pPr>
      <w:r>
        <w:rPr>
          <w:szCs w:val="28"/>
        </w:rPr>
        <w:t>-отремонтировали  колодец по пер. Строителей.</w:t>
      </w:r>
    </w:p>
    <w:p w:rsidR="008D704F" w:rsidRDefault="008D704F" w:rsidP="008C358E">
      <w:pPr>
        <w:pStyle w:val="a4"/>
        <w:ind w:firstLine="698"/>
        <w:rPr>
          <w:szCs w:val="28"/>
        </w:rPr>
      </w:pPr>
    </w:p>
    <w:p w:rsidR="00BE3519" w:rsidRDefault="00BE3519" w:rsidP="008C358E">
      <w:pPr>
        <w:pStyle w:val="a4"/>
        <w:ind w:firstLine="698"/>
        <w:rPr>
          <w:szCs w:val="28"/>
        </w:rPr>
      </w:pPr>
      <w:r>
        <w:rPr>
          <w:szCs w:val="28"/>
        </w:rPr>
        <w:t xml:space="preserve">-Для  скважины по ул. Ленина, д.31 приобрели и установили </w:t>
      </w:r>
      <w:r w:rsidR="007F7921">
        <w:rPr>
          <w:szCs w:val="28"/>
        </w:rPr>
        <w:t xml:space="preserve">новый </w:t>
      </w:r>
      <w:r>
        <w:rPr>
          <w:szCs w:val="28"/>
        </w:rPr>
        <w:t>насос.</w:t>
      </w:r>
    </w:p>
    <w:p w:rsidR="00B358BB" w:rsidRDefault="00B358BB" w:rsidP="006B04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D704F" w:rsidRDefault="008D704F" w:rsidP="006B04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BE3519">
        <w:rPr>
          <w:sz w:val="28"/>
          <w:szCs w:val="28"/>
        </w:rPr>
        <w:lastRenderedPageBreak/>
        <w:tab/>
      </w:r>
      <w:r w:rsidR="00B358BB" w:rsidRPr="00BE3519">
        <w:rPr>
          <w:sz w:val="28"/>
          <w:szCs w:val="28"/>
        </w:rPr>
        <w:t xml:space="preserve">На </w:t>
      </w:r>
      <w:r w:rsidR="00B358BB" w:rsidRPr="006C1583">
        <w:rPr>
          <w:b/>
          <w:sz w:val="28"/>
          <w:szCs w:val="28"/>
        </w:rPr>
        <w:t xml:space="preserve">уличное </w:t>
      </w:r>
      <w:r w:rsidRPr="006C1583">
        <w:rPr>
          <w:b/>
          <w:sz w:val="28"/>
          <w:szCs w:val="28"/>
        </w:rPr>
        <w:t xml:space="preserve"> освещение</w:t>
      </w:r>
      <w:r w:rsidR="00B358BB" w:rsidRPr="00BE3519">
        <w:rPr>
          <w:sz w:val="28"/>
          <w:szCs w:val="28"/>
        </w:rPr>
        <w:t xml:space="preserve"> в текущем году было потрачено 144 т. руб.</w:t>
      </w:r>
    </w:p>
    <w:p w:rsidR="0075265E" w:rsidRDefault="0075265E" w:rsidP="006C158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6C1583" w:rsidRDefault="00BE3519" w:rsidP="006C158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Приобретено 10 новых светильников, 19 </w:t>
      </w:r>
      <w:r w:rsidR="006C1583">
        <w:rPr>
          <w:sz w:val="28"/>
          <w:szCs w:val="28"/>
        </w:rPr>
        <w:t>отремонтировано и заменено.</w:t>
      </w:r>
    </w:p>
    <w:p w:rsidR="006C1583" w:rsidRDefault="006C1583" w:rsidP="006C158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6C1583" w:rsidRDefault="006C1583" w:rsidP="006C158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балансе поселения 14 улиц и переулков. По</w:t>
      </w:r>
      <w:r w:rsidR="00A92D4A">
        <w:rPr>
          <w:sz w:val="28"/>
          <w:szCs w:val="28"/>
        </w:rPr>
        <w:t xml:space="preserve"> требованиям безопасности дорожного движения  должны быть разработаны и утверждены «Проекты организации дорожного движения (ПОДД)» по каждой улице и переулку. </w:t>
      </w:r>
    </w:p>
    <w:p w:rsidR="00A92D4A" w:rsidRPr="00BE3519" w:rsidRDefault="00A92D4A" w:rsidP="006C1583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ООО «Проект-Монтаж»  разработал  проект организации дорожного движения  по 14 улицам и пер</w:t>
      </w:r>
      <w:r w:rsidR="00ED653C">
        <w:rPr>
          <w:sz w:val="28"/>
          <w:szCs w:val="28"/>
        </w:rPr>
        <w:t>еу</w:t>
      </w:r>
      <w:r>
        <w:rPr>
          <w:sz w:val="28"/>
          <w:szCs w:val="28"/>
        </w:rPr>
        <w:t>лкам</w:t>
      </w:r>
      <w:r w:rsidR="00ED653C">
        <w:rPr>
          <w:sz w:val="28"/>
          <w:szCs w:val="28"/>
        </w:rPr>
        <w:t>. Стоимость  работы 74 т. руб.</w:t>
      </w:r>
    </w:p>
    <w:p w:rsidR="00B358BB" w:rsidRPr="00BE3519" w:rsidRDefault="00B358BB" w:rsidP="006B04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ED653C" w:rsidRPr="0075265E" w:rsidRDefault="00ED653C" w:rsidP="0075265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D653C">
        <w:rPr>
          <w:sz w:val="28"/>
          <w:szCs w:val="28"/>
        </w:rPr>
        <w:t>«Проект организации дорожного движения</w:t>
      </w:r>
      <w:r w:rsidR="0075265E">
        <w:rPr>
          <w:sz w:val="28"/>
          <w:szCs w:val="28"/>
        </w:rPr>
        <w:t>»</w:t>
      </w:r>
      <w:r w:rsidRPr="00ED653C">
        <w:rPr>
          <w:sz w:val="28"/>
          <w:szCs w:val="28"/>
        </w:rPr>
        <w:t>- дает правовую основу для установки технических средств организации дорожного движения и обеспечения его безопасности</w:t>
      </w:r>
      <w:r w:rsidR="0075265E">
        <w:t xml:space="preserve">  </w:t>
      </w:r>
      <w:r w:rsidR="0075265E" w:rsidRPr="0075265E">
        <w:rPr>
          <w:sz w:val="28"/>
          <w:szCs w:val="28"/>
        </w:rPr>
        <w:t>и  в</w:t>
      </w:r>
      <w:r w:rsidRPr="0075265E">
        <w:rPr>
          <w:sz w:val="28"/>
          <w:szCs w:val="28"/>
        </w:rPr>
        <w:t>ключает в себя:</w:t>
      </w:r>
    </w:p>
    <w:p w:rsidR="007F7921" w:rsidRDefault="007F7921" w:rsidP="00ED653C">
      <w:pPr>
        <w:pStyle w:val="a4"/>
      </w:pPr>
    </w:p>
    <w:p w:rsidR="00ED653C" w:rsidRDefault="00ED653C" w:rsidP="00ED653C">
      <w:pPr>
        <w:pStyle w:val="a4"/>
      </w:pPr>
      <w:r>
        <w:t> контуры автомобильной дороги, разметку, в том числе пешеходные переходы и тротуары;</w:t>
      </w:r>
    </w:p>
    <w:p w:rsidR="00ED653C" w:rsidRDefault="00ED653C" w:rsidP="00ED653C">
      <w:pPr>
        <w:pStyle w:val="a4"/>
      </w:pPr>
      <w:r>
        <w:t> расположение светофоров, дорожные знаки и ограждения;</w:t>
      </w:r>
    </w:p>
    <w:p w:rsidR="00ED653C" w:rsidRDefault="00ED653C" w:rsidP="00ED653C">
      <w:pPr>
        <w:pStyle w:val="a4"/>
      </w:pPr>
      <w:r>
        <w:t> освещение;</w:t>
      </w:r>
    </w:p>
    <w:p w:rsidR="00ED653C" w:rsidRDefault="00ED653C" w:rsidP="00ED653C">
      <w:pPr>
        <w:pStyle w:val="a4"/>
      </w:pPr>
      <w:r>
        <w:t> остановки общественного транспорта;</w:t>
      </w:r>
    </w:p>
    <w:p w:rsidR="00ED653C" w:rsidRDefault="00ED653C" w:rsidP="00ED653C">
      <w:pPr>
        <w:pStyle w:val="a4"/>
      </w:pPr>
      <w:r>
        <w:t> искусственные сооружения;</w:t>
      </w:r>
    </w:p>
    <w:p w:rsidR="00ED653C" w:rsidRDefault="00ED653C" w:rsidP="00ED653C">
      <w:pPr>
        <w:pStyle w:val="a4"/>
      </w:pPr>
      <w:r>
        <w:t> железнодорожные переезды.»</w:t>
      </w:r>
    </w:p>
    <w:p w:rsidR="00ED653C" w:rsidRDefault="00ED653C" w:rsidP="00ED653C">
      <w:pPr>
        <w:pStyle w:val="a4"/>
      </w:pPr>
    </w:p>
    <w:p w:rsidR="0075265E" w:rsidRDefault="00ED653C" w:rsidP="0075265E">
      <w:pPr>
        <w:pStyle w:val="a4"/>
        <w:ind w:firstLine="698"/>
      </w:pPr>
      <w:r>
        <w:t>На 2021 год были заключены договора на содержание дорог в зимний период с ООО «Строй Тим» и ООО «Возис».</w:t>
      </w:r>
      <w:r w:rsidR="0075265E" w:rsidRPr="0075265E">
        <w:t xml:space="preserve"> </w:t>
      </w:r>
      <w:r w:rsidR="0075265E">
        <w:t>С этими организациями решались  вопросы очистки дорог от снега. Потрачено 159450 руб.</w:t>
      </w:r>
    </w:p>
    <w:p w:rsidR="00ED653C" w:rsidRDefault="00ED653C" w:rsidP="00ED653C">
      <w:pPr>
        <w:pStyle w:val="a4"/>
        <w:ind w:firstLine="698"/>
      </w:pPr>
    </w:p>
    <w:p w:rsidR="0075265E" w:rsidRDefault="00D660C2" w:rsidP="0075265E">
      <w:pPr>
        <w:pStyle w:val="a4"/>
        <w:ind w:firstLine="698"/>
      </w:pPr>
      <w:r>
        <w:t>В летний период</w:t>
      </w:r>
      <w:r w:rsidR="0075265E">
        <w:t xml:space="preserve"> был  проведен ямочный ремонт асфальтового покрытия     -  61т.руб.и </w:t>
      </w:r>
      <w:r w:rsidR="006B047A">
        <w:t xml:space="preserve">частично </w:t>
      </w:r>
      <w:r w:rsidR="0075265E">
        <w:t>проведено грейдерование  – 16800 руб.</w:t>
      </w:r>
    </w:p>
    <w:p w:rsidR="008D704F" w:rsidRDefault="006B047A" w:rsidP="006B04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tab/>
      </w:r>
      <w:r w:rsidRPr="003C3CFE">
        <w:rPr>
          <w:sz w:val="28"/>
          <w:szCs w:val="28"/>
        </w:rPr>
        <w:t>Ежегодно в пожароопасный период вводится особый противопожарный режим, во время которого категорически запрещено проводить сжигание мусора, листьев, сухой р</w:t>
      </w:r>
      <w:r w:rsidR="003C3CFE">
        <w:rPr>
          <w:sz w:val="28"/>
          <w:szCs w:val="28"/>
        </w:rPr>
        <w:t>астительности.</w:t>
      </w:r>
    </w:p>
    <w:p w:rsidR="006B047A" w:rsidRPr="00D660C2" w:rsidRDefault="006B047A" w:rsidP="006B04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t xml:space="preserve"> </w:t>
      </w:r>
      <w:r w:rsidRPr="00D660C2">
        <w:rPr>
          <w:sz w:val="28"/>
          <w:szCs w:val="28"/>
        </w:rPr>
        <w:t xml:space="preserve">Однако, несмотря на это, </w:t>
      </w:r>
      <w:r w:rsidR="008D704F">
        <w:rPr>
          <w:sz w:val="28"/>
          <w:szCs w:val="28"/>
        </w:rPr>
        <w:t xml:space="preserve">имеются некоторые лица, которые </w:t>
      </w:r>
      <w:r w:rsidRPr="00D660C2">
        <w:rPr>
          <w:sz w:val="28"/>
          <w:szCs w:val="28"/>
        </w:rPr>
        <w:t>жгут мусор во дворах и за дворами.</w:t>
      </w:r>
    </w:p>
    <w:p w:rsidR="006B047A" w:rsidRDefault="006B047A" w:rsidP="006B04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Администрацией поселения приняты следующие меры: </w:t>
      </w:r>
    </w:p>
    <w:p w:rsidR="001967E7" w:rsidRPr="001967E7" w:rsidRDefault="001967E7" w:rsidP="001967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E7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Поселок и станция Пенинга  обеспечены пожарными мотопомпами.</w:t>
      </w:r>
    </w:p>
    <w:p w:rsidR="001967E7" w:rsidRPr="001967E7" w:rsidRDefault="001967E7" w:rsidP="001967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E7">
        <w:rPr>
          <w:rFonts w:ascii="Times New Roman" w:eastAsia="Times New Roman" w:hAnsi="Times New Roman" w:cs="Times New Roman"/>
          <w:sz w:val="28"/>
          <w:szCs w:val="28"/>
          <w:lang w:eastAsia="ru-RU"/>
        </w:rPr>
        <w:t>3.  В поселке сформирована Добровольная пожарная дружина.</w:t>
      </w:r>
    </w:p>
    <w:p w:rsidR="001967E7" w:rsidRPr="001967E7" w:rsidRDefault="001967E7" w:rsidP="001967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4.Проведены профилактические беседы по правилам пожарной безопасности в быту с гражданами, склонными к правонарушениям в области пожарной безопасности. </w:t>
      </w:r>
    </w:p>
    <w:p w:rsidR="001967E7" w:rsidRPr="001967E7" w:rsidRDefault="001967E7" w:rsidP="001967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В ходе проведенной работы, жителям поселения вручены памятки о правилах пожарной безопасности в количестве 25 штук.   </w:t>
      </w:r>
    </w:p>
    <w:p w:rsidR="008D704F" w:rsidRDefault="008D704F" w:rsidP="001967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1967E7" w:rsidRPr="001967E7" w:rsidRDefault="008D704F" w:rsidP="001967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Имеется </w:t>
      </w:r>
      <w:r w:rsidR="001967E7" w:rsidRPr="00196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резервный источники питания </w:t>
      </w:r>
    </w:p>
    <w:p w:rsidR="001967E7" w:rsidRPr="001967E7" w:rsidRDefault="001967E7" w:rsidP="001967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96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Пожарные рукава для мотопомпы.</w:t>
      </w:r>
    </w:p>
    <w:p w:rsidR="008D704F" w:rsidRPr="001967E7" w:rsidRDefault="001967E7" w:rsidP="008D704F">
      <w:pPr>
        <w:spacing w:after="0" w:line="240" w:lineRule="auto"/>
        <w:ind w:left="-15" w:firstLine="567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967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="008D704F" w:rsidRPr="00196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704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</w:t>
      </w:r>
      <w:r w:rsidR="008D704F" w:rsidRPr="001967E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распахана    минерализованная полоса возле  лесничества</w:t>
      </w:r>
    </w:p>
    <w:p w:rsidR="002959CD" w:rsidRDefault="002959CD" w:rsidP="002959C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CD" w:rsidRPr="002959CD" w:rsidRDefault="001967E7" w:rsidP="002959CD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2959CD" w:rsidRPr="00295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 раза в год, совместно с сотрудниками ПЧ-32, проводится проверка технического состояния пожарных водоисточников с составлением актов. В декабре проведена проверка пожарного оборудования и практическая тренировка по использованию пожарной мотопомпы. </w:t>
      </w:r>
    </w:p>
    <w:p w:rsidR="001967E7" w:rsidRPr="001967E7" w:rsidRDefault="002959CD" w:rsidP="001967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5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ведении поселения находятся  5 пирсов  для забора воды и несколько мест забора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воды из естественных водоемов, которые надо содержать в надлежащем состоянии.</w:t>
      </w:r>
    </w:p>
    <w:p w:rsidR="001967E7" w:rsidRDefault="001967E7" w:rsidP="006B04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704F" w:rsidRDefault="006B047A" w:rsidP="006B04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704F">
        <w:rPr>
          <w:rFonts w:ascii="Times New Roman" w:eastAsia="Calibri" w:hAnsi="Times New Roman" w:cs="Times New Roman"/>
          <w:sz w:val="28"/>
          <w:szCs w:val="28"/>
        </w:rPr>
        <w:t xml:space="preserve">Также, проводится работа по информированию населения о правилах безопасности на водных объектах на территории сельского поселения. </w:t>
      </w:r>
    </w:p>
    <w:p w:rsidR="006B047A" w:rsidRDefault="006B047A" w:rsidP="006B04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704F">
        <w:rPr>
          <w:rFonts w:ascii="Times New Roman" w:eastAsia="Calibri" w:hAnsi="Times New Roman" w:cs="Times New Roman"/>
          <w:sz w:val="28"/>
          <w:szCs w:val="28"/>
        </w:rPr>
        <w:t>В летний период размещаются</w:t>
      </w:r>
      <w:r w:rsidRPr="008D704F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8D704F">
        <w:rPr>
          <w:rFonts w:ascii="Times New Roman" w:eastAsia="Calibri" w:hAnsi="Times New Roman" w:cs="Times New Roman"/>
          <w:sz w:val="28"/>
          <w:szCs w:val="28"/>
        </w:rPr>
        <w:t>информационные листовки о запрете купания в неположенных местах. В зимнее время размещаются таблички о запрете выхода на лед.</w:t>
      </w:r>
    </w:p>
    <w:p w:rsidR="002959CD" w:rsidRDefault="002959CD" w:rsidP="00295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59CD" w:rsidRPr="002959CD" w:rsidRDefault="002959CD" w:rsidP="002959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Поскольку 2021</w:t>
      </w:r>
      <w:r w:rsidRPr="00295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и 2020 сохранял ограничения</w:t>
      </w:r>
      <w:r w:rsidRPr="002959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плане проведения массовых мероприятий с соблюдением условий масочного режима, и социальных дистанций,  мероприятия и праздники не были  массовыми и многочисленными. </w:t>
      </w:r>
    </w:p>
    <w:p w:rsidR="002959CD" w:rsidRPr="008D704F" w:rsidRDefault="002959CD" w:rsidP="006B04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704F" w:rsidRDefault="006B047A" w:rsidP="006B047A">
      <w:pPr>
        <w:pStyle w:val="a3"/>
        <w:shd w:val="clear" w:color="auto" w:fill="FFFFFF"/>
        <w:spacing w:before="0" w:beforeAutospacing="0" w:after="0" w:afterAutospacing="0"/>
        <w:jc w:val="both"/>
      </w:pPr>
      <w:r>
        <w:tab/>
      </w:r>
      <w:r>
        <w:tab/>
      </w:r>
    </w:p>
    <w:p w:rsidR="006B047A" w:rsidRPr="008D704F" w:rsidRDefault="006B047A" w:rsidP="006B047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D704F">
        <w:rPr>
          <w:sz w:val="28"/>
          <w:szCs w:val="28"/>
        </w:rPr>
        <w:t>Кратко остановлюсь на основных задачах на 2022 год:</w:t>
      </w:r>
    </w:p>
    <w:p w:rsidR="006B047A" w:rsidRPr="008D704F" w:rsidRDefault="006B047A" w:rsidP="006B047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D704F">
        <w:rPr>
          <w:sz w:val="28"/>
          <w:szCs w:val="28"/>
        </w:rPr>
        <w:t>Держать на контроле вопросы качественного выполнения мероприятий по содержанию автомобильных дорог, безопасности дорожного движения</w:t>
      </w:r>
    </w:p>
    <w:p w:rsidR="006B047A" w:rsidRPr="008D704F" w:rsidRDefault="006B047A" w:rsidP="006B047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D704F">
        <w:rPr>
          <w:sz w:val="28"/>
          <w:szCs w:val="28"/>
        </w:rPr>
        <w:t xml:space="preserve">Продолжать техническое обслуживание уличного освещения, </w:t>
      </w:r>
      <w:r w:rsidR="006C1583" w:rsidRPr="008D704F">
        <w:rPr>
          <w:sz w:val="28"/>
          <w:szCs w:val="28"/>
        </w:rPr>
        <w:t>включая замену светильников</w:t>
      </w:r>
    </w:p>
    <w:p w:rsidR="006C1583" w:rsidRPr="008D704F" w:rsidRDefault="006B047A" w:rsidP="00AD4BC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D704F">
        <w:rPr>
          <w:sz w:val="28"/>
          <w:szCs w:val="28"/>
        </w:rPr>
        <w:t>Продолжать работы по благоустройству</w:t>
      </w:r>
      <w:r w:rsidR="006C1583" w:rsidRPr="008D704F">
        <w:rPr>
          <w:sz w:val="28"/>
          <w:szCs w:val="28"/>
        </w:rPr>
        <w:t xml:space="preserve"> поселения: спил </w:t>
      </w:r>
      <w:r w:rsidRPr="008D704F">
        <w:rPr>
          <w:sz w:val="28"/>
          <w:szCs w:val="28"/>
        </w:rPr>
        <w:t xml:space="preserve"> аварийных дер</w:t>
      </w:r>
      <w:r w:rsidR="008D704F" w:rsidRPr="008D704F">
        <w:rPr>
          <w:sz w:val="28"/>
          <w:szCs w:val="28"/>
        </w:rPr>
        <w:t>евьев, покос травы, очистка дорог в зимний период</w:t>
      </w:r>
    </w:p>
    <w:p w:rsidR="006B047A" w:rsidRPr="008D704F" w:rsidRDefault="006B047A" w:rsidP="00AD4BC5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D704F">
        <w:rPr>
          <w:sz w:val="28"/>
          <w:szCs w:val="28"/>
        </w:rPr>
        <w:t>Продолжить работы по содержанию мест захоронений: сбор и вывоз мусора, скашивание сорной растительности</w:t>
      </w:r>
    </w:p>
    <w:p w:rsidR="006B047A" w:rsidRDefault="006B047A" w:rsidP="006B047A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</w:p>
    <w:p w:rsidR="006B047A" w:rsidRPr="008D704F" w:rsidRDefault="006B047A" w:rsidP="006B047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D704F">
        <w:rPr>
          <w:sz w:val="28"/>
          <w:szCs w:val="28"/>
        </w:rPr>
        <w:t xml:space="preserve">Мне хотелось выразить благодарность неравнодушным людям нашего поселения за плодотворную работу, за совместные конструктивные решения общих проблем и выразить уверенность, что в 2022 году мы вместе с ВАМИ продолжим эффективную работу и добьёмся </w:t>
      </w:r>
      <w:r w:rsidR="006C1583" w:rsidRPr="008D704F">
        <w:rPr>
          <w:sz w:val="28"/>
          <w:szCs w:val="28"/>
        </w:rPr>
        <w:t>хороших</w:t>
      </w:r>
      <w:r w:rsidRPr="008D704F">
        <w:rPr>
          <w:sz w:val="28"/>
          <w:szCs w:val="28"/>
        </w:rPr>
        <w:t xml:space="preserve"> результатов.</w:t>
      </w:r>
    </w:p>
    <w:p w:rsidR="006B047A" w:rsidRPr="008D704F" w:rsidRDefault="006B047A" w:rsidP="006B047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8D704F">
        <w:rPr>
          <w:sz w:val="28"/>
          <w:szCs w:val="28"/>
        </w:rPr>
        <w:t>Желаю всем ВАМ крепкого здоровья, семейного благополучия, урожайного года и простого  человеческого счастья!</w:t>
      </w:r>
    </w:p>
    <w:p w:rsidR="001967E7" w:rsidRDefault="001967E7" w:rsidP="006B047A">
      <w:pPr>
        <w:pStyle w:val="a3"/>
        <w:shd w:val="clear" w:color="auto" w:fill="FFFFFF"/>
        <w:spacing w:before="0" w:beforeAutospacing="0" w:after="0" w:afterAutospacing="0"/>
        <w:jc w:val="both"/>
      </w:pPr>
    </w:p>
    <w:p w:rsidR="006B047A" w:rsidRDefault="006B047A" w:rsidP="006B047A">
      <w:pPr>
        <w:pStyle w:val="a3"/>
        <w:shd w:val="clear" w:color="auto" w:fill="FFFFFF"/>
        <w:spacing w:before="0" w:beforeAutospacing="0" w:after="0" w:afterAutospacing="0"/>
        <w:jc w:val="both"/>
      </w:pPr>
      <w:r>
        <w:t>СПАСИБО ЗА ВНИМАНИЕ!</w:t>
      </w:r>
    </w:p>
    <w:p w:rsidR="006B047A" w:rsidRDefault="006B047A" w:rsidP="006B047A">
      <w:pPr>
        <w:jc w:val="both"/>
        <w:rPr>
          <w:sz w:val="24"/>
          <w:szCs w:val="24"/>
        </w:rPr>
      </w:pPr>
    </w:p>
    <w:p w:rsidR="006B047A" w:rsidRDefault="006B047A" w:rsidP="006B047A">
      <w:pPr>
        <w:pStyle w:val="a3"/>
        <w:shd w:val="clear" w:color="auto" w:fill="FFFFFF"/>
        <w:spacing w:before="0" w:beforeAutospacing="0" w:after="0" w:afterAutospacing="0"/>
        <w:ind w:left="360"/>
        <w:jc w:val="both"/>
      </w:pPr>
    </w:p>
    <w:p w:rsidR="006B047A" w:rsidRDefault="006B047A" w:rsidP="006B04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047A" w:rsidRDefault="006B047A" w:rsidP="006B04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344" w:rsidRDefault="00E23344"/>
    <w:sectPr w:rsidR="00E23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B11" w:rsidRDefault="00804B11" w:rsidP="00ED653C">
      <w:pPr>
        <w:spacing w:after="0" w:line="240" w:lineRule="auto"/>
      </w:pPr>
      <w:r>
        <w:separator/>
      </w:r>
    </w:p>
  </w:endnote>
  <w:endnote w:type="continuationSeparator" w:id="0">
    <w:p w:rsidR="00804B11" w:rsidRDefault="00804B11" w:rsidP="00ED6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B11" w:rsidRDefault="00804B11" w:rsidP="00ED653C">
      <w:pPr>
        <w:spacing w:after="0" w:line="240" w:lineRule="auto"/>
      </w:pPr>
      <w:r>
        <w:separator/>
      </w:r>
    </w:p>
  </w:footnote>
  <w:footnote w:type="continuationSeparator" w:id="0">
    <w:p w:rsidR="00804B11" w:rsidRDefault="00804B11" w:rsidP="00ED6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920B7"/>
    <w:multiLevelType w:val="hybridMultilevel"/>
    <w:tmpl w:val="4AE46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C81972"/>
    <w:multiLevelType w:val="hybridMultilevel"/>
    <w:tmpl w:val="1946F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E5E"/>
    <w:rsid w:val="001967E7"/>
    <w:rsid w:val="002959CD"/>
    <w:rsid w:val="002C7FBC"/>
    <w:rsid w:val="002E5E5E"/>
    <w:rsid w:val="002E645B"/>
    <w:rsid w:val="003B18DC"/>
    <w:rsid w:val="003C3CFE"/>
    <w:rsid w:val="003C62E4"/>
    <w:rsid w:val="004C13A9"/>
    <w:rsid w:val="0050206E"/>
    <w:rsid w:val="0059129C"/>
    <w:rsid w:val="006B047A"/>
    <w:rsid w:val="006C1583"/>
    <w:rsid w:val="0073574B"/>
    <w:rsid w:val="0075265E"/>
    <w:rsid w:val="007F7921"/>
    <w:rsid w:val="00804B11"/>
    <w:rsid w:val="00886274"/>
    <w:rsid w:val="008C358E"/>
    <w:rsid w:val="008D704F"/>
    <w:rsid w:val="0091573D"/>
    <w:rsid w:val="009172FC"/>
    <w:rsid w:val="009339A8"/>
    <w:rsid w:val="00961974"/>
    <w:rsid w:val="00991BB8"/>
    <w:rsid w:val="00A92D4A"/>
    <w:rsid w:val="00B24610"/>
    <w:rsid w:val="00B358BB"/>
    <w:rsid w:val="00B821AA"/>
    <w:rsid w:val="00BD322A"/>
    <w:rsid w:val="00BE3519"/>
    <w:rsid w:val="00C0279B"/>
    <w:rsid w:val="00D660C2"/>
    <w:rsid w:val="00D70961"/>
    <w:rsid w:val="00D86375"/>
    <w:rsid w:val="00D87165"/>
    <w:rsid w:val="00DA329D"/>
    <w:rsid w:val="00DF084D"/>
    <w:rsid w:val="00DF7D55"/>
    <w:rsid w:val="00E23344"/>
    <w:rsid w:val="00E67FD4"/>
    <w:rsid w:val="00EC4E2E"/>
    <w:rsid w:val="00ED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838C2"/>
  <w15:chartTrackingRefBased/>
  <w15:docId w15:val="{97CF7001-A0F1-4C3C-B98D-13A3E107C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47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B0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6B047A"/>
    <w:pPr>
      <w:spacing w:after="0" w:line="24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5">
    <w:name w:val="List Paragraph"/>
    <w:basedOn w:val="a"/>
    <w:uiPriority w:val="34"/>
    <w:qFormat/>
    <w:rsid w:val="006B047A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D65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D653C"/>
  </w:style>
  <w:style w:type="paragraph" w:styleId="a8">
    <w:name w:val="footer"/>
    <w:basedOn w:val="a"/>
    <w:link w:val="a9"/>
    <w:uiPriority w:val="99"/>
    <w:unhideWhenUsed/>
    <w:rsid w:val="00ED65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D653C"/>
  </w:style>
  <w:style w:type="paragraph" w:styleId="aa">
    <w:name w:val="Balloon Text"/>
    <w:basedOn w:val="a"/>
    <w:link w:val="ab"/>
    <w:uiPriority w:val="99"/>
    <w:semiHidden/>
    <w:unhideWhenUsed/>
    <w:rsid w:val="00DF08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F08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8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A736B-FF49-4BD8-9C8C-F9ED3AF1B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1422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ПЕНИНГАДМИН</dc:creator>
  <cp:keywords/>
  <dc:description/>
  <cp:lastModifiedBy>ПЕНИНГАДМИН</cp:lastModifiedBy>
  <cp:revision>19</cp:revision>
  <cp:lastPrinted>2022-03-03T07:58:00Z</cp:lastPrinted>
  <dcterms:created xsi:type="dcterms:W3CDTF">2022-02-24T08:11:00Z</dcterms:created>
  <dcterms:modified xsi:type="dcterms:W3CDTF">2022-03-03T07:58:00Z</dcterms:modified>
</cp:coreProperties>
</file>