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6E6" w:rsidRPr="00EF7F9E" w:rsidRDefault="002346E6" w:rsidP="00EF7F9E">
      <w:pPr>
        <w:spacing w:after="0"/>
        <w:jc w:val="center"/>
        <w:rPr>
          <w:rFonts w:ascii="Times New Roman" w:hAnsi="Times New Roman" w:cs="Times New Roman"/>
          <w:sz w:val="24"/>
          <w:szCs w:val="24"/>
        </w:rPr>
      </w:pPr>
    </w:p>
    <w:p w:rsidR="002346E6" w:rsidRPr="00EF7F9E" w:rsidRDefault="002346E6" w:rsidP="00EF7F9E">
      <w:pPr>
        <w:spacing w:after="0"/>
        <w:jc w:val="center"/>
        <w:rPr>
          <w:rFonts w:ascii="Times New Roman" w:hAnsi="Times New Roman" w:cs="Times New Roman"/>
          <w:sz w:val="24"/>
          <w:szCs w:val="24"/>
        </w:rPr>
      </w:pPr>
    </w:p>
    <w:p w:rsidR="009E53A8" w:rsidRPr="00EF7F9E" w:rsidRDefault="009E53A8" w:rsidP="00EF7F9E">
      <w:pPr>
        <w:spacing w:after="0"/>
        <w:jc w:val="center"/>
        <w:rPr>
          <w:rFonts w:ascii="Times New Roman" w:hAnsi="Times New Roman" w:cs="Times New Roman"/>
          <w:b/>
          <w:sz w:val="24"/>
          <w:szCs w:val="24"/>
        </w:rPr>
      </w:pPr>
    </w:p>
    <w:p w:rsidR="009E53A8" w:rsidRPr="00EF7F9E" w:rsidRDefault="009E53A8" w:rsidP="00EF7F9E">
      <w:pPr>
        <w:spacing w:after="0"/>
        <w:jc w:val="center"/>
        <w:rPr>
          <w:rFonts w:ascii="Times New Roman" w:hAnsi="Times New Roman" w:cs="Times New Roman"/>
          <w:b/>
          <w:sz w:val="24"/>
          <w:szCs w:val="24"/>
        </w:rPr>
      </w:pPr>
    </w:p>
    <w:p w:rsidR="009E53A8" w:rsidRPr="00EF7F9E" w:rsidRDefault="009E53A8" w:rsidP="00EF7F9E">
      <w:pPr>
        <w:spacing w:after="0"/>
        <w:jc w:val="center"/>
        <w:rPr>
          <w:rFonts w:ascii="Times New Roman" w:hAnsi="Times New Roman" w:cs="Times New Roman"/>
          <w:b/>
          <w:sz w:val="24"/>
          <w:szCs w:val="24"/>
        </w:rPr>
      </w:pPr>
    </w:p>
    <w:p w:rsidR="002346E6" w:rsidRPr="00EF7F9E" w:rsidRDefault="002346E6" w:rsidP="00EF7F9E">
      <w:pPr>
        <w:spacing w:after="0"/>
        <w:jc w:val="center"/>
        <w:rPr>
          <w:rFonts w:ascii="Times New Roman" w:hAnsi="Times New Roman" w:cs="Times New Roman"/>
          <w:b/>
          <w:sz w:val="24"/>
          <w:szCs w:val="24"/>
        </w:rPr>
      </w:pPr>
      <w:r w:rsidRPr="00EF7F9E">
        <w:rPr>
          <w:rFonts w:ascii="Times New Roman" w:hAnsi="Times New Roman" w:cs="Times New Roman"/>
          <w:b/>
          <w:sz w:val="24"/>
          <w:szCs w:val="24"/>
        </w:rPr>
        <w:t>Пояснительная записка</w:t>
      </w:r>
    </w:p>
    <w:p w:rsidR="002346E6" w:rsidRPr="00EF7F9E" w:rsidRDefault="002346E6" w:rsidP="00EF7F9E">
      <w:pPr>
        <w:spacing w:after="0"/>
        <w:jc w:val="center"/>
        <w:rPr>
          <w:rFonts w:ascii="Times New Roman" w:hAnsi="Times New Roman" w:cs="Times New Roman"/>
          <w:b/>
          <w:sz w:val="24"/>
          <w:szCs w:val="24"/>
        </w:rPr>
      </w:pPr>
    </w:p>
    <w:p w:rsidR="002346E6" w:rsidRPr="00EF7F9E" w:rsidRDefault="002346E6" w:rsidP="00EF7F9E">
      <w:pPr>
        <w:spacing w:after="0"/>
        <w:jc w:val="center"/>
        <w:rPr>
          <w:rFonts w:ascii="Times New Roman" w:hAnsi="Times New Roman" w:cs="Times New Roman"/>
          <w:b/>
          <w:sz w:val="24"/>
          <w:szCs w:val="24"/>
        </w:rPr>
      </w:pPr>
      <w:r w:rsidRPr="00EF7F9E">
        <w:rPr>
          <w:rFonts w:ascii="Times New Roman" w:hAnsi="Times New Roman" w:cs="Times New Roman"/>
          <w:b/>
          <w:sz w:val="24"/>
          <w:szCs w:val="24"/>
        </w:rPr>
        <w:t xml:space="preserve">к докладу Главы администрации Муезерского муниципального района о достигнутых значениях показателей для оценки </w:t>
      </w:r>
      <w:proofErr w:type="gramStart"/>
      <w:r w:rsidRPr="00EF7F9E">
        <w:rPr>
          <w:rFonts w:ascii="Times New Roman" w:hAnsi="Times New Roman" w:cs="Times New Roman"/>
          <w:b/>
          <w:sz w:val="24"/>
          <w:szCs w:val="24"/>
        </w:rPr>
        <w:t>эффективности деятельности органов местного самоуправления городских округо</w:t>
      </w:r>
      <w:r w:rsidR="005B680F" w:rsidRPr="00EF7F9E">
        <w:rPr>
          <w:rFonts w:ascii="Times New Roman" w:hAnsi="Times New Roman" w:cs="Times New Roman"/>
          <w:b/>
          <w:sz w:val="24"/>
          <w:szCs w:val="24"/>
        </w:rPr>
        <w:t>в</w:t>
      </w:r>
      <w:proofErr w:type="gramEnd"/>
      <w:r w:rsidR="005B680F" w:rsidRPr="00EF7F9E">
        <w:rPr>
          <w:rFonts w:ascii="Times New Roman" w:hAnsi="Times New Roman" w:cs="Times New Roman"/>
          <w:b/>
          <w:sz w:val="24"/>
          <w:szCs w:val="24"/>
        </w:rPr>
        <w:t xml:space="preserve"> и муниципальных районов за 202</w:t>
      </w:r>
      <w:r w:rsidR="00F77F86" w:rsidRPr="00EF7F9E">
        <w:rPr>
          <w:rFonts w:ascii="Times New Roman" w:hAnsi="Times New Roman" w:cs="Times New Roman"/>
          <w:b/>
          <w:sz w:val="24"/>
          <w:szCs w:val="24"/>
        </w:rPr>
        <w:t>1</w:t>
      </w:r>
      <w:r w:rsidRPr="00EF7F9E">
        <w:rPr>
          <w:rFonts w:ascii="Times New Roman" w:hAnsi="Times New Roman" w:cs="Times New Roman"/>
          <w:b/>
          <w:sz w:val="24"/>
          <w:szCs w:val="24"/>
        </w:rPr>
        <w:t xml:space="preserve"> год и их планируемых значениях на 3-летний период.</w:t>
      </w:r>
    </w:p>
    <w:p w:rsidR="002346E6" w:rsidRPr="00EF7F9E" w:rsidRDefault="002346E6" w:rsidP="00EF7F9E">
      <w:pPr>
        <w:spacing w:after="0"/>
        <w:jc w:val="center"/>
        <w:rPr>
          <w:rFonts w:ascii="Times New Roman" w:hAnsi="Times New Roman" w:cs="Times New Roman"/>
          <w:sz w:val="24"/>
          <w:szCs w:val="24"/>
        </w:rPr>
      </w:pPr>
    </w:p>
    <w:p w:rsidR="002346E6" w:rsidRPr="00EF7F9E" w:rsidRDefault="002346E6" w:rsidP="00EF7F9E">
      <w:pPr>
        <w:spacing w:after="0"/>
        <w:jc w:val="center"/>
        <w:rPr>
          <w:rFonts w:ascii="Times New Roman" w:hAnsi="Times New Roman" w:cs="Times New Roman"/>
          <w:sz w:val="24"/>
          <w:szCs w:val="24"/>
        </w:rPr>
      </w:pPr>
    </w:p>
    <w:p w:rsidR="002346E6" w:rsidRPr="00EF7F9E" w:rsidRDefault="002346E6" w:rsidP="00EF7F9E">
      <w:pPr>
        <w:spacing w:after="0"/>
        <w:jc w:val="center"/>
        <w:rPr>
          <w:rFonts w:ascii="Times New Roman" w:hAnsi="Times New Roman" w:cs="Times New Roman"/>
          <w:sz w:val="24"/>
          <w:szCs w:val="24"/>
        </w:rPr>
      </w:pPr>
    </w:p>
    <w:p w:rsidR="002346E6" w:rsidRPr="00EF7F9E" w:rsidRDefault="002346E6" w:rsidP="00EF7F9E">
      <w:pPr>
        <w:spacing w:after="0"/>
        <w:jc w:val="center"/>
        <w:rPr>
          <w:rFonts w:ascii="Times New Roman" w:hAnsi="Times New Roman" w:cs="Times New Roman"/>
          <w:sz w:val="24"/>
          <w:szCs w:val="24"/>
        </w:rPr>
      </w:pPr>
    </w:p>
    <w:p w:rsidR="002346E6" w:rsidRPr="00EF7F9E" w:rsidRDefault="002346E6" w:rsidP="00EF7F9E">
      <w:pPr>
        <w:spacing w:after="0"/>
        <w:jc w:val="center"/>
        <w:rPr>
          <w:rFonts w:ascii="Times New Roman" w:hAnsi="Times New Roman" w:cs="Times New Roman"/>
          <w:sz w:val="24"/>
          <w:szCs w:val="24"/>
        </w:rPr>
      </w:pPr>
    </w:p>
    <w:p w:rsidR="002346E6" w:rsidRPr="00EF7F9E" w:rsidRDefault="002346E6" w:rsidP="00EF7F9E">
      <w:pPr>
        <w:spacing w:after="0"/>
        <w:jc w:val="center"/>
        <w:rPr>
          <w:rFonts w:ascii="Times New Roman" w:hAnsi="Times New Roman" w:cs="Times New Roman"/>
          <w:sz w:val="24"/>
          <w:szCs w:val="24"/>
        </w:rPr>
      </w:pPr>
    </w:p>
    <w:p w:rsidR="002346E6" w:rsidRPr="00EF7F9E" w:rsidRDefault="002346E6" w:rsidP="00EF7F9E">
      <w:pPr>
        <w:spacing w:after="0"/>
        <w:jc w:val="center"/>
        <w:rPr>
          <w:rFonts w:ascii="Times New Roman" w:hAnsi="Times New Roman" w:cs="Times New Roman"/>
          <w:sz w:val="24"/>
          <w:szCs w:val="24"/>
        </w:rPr>
      </w:pPr>
    </w:p>
    <w:p w:rsidR="002346E6" w:rsidRPr="00EF7F9E" w:rsidRDefault="002346E6" w:rsidP="00EF7F9E">
      <w:pPr>
        <w:spacing w:after="0"/>
        <w:jc w:val="center"/>
        <w:rPr>
          <w:rFonts w:ascii="Times New Roman" w:hAnsi="Times New Roman" w:cs="Times New Roman"/>
          <w:sz w:val="24"/>
          <w:szCs w:val="24"/>
        </w:rPr>
      </w:pPr>
    </w:p>
    <w:p w:rsidR="002346E6" w:rsidRPr="00EF7F9E" w:rsidRDefault="002346E6" w:rsidP="00EF7F9E">
      <w:pPr>
        <w:spacing w:after="0"/>
        <w:jc w:val="center"/>
        <w:rPr>
          <w:rFonts w:ascii="Times New Roman" w:hAnsi="Times New Roman" w:cs="Times New Roman"/>
          <w:sz w:val="24"/>
          <w:szCs w:val="24"/>
        </w:rPr>
      </w:pPr>
    </w:p>
    <w:p w:rsidR="002346E6" w:rsidRPr="00EF7F9E" w:rsidRDefault="002346E6" w:rsidP="00EF7F9E">
      <w:pPr>
        <w:spacing w:after="0"/>
        <w:jc w:val="center"/>
        <w:rPr>
          <w:rFonts w:ascii="Times New Roman" w:hAnsi="Times New Roman" w:cs="Times New Roman"/>
          <w:sz w:val="24"/>
          <w:szCs w:val="24"/>
        </w:rPr>
      </w:pPr>
    </w:p>
    <w:p w:rsidR="002346E6" w:rsidRPr="00EF7F9E" w:rsidRDefault="002346E6" w:rsidP="00EF7F9E">
      <w:pPr>
        <w:spacing w:after="0"/>
        <w:jc w:val="center"/>
        <w:rPr>
          <w:rFonts w:ascii="Times New Roman" w:hAnsi="Times New Roman" w:cs="Times New Roman"/>
          <w:sz w:val="24"/>
          <w:szCs w:val="24"/>
        </w:rPr>
      </w:pPr>
    </w:p>
    <w:p w:rsidR="002346E6" w:rsidRPr="00EF7F9E" w:rsidRDefault="002346E6" w:rsidP="00EF7F9E">
      <w:pPr>
        <w:spacing w:after="0"/>
        <w:jc w:val="center"/>
        <w:rPr>
          <w:rFonts w:ascii="Times New Roman" w:hAnsi="Times New Roman" w:cs="Times New Roman"/>
          <w:sz w:val="24"/>
          <w:szCs w:val="24"/>
        </w:rPr>
      </w:pPr>
    </w:p>
    <w:p w:rsidR="002346E6" w:rsidRPr="00EF7F9E" w:rsidRDefault="002346E6" w:rsidP="00EF7F9E">
      <w:pPr>
        <w:spacing w:after="0"/>
        <w:jc w:val="center"/>
        <w:rPr>
          <w:rFonts w:ascii="Times New Roman" w:hAnsi="Times New Roman" w:cs="Times New Roman"/>
          <w:sz w:val="24"/>
          <w:szCs w:val="24"/>
        </w:rPr>
      </w:pPr>
    </w:p>
    <w:p w:rsidR="002346E6" w:rsidRPr="00EF7F9E" w:rsidRDefault="002346E6" w:rsidP="00EF7F9E">
      <w:pPr>
        <w:spacing w:after="0"/>
        <w:jc w:val="center"/>
        <w:rPr>
          <w:rFonts w:ascii="Times New Roman" w:hAnsi="Times New Roman" w:cs="Times New Roman"/>
          <w:sz w:val="24"/>
          <w:szCs w:val="24"/>
        </w:rPr>
      </w:pPr>
    </w:p>
    <w:p w:rsidR="002346E6" w:rsidRPr="00EF7F9E" w:rsidRDefault="002346E6" w:rsidP="00EF7F9E">
      <w:pPr>
        <w:spacing w:after="0"/>
        <w:jc w:val="center"/>
        <w:rPr>
          <w:rFonts w:ascii="Times New Roman" w:hAnsi="Times New Roman" w:cs="Times New Roman"/>
          <w:sz w:val="24"/>
          <w:szCs w:val="24"/>
        </w:rPr>
      </w:pPr>
    </w:p>
    <w:p w:rsidR="002346E6" w:rsidRPr="00EF7F9E" w:rsidRDefault="002346E6" w:rsidP="00EF7F9E">
      <w:pPr>
        <w:spacing w:after="0"/>
        <w:jc w:val="center"/>
        <w:rPr>
          <w:rFonts w:ascii="Times New Roman" w:hAnsi="Times New Roman" w:cs="Times New Roman"/>
          <w:sz w:val="24"/>
          <w:szCs w:val="24"/>
        </w:rPr>
      </w:pPr>
    </w:p>
    <w:p w:rsidR="002346E6" w:rsidRPr="00EF7F9E" w:rsidRDefault="002346E6" w:rsidP="00EF7F9E">
      <w:pPr>
        <w:spacing w:after="0"/>
        <w:jc w:val="center"/>
        <w:rPr>
          <w:rFonts w:ascii="Times New Roman" w:hAnsi="Times New Roman" w:cs="Times New Roman"/>
          <w:sz w:val="24"/>
          <w:szCs w:val="24"/>
        </w:rPr>
      </w:pPr>
    </w:p>
    <w:p w:rsidR="002346E6" w:rsidRPr="00EF7F9E" w:rsidRDefault="002346E6" w:rsidP="00EF7F9E">
      <w:pPr>
        <w:spacing w:after="0"/>
        <w:jc w:val="center"/>
        <w:rPr>
          <w:rFonts w:ascii="Times New Roman" w:hAnsi="Times New Roman" w:cs="Times New Roman"/>
          <w:sz w:val="24"/>
          <w:szCs w:val="24"/>
        </w:rPr>
      </w:pPr>
    </w:p>
    <w:p w:rsidR="00EF7F9E" w:rsidRPr="00EF7F9E" w:rsidRDefault="00EF7F9E" w:rsidP="00EF7F9E">
      <w:pPr>
        <w:spacing w:after="0"/>
        <w:jc w:val="center"/>
        <w:rPr>
          <w:rFonts w:ascii="Times New Roman" w:hAnsi="Times New Roman" w:cs="Times New Roman"/>
          <w:b/>
          <w:sz w:val="24"/>
          <w:szCs w:val="24"/>
        </w:rPr>
      </w:pPr>
    </w:p>
    <w:p w:rsidR="00EF7F9E" w:rsidRPr="00EF7F9E" w:rsidRDefault="00EF7F9E" w:rsidP="00EF7F9E">
      <w:pPr>
        <w:spacing w:after="0"/>
        <w:jc w:val="center"/>
        <w:rPr>
          <w:rFonts w:ascii="Times New Roman" w:hAnsi="Times New Roman" w:cs="Times New Roman"/>
          <w:b/>
          <w:sz w:val="24"/>
          <w:szCs w:val="24"/>
        </w:rPr>
      </w:pPr>
    </w:p>
    <w:p w:rsidR="00EF7F9E" w:rsidRPr="00EF7F9E" w:rsidRDefault="00EF7F9E" w:rsidP="00EF7F9E">
      <w:pPr>
        <w:spacing w:after="0"/>
        <w:jc w:val="center"/>
        <w:rPr>
          <w:rFonts w:ascii="Times New Roman" w:hAnsi="Times New Roman" w:cs="Times New Roman"/>
          <w:b/>
          <w:sz w:val="24"/>
          <w:szCs w:val="24"/>
        </w:rPr>
      </w:pPr>
    </w:p>
    <w:p w:rsidR="00EF7F9E" w:rsidRPr="00EF7F9E" w:rsidRDefault="00EF7F9E" w:rsidP="00EF7F9E">
      <w:pPr>
        <w:spacing w:after="0"/>
        <w:jc w:val="center"/>
        <w:rPr>
          <w:rFonts w:ascii="Times New Roman" w:hAnsi="Times New Roman" w:cs="Times New Roman"/>
          <w:b/>
          <w:sz w:val="24"/>
          <w:szCs w:val="24"/>
        </w:rPr>
      </w:pPr>
    </w:p>
    <w:p w:rsidR="00EF7F9E" w:rsidRPr="00EF7F9E" w:rsidRDefault="00EF7F9E" w:rsidP="00EF7F9E">
      <w:pPr>
        <w:spacing w:after="0"/>
        <w:jc w:val="center"/>
        <w:rPr>
          <w:rFonts w:ascii="Times New Roman" w:hAnsi="Times New Roman" w:cs="Times New Roman"/>
          <w:b/>
          <w:sz w:val="24"/>
          <w:szCs w:val="24"/>
        </w:rPr>
      </w:pPr>
    </w:p>
    <w:p w:rsidR="00EF7F9E" w:rsidRPr="00EF7F9E" w:rsidRDefault="00EF7F9E" w:rsidP="00EF7F9E">
      <w:pPr>
        <w:spacing w:after="0"/>
        <w:jc w:val="center"/>
        <w:rPr>
          <w:rFonts w:ascii="Times New Roman" w:hAnsi="Times New Roman" w:cs="Times New Roman"/>
          <w:b/>
          <w:sz w:val="24"/>
          <w:szCs w:val="24"/>
        </w:rPr>
      </w:pPr>
    </w:p>
    <w:p w:rsidR="00EF7F9E" w:rsidRPr="00EF7F9E" w:rsidRDefault="00EF7F9E" w:rsidP="00EF7F9E">
      <w:pPr>
        <w:spacing w:after="0"/>
        <w:jc w:val="center"/>
        <w:rPr>
          <w:rFonts w:ascii="Times New Roman" w:hAnsi="Times New Roman" w:cs="Times New Roman"/>
          <w:b/>
          <w:sz w:val="24"/>
          <w:szCs w:val="24"/>
        </w:rPr>
      </w:pPr>
    </w:p>
    <w:p w:rsidR="00EF7F9E" w:rsidRPr="00EF7F9E" w:rsidRDefault="00EF7F9E" w:rsidP="00EF7F9E">
      <w:pPr>
        <w:spacing w:after="0"/>
        <w:jc w:val="center"/>
        <w:rPr>
          <w:rFonts w:ascii="Times New Roman" w:hAnsi="Times New Roman" w:cs="Times New Roman"/>
          <w:b/>
          <w:sz w:val="24"/>
          <w:szCs w:val="24"/>
        </w:rPr>
      </w:pPr>
    </w:p>
    <w:p w:rsidR="00EF7F9E" w:rsidRPr="00EF7F9E" w:rsidRDefault="00EF7F9E" w:rsidP="00EF7F9E">
      <w:pPr>
        <w:spacing w:after="0"/>
        <w:jc w:val="center"/>
        <w:rPr>
          <w:rFonts w:ascii="Times New Roman" w:hAnsi="Times New Roman" w:cs="Times New Roman"/>
          <w:b/>
          <w:sz w:val="24"/>
          <w:szCs w:val="24"/>
        </w:rPr>
      </w:pPr>
    </w:p>
    <w:p w:rsidR="00EF7F9E" w:rsidRPr="00EF7F9E" w:rsidRDefault="00EF7F9E" w:rsidP="00EF7F9E">
      <w:pPr>
        <w:spacing w:after="0"/>
        <w:jc w:val="center"/>
        <w:rPr>
          <w:rFonts w:ascii="Times New Roman" w:hAnsi="Times New Roman" w:cs="Times New Roman"/>
          <w:b/>
          <w:sz w:val="24"/>
          <w:szCs w:val="24"/>
        </w:rPr>
      </w:pPr>
    </w:p>
    <w:p w:rsidR="00EF7F9E" w:rsidRPr="00EF7F9E" w:rsidRDefault="00EF7F9E" w:rsidP="00EF7F9E">
      <w:pPr>
        <w:spacing w:after="0"/>
        <w:jc w:val="center"/>
        <w:rPr>
          <w:rFonts w:ascii="Times New Roman" w:hAnsi="Times New Roman" w:cs="Times New Roman"/>
          <w:b/>
          <w:sz w:val="24"/>
          <w:szCs w:val="24"/>
        </w:rPr>
      </w:pPr>
    </w:p>
    <w:p w:rsidR="00EF7F9E" w:rsidRPr="00EF7F9E" w:rsidRDefault="00EF7F9E" w:rsidP="00EF7F9E">
      <w:pPr>
        <w:spacing w:after="0"/>
        <w:jc w:val="center"/>
        <w:rPr>
          <w:rFonts w:ascii="Times New Roman" w:hAnsi="Times New Roman" w:cs="Times New Roman"/>
          <w:b/>
          <w:sz w:val="24"/>
          <w:szCs w:val="24"/>
        </w:rPr>
      </w:pPr>
    </w:p>
    <w:p w:rsidR="00EF7F9E" w:rsidRPr="00EF7F9E" w:rsidRDefault="00EF7F9E" w:rsidP="00EF7F9E">
      <w:pPr>
        <w:spacing w:after="0"/>
        <w:jc w:val="center"/>
        <w:rPr>
          <w:rFonts w:ascii="Times New Roman" w:hAnsi="Times New Roman" w:cs="Times New Roman"/>
          <w:b/>
          <w:sz w:val="24"/>
          <w:szCs w:val="24"/>
        </w:rPr>
      </w:pPr>
    </w:p>
    <w:p w:rsidR="00EF7F9E" w:rsidRPr="00EF7F9E" w:rsidRDefault="00EF7F9E" w:rsidP="00EF7F9E">
      <w:pPr>
        <w:spacing w:after="0"/>
        <w:jc w:val="center"/>
        <w:rPr>
          <w:rFonts w:ascii="Times New Roman" w:hAnsi="Times New Roman" w:cs="Times New Roman"/>
          <w:b/>
          <w:sz w:val="24"/>
          <w:szCs w:val="24"/>
        </w:rPr>
      </w:pPr>
    </w:p>
    <w:p w:rsidR="00EF7F9E" w:rsidRPr="00EF7F9E" w:rsidRDefault="00EF7F9E" w:rsidP="00EF7F9E">
      <w:pPr>
        <w:spacing w:after="0"/>
        <w:jc w:val="center"/>
        <w:rPr>
          <w:rFonts w:ascii="Times New Roman" w:hAnsi="Times New Roman" w:cs="Times New Roman"/>
          <w:b/>
          <w:sz w:val="24"/>
          <w:szCs w:val="24"/>
        </w:rPr>
      </w:pPr>
    </w:p>
    <w:p w:rsidR="002346E6" w:rsidRPr="00EF7F9E" w:rsidRDefault="002346E6" w:rsidP="00EF7F9E">
      <w:pPr>
        <w:spacing w:after="0"/>
        <w:jc w:val="center"/>
        <w:rPr>
          <w:rFonts w:ascii="Times New Roman" w:hAnsi="Times New Roman" w:cs="Times New Roman"/>
          <w:b/>
          <w:sz w:val="24"/>
          <w:szCs w:val="24"/>
        </w:rPr>
      </w:pPr>
      <w:r w:rsidRPr="00EF7F9E">
        <w:rPr>
          <w:rFonts w:ascii="Times New Roman" w:hAnsi="Times New Roman" w:cs="Times New Roman"/>
          <w:b/>
          <w:sz w:val="24"/>
          <w:szCs w:val="24"/>
        </w:rPr>
        <w:t>20</w:t>
      </w:r>
      <w:r w:rsidR="009D6E5F" w:rsidRPr="00EF7F9E">
        <w:rPr>
          <w:rFonts w:ascii="Times New Roman" w:hAnsi="Times New Roman" w:cs="Times New Roman"/>
          <w:b/>
          <w:sz w:val="24"/>
          <w:szCs w:val="24"/>
        </w:rPr>
        <w:t>2</w:t>
      </w:r>
      <w:r w:rsidR="00F77F86" w:rsidRPr="00EF7F9E">
        <w:rPr>
          <w:rFonts w:ascii="Times New Roman" w:hAnsi="Times New Roman" w:cs="Times New Roman"/>
          <w:b/>
          <w:sz w:val="24"/>
          <w:szCs w:val="24"/>
        </w:rPr>
        <w:t>2</w:t>
      </w:r>
      <w:r w:rsidRPr="00EF7F9E">
        <w:rPr>
          <w:rFonts w:ascii="Times New Roman" w:hAnsi="Times New Roman" w:cs="Times New Roman"/>
          <w:b/>
          <w:sz w:val="24"/>
          <w:szCs w:val="24"/>
        </w:rPr>
        <w:t xml:space="preserve"> год</w:t>
      </w:r>
    </w:p>
    <w:p w:rsidR="00EF7F9E" w:rsidRDefault="00EF7F9E" w:rsidP="00EF7F9E">
      <w:pPr>
        <w:spacing w:after="0"/>
        <w:jc w:val="center"/>
        <w:rPr>
          <w:rFonts w:ascii="Times New Roman" w:hAnsi="Times New Roman" w:cs="Times New Roman"/>
          <w:b/>
          <w:sz w:val="24"/>
          <w:szCs w:val="24"/>
        </w:rPr>
      </w:pPr>
    </w:p>
    <w:p w:rsidR="00EF7F9E" w:rsidRDefault="00EF7F9E" w:rsidP="00EF7F9E">
      <w:pPr>
        <w:spacing w:after="0"/>
        <w:jc w:val="center"/>
        <w:rPr>
          <w:rFonts w:ascii="Times New Roman" w:hAnsi="Times New Roman" w:cs="Times New Roman"/>
          <w:b/>
          <w:sz w:val="24"/>
          <w:szCs w:val="24"/>
        </w:rPr>
      </w:pPr>
    </w:p>
    <w:p w:rsidR="00EF7F9E" w:rsidRDefault="00EF7F9E" w:rsidP="00EF7F9E">
      <w:pPr>
        <w:spacing w:after="0"/>
        <w:jc w:val="center"/>
        <w:rPr>
          <w:rFonts w:ascii="Times New Roman" w:hAnsi="Times New Roman" w:cs="Times New Roman"/>
          <w:b/>
          <w:sz w:val="24"/>
          <w:szCs w:val="24"/>
        </w:rPr>
      </w:pPr>
    </w:p>
    <w:p w:rsidR="00EF7F9E" w:rsidRDefault="00EF7F9E" w:rsidP="00EF7F9E">
      <w:pPr>
        <w:spacing w:after="0"/>
        <w:jc w:val="center"/>
        <w:rPr>
          <w:rFonts w:ascii="Times New Roman" w:hAnsi="Times New Roman" w:cs="Times New Roman"/>
          <w:b/>
          <w:sz w:val="24"/>
          <w:szCs w:val="24"/>
        </w:rPr>
      </w:pPr>
    </w:p>
    <w:p w:rsidR="002346E6" w:rsidRPr="00EF7F9E" w:rsidRDefault="002346E6" w:rsidP="00EF7F9E">
      <w:pPr>
        <w:spacing w:after="0"/>
        <w:jc w:val="center"/>
        <w:rPr>
          <w:rFonts w:ascii="Times New Roman" w:hAnsi="Times New Roman" w:cs="Times New Roman"/>
          <w:b/>
          <w:sz w:val="24"/>
          <w:szCs w:val="24"/>
        </w:rPr>
      </w:pPr>
      <w:r w:rsidRPr="00EF7F9E">
        <w:rPr>
          <w:rFonts w:ascii="Times New Roman" w:hAnsi="Times New Roman" w:cs="Times New Roman"/>
          <w:b/>
          <w:sz w:val="24"/>
          <w:szCs w:val="24"/>
        </w:rPr>
        <w:lastRenderedPageBreak/>
        <w:t xml:space="preserve">Информация к докладу </w:t>
      </w:r>
    </w:p>
    <w:p w:rsidR="002346E6" w:rsidRPr="00EF7F9E" w:rsidRDefault="002346E6" w:rsidP="00EF7F9E">
      <w:pPr>
        <w:spacing w:after="0"/>
        <w:jc w:val="center"/>
        <w:rPr>
          <w:rFonts w:ascii="Times New Roman" w:hAnsi="Times New Roman" w:cs="Times New Roman"/>
          <w:b/>
          <w:sz w:val="24"/>
          <w:szCs w:val="24"/>
        </w:rPr>
      </w:pPr>
      <w:r w:rsidRPr="00EF7F9E">
        <w:rPr>
          <w:rFonts w:ascii="Times New Roman" w:hAnsi="Times New Roman" w:cs="Times New Roman"/>
          <w:b/>
          <w:sz w:val="24"/>
          <w:szCs w:val="24"/>
        </w:rPr>
        <w:t xml:space="preserve">Главы администрации Муезерского муниципального района </w:t>
      </w:r>
    </w:p>
    <w:p w:rsidR="002346E6" w:rsidRPr="00EF7F9E" w:rsidRDefault="002346E6" w:rsidP="00EF7F9E">
      <w:pPr>
        <w:spacing w:after="0"/>
        <w:jc w:val="center"/>
        <w:rPr>
          <w:rFonts w:ascii="Times New Roman" w:hAnsi="Times New Roman" w:cs="Times New Roman"/>
          <w:b/>
          <w:sz w:val="24"/>
          <w:szCs w:val="24"/>
        </w:rPr>
      </w:pPr>
      <w:r w:rsidRPr="00EF7F9E">
        <w:rPr>
          <w:rFonts w:ascii="Times New Roman" w:hAnsi="Times New Roman" w:cs="Times New Roman"/>
          <w:b/>
          <w:sz w:val="24"/>
          <w:szCs w:val="24"/>
        </w:rPr>
        <w:t>о достигнутых значениях показателей для оценки эффективности деятельности</w:t>
      </w:r>
    </w:p>
    <w:p w:rsidR="002346E6" w:rsidRPr="00EF7F9E" w:rsidRDefault="002346E6" w:rsidP="00EF7F9E">
      <w:pPr>
        <w:spacing w:after="0"/>
        <w:jc w:val="center"/>
        <w:rPr>
          <w:rFonts w:ascii="Times New Roman" w:hAnsi="Times New Roman" w:cs="Times New Roman"/>
          <w:b/>
          <w:sz w:val="24"/>
          <w:szCs w:val="24"/>
        </w:rPr>
      </w:pPr>
      <w:r w:rsidRPr="00EF7F9E">
        <w:rPr>
          <w:rFonts w:ascii="Times New Roman" w:hAnsi="Times New Roman" w:cs="Times New Roman"/>
          <w:b/>
          <w:sz w:val="24"/>
          <w:szCs w:val="24"/>
        </w:rPr>
        <w:t>органов местного самоуправления городских округов и муниципальных районов</w:t>
      </w:r>
    </w:p>
    <w:p w:rsidR="002346E6" w:rsidRPr="00EF7F9E" w:rsidRDefault="00722732" w:rsidP="00EF7F9E">
      <w:pPr>
        <w:spacing w:after="0"/>
        <w:jc w:val="center"/>
        <w:rPr>
          <w:rFonts w:ascii="Times New Roman" w:hAnsi="Times New Roman" w:cs="Times New Roman"/>
          <w:b/>
          <w:sz w:val="24"/>
          <w:szCs w:val="24"/>
        </w:rPr>
      </w:pPr>
      <w:r w:rsidRPr="00EF7F9E">
        <w:rPr>
          <w:rFonts w:ascii="Times New Roman" w:hAnsi="Times New Roman" w:cs="Times New Roman"/>
          <w:b/>
          <w:sz w:val="24"/>
          <w:szCs w:val="24"/>
        </w:rPr>
        <w:t>за 202</w:t>
      </w:r>
      <w:r w:rsidR="00F77F86" w:rsidRPr="00EF7F9E">
        <w:rPr>
          <w:rFonts w:ascii="Times New Roman" w:hAnsi="Times New Roman" w:cs="Times New Roman"/>
          <w:b/>
          <w:sz w:val="24"/>
          <w:szCs w:val="24"/>
        </w:rPr>
        <w:t xml:space="preserve">1 </w:t>
      </w:r>
      <w:r w:rsidR="002346E6" w:rsidRPr="00EF7F9E">
        <w:rPr>
          <w:rFonts w:ascii="Times New Roman" w:hAnsi="Times New Roman" w:cs="Times New Roman"/>
          <w:b/>
          <w:sz w:val="24"/>
          <w:szCs w:val="24"/>
        </w:rPr>
        <w:t xml:space="preserve">год и их планируемых </w:t>
      </w:r>
      <w:proofErr w:type="gramStart"/>
      <w:r w:rsidR="002346E6" w:rsidRPr="00EF7F9E">
        <w:rPr>
          <w:rFonts w:ascii="Times New Roman" w:hAnsi="Times New Roman" w:cs="Times New Roman"/>
          <w:b/>
          <w:sz w:val="24"/>
          <w:szCs w:val="24"/>
        </w:rPr>
        <w:t>значениях</w:t>
      </w:r>
      <w:proofErr w:type="gramEnd"/>
      <w:r w:rsidR="002346E6" w:rsidRPr="00EF7F9E">
        <w:rPr>
          <w:rFonts w:ascii="Times New Roman" w:hAnsi="Times New Roman" w:cs="Times New Roman"/>
          <w:b/>
          <w:sz w:val="24"/>
          <w:szCs w:val="24"/>
        </w:rPr>
        <w:t xml:space="preserve"> на 3-летний период.</w:t>
      </w:r>
    </w:p>
    <w:p w:rsidR="002346E6" w:rsidRPr="00EF7F9E" w:rsidRDefault="002346E6" w:rsidP="00EF7F9E">
      <w:pPr>
        <w:spacing w:after="0"/>
        <w:jc w:val="both"/>
        <w:rPr>
          <w:rFonts w:ascii="Times New Roman" w:hAnsi="Times New Roman" w:cs="Times New Roman"/>
          <w:sz w:val="24"/>
          <w:szCs w:val="24"/>
        </w:rPr>
      </w:pPr>
      <w:r w:rsidRPr="00EF7F9E">
        <w:rPr>
          <w:rFonts w:ascii="Times New Roman" w:hAnsi="Times New Roman" w:cs="Times New Roman"/>
          <w:sz w:val="24"/>
          <w:szCs w:val="24"/>
        </w:rPr>
        <w:t xml:space="preserve">                                </w:t>
      </w:r>
    </w:p>
    <w:p w:rsidR="002346E6" w:rsidRPr="00EF7F9E" w:rsidRDefault="002346E6" w:rsidP="00EF7F9E">
      <w:pPr>
        <w:spacing w:after="0"/>
        <w:jc w:val="center"/>
        <w:rPr>
          <w:rFonts w:ascii="Times New Roman" w:hAnsi="Times New Roman" w:cs="Times New Roman"/>
          <w:b/>
          <w:sz w:val="24"/>
          <w:szCs w:val="24"/>
          <w:u w:val="single"/>
        </w:rPr>
      </w:pPr>
      <w:r w:rsidRPr="00EF7F9E">
        <w:rPr>
          <w:rFonts w:ascii="Times New Roman" w:hAnsi="Times New Roman" w:cs="Times New Roman"/>
          <w:b/>
          <w:sz w:val="24"/>
          <w:szCs w:val="24"/>
          <w:u w:val="single"/>
          <w:lang w:val="en-US"/>
        </w:rPr>
        <w:t>I</w:t>
      </w:r>
      <w:r w:rsidRPr="00EF7F9E">
        <w:rPr>
          <w:rFonts w:ascii="Times New Roman" w:hAnsi="Times New Roman" w:cs="Times New Roman"/>
          <w:b/>
          <w:sz w:val="24"/>
          <w:szCs w:val="24"/>
          <w:u w:val="single"/>
        </w:rPr>
        <w:t xml:space="preserve">. </w:t>
      </w:r>
      <w:proofErr w:type="gramStart"/>
      <w:r w:rsidRPr="00EF7F9E">
        <w:rPr>
          <w:rFonts w:ascii="Times New Roman" w:hAnsi="Times New Roman" w:cs="Times New Roman"/>
          <w:b/>
          <w:sz w:val="24"/>
          <w:szCs w:val="24"/>
          <w:u w:val="single"/>
        </w:rPr>
        <w:t>Экономическое  развитие</w:t>
      </w:r>
      <w:proofErr w:type="gramEnd"/>
      <w:r w:rsidRPr="00EF7F9E">
        <w:rPr>
          <w:rFonts w:ascii="Times New Roman" w:hAnsi="Times New Roman" w:cs="Times New Roman"/>
          <w:b/>
          <w:sz w:val="24"/>
          <w:szCs w:val="24"/>
          <w:u w:val="single"/>
        </w:rPr>
        <w:t>.</w:t>
      </w:r>
    </w:p>
    <w:p w:rsidR="002346E6" w:rsidRPr="00EF7F9E" w:rsidRDefault="002346E6" w:rsidP="00EF7F9E">
      <w:pPr>
        <w:spacing w:after="0"/>
        <w:jc w:val="both"/>
        <w:rPr>
          <w:rFonts w:ascii="Times New Roman" w:hAnsi="Times New Roman" w:cs="Times New Roman"/>
          <w:sz w:val="24"/>
          <w:szCs w:val="24"/>
        </w:rPr>
      </w:pPr>
    </w:p>
    <w:p w:rsidR="00C3781F" w:rsidRPr="00EF7F9E" w:rsidRDefault="00C3781F" w:rsidP="00EF7F9E">
      <w:pPr>
        <w:widowControl w:val="0"/>
        <w:suppressAutoHyphens/>
        <w:spacing w:after="0" w:line="240" w:lineRule="auto"/>
        <w:ind w:firstLine="567"/>
        <w:rPr>
          <w:rFonts w:ascii="Times New Roman" w:eastAsia="SimSun" w:hAnsi="Times New Roman" w:cs="Times New Roman"/>
          <w:kern w:val="2"/>
          <w:sz w:val="24"/>
          <w:szCs w:val="24"/>
          <w:lang w:eastAsia="zh-CN" w:bidi="hi-IN"/>
        </w:rPr>
      </w:pPr>
      <w:r w:rsidRPr="00EF7F9E">
        <w:rPr>
          <w:rFonts w:ascii="Times New Roman" w:eastAsia="SimSun" w:hAnsi="Times New Roman" w:cs="Times New Roman"/>
          <w:b/>
          <w:kern w:val="2"/>
          <w:sz w:val="24"/>
          <w:szCs w:val="24"/>
          <w:lang w:eastAsia="zh-CN" w:bidi="hi-IN"/>
        </w:rPr>
        <w:t>Показатель 1. Число субъектов малого и среднего предпринимательства в расчете на 10 тыс. человек населения.</w:t>
      </w:r>
    </w:p>
    <w:p w:rsidR="00C3781F" w:rsidRPr="00EF7F9E" w:rsidRDefault="00722732" w:rsidP="00EF7F9E">
      <w:pPr>
        <w:widowControl w:val="0"/>
        <w:suppressAutoHyphens/>
        <w:spacing w:after="0" w:line="240" w:lineRule="auto"/>
        <w:ind w:firstLine="567"/>
        <w:jc w:val="both"/>
        <w:rPr>
          <w:rFonts w:ascii="Times New Roman" w:eastAsia="SimSun" w:hAnsi="Times New Roman" w:cs="Times New Roman"/>
          <w:kern w:val="2"/>
          <w:sz w:val="24"/>
          <w:szCs w:val="24"/>
          <w:lang w:eastAsia="zh-CN" w:bidi="hi-IN"/>
        </w:rPr>
      </w:pPr>
      <w:r w:rsidRPr="00EF7F9E">
        <w:rPr>
          <w:rFonts w:ascii="Times New Roman" w:eastAsia="SimSun" w:hAnsi="Times New Roman" w:cs="Times New Roman"/>
          <w:kern w:val="2"/>
          <w:sz w:val="24"/>
          <w:szCs w:val="24"/>
          <w:lang w:eastAsia="zh-CN" w:bidi="hi-IN"/>
        </w:rPr>
        <w:t>В 202</w:t>
      </w:r>
      <w:r w:rsidR="00F77F86" w:rsidRPr="00EF7F9E">
        <w:rPr>
          <w:rFonts w:ascii="Times New Roman" w:eastAsia="SimSun" w:hAnsi="Times New Roman" w:cs="Times New Roman"/>
          <w:kern w:val="2"/>
          <w:sz w:val="24"/>
          <w:szCs w:val="24"/>
          <w:lang w:eastAsia="zh-CN" w:bidi="hi-IN"/>
        </w:rPr>
        <w:t>1</w:t>
      </w:r>
      <w:r w:rsidR="00C3781F" w:rsidRPr="00EF7F9E">
        <w:rPr>
          <w:rFonts w:ascii="Times New Roman" w:eastAsia="SimSun" w:hAnsi="Times New Roman" w:cs="Times New Roman"/>
          <w:kern w:val="2"/>
          <w:sz w:val="24"/>
          <w:szCs w:val="24"/>
          <w:lang w:eastAsia="zh-CN" w:bidi="hi-IN"/>
        </w:rPr>
        <w:t xml:space="preserve"> году на территории Муезерского муниципа</w:t>
      </w:r>
      <w:r w:rsidR="00011964" w:rsidRPr="00EF7F9E">
        <w:rPr>
          <w:rFonts w:ascii="Times New Roman" w:eastAsia="SimSun" w:hAnsi="Times New Roman" w:cs="Times New Roman"/>
          <w:kern w:val="2"/>
          <w:sz w:val="24"/>
          <w:szCs w:val="24"/>
          <w:lang w:eastAsia="zh-CN" w:bidi="hi-IN"/>
        </w:rPr>
        <w:t xml:space="preserve">льного района функционировало </w:t>
      </w:r>
      <w:r w:rsidR="00F77F86" w:rsidRPr="00EF7F9E">
        <w:rPr>
          <w:rFonts w:ascii="Times New Roman" w:eastAsia="SimSun" w:hAnsi="Times New Roman" w:cs="Times New Roman"/>
          <w:kern w:val="2"/>
          <w:sz w:val="24"/>
          <w:szCs w:val="24"/>
          <w:lang w:eastAsia="zh-CN" w:bidi="hi-IN"/>
        </w:rPr>
        <w:t>247,2</w:t>
      </w:r>
      <w:r w:rsidR="00C3781F" w:rsidRPr="00EF7F9E">
        <w:rPr>
          <w:rFonts w:ascii="Times New Roman" w:eastAsia="SimSun" w:hAnsi="Times New Roman" w:cs="Times New Roman"/>
          <w:kern w:val="2"/>
          <w:sz w:val="24"/>
          <w:szCs w:val="24"/>
          <w:lang w:eastAsia="zh-CN" w:bidi="hi-IN"/>
        </w:rPr>
        <w:t xml:space="preserve">  </w:t>
      </w:r>
      <w:r w:rsidRPr="00EF7F9E">
        <w:rPr>
          <w:rFonts w:ascii="Times New Roman" w:eastAsia="SimSun" w:hAnsi="Times New Roman" w:cs="Times New Roman"/>
          <w:kern w:val="2"/>
          <w:sz w:val="24"/>
          <w:szCs w:val="24"/>
          <w:lang w:eastAsia="zh-CN" w:bidi="hi-IN"/>
        </w:rPr>
        <w:t xml:space="preserve">субъектов МСП, что </w:t>
      </w:r>
      <w:r w:rsidR="008C75FC" w:rsidRPr="00EF7F9E">
        <w:rPr>
          <w:rFonts w:ascii="Times New Roman" w:eastAsia="SimSun" w:hAnsi="Times New Roman" w:cs="Times New Roman"/>
          <w:kern w:val="2"/>
          <w:sz w:val="24"/>
          <w:szCs w:val="24"/>
          <w:lang w:eastAsia="zh-CN" w:bidi="hi-IN"/>
        </w:rPr>
        <w:t xml:space="preserve"> незначительно меньше   показателя</w:t>
      </w:r>
      <w:r w:rsidR="004A7B45" w:rsidRPr="00EF7F9E">
        <w:rPr>
          <w:rFonts w:ascii="Times New Roman" w:eastAsia="SimSun" w:hAnsi="Times New Roman" w:cs="Times New Roman"/>
          <w:kern w:val="2"/>
          <w:sz w:val="24"/>
          <w:szCs w:val="24"/>
          <w:lang w:eastAsia="zh-CN" w:bidi="hi-IN"/>
        </w:rPr>
        <w:t xml:space="preserve"> 20</w:t>
      </w:r>
      <w:r w:rsidR="00F77F86" w:rsidRPr="00EF7F9E">
        <w:rPr>
          <w:rFonts w:ascii="Times New Roman" w:eastAsia="SimSun" w:hAnsi="Times New Roman" w:cs="Times New Roman"/>
          <w:kern w:val="2"/>
          <w:sz w:val="24"/>
          <w:szCs w:val="24"/>
          <w:lang w:eastAsia="zh-CN" w:bidi="hi-IN"/>
        </w:rPr>
        <w:t>20</w:t>
      </w:r>
      <w:r w:rsidR="004A7B45" w:rsidRPr="00EF7F9E">
        <w:rPr>
          <w:rFonts w:ascii="Times New Roman" w:eastAsia="SimSun" w:hAnsi="Times New Roman" w:cs="Times New Roman"/>
          <w:kern w:val="2"/>
          <w:sz w:val="24"/>
          <w:szCs w:val="24"/>
          <w:lang w:eastAsia="zh-CN" w:bidi="hi-IN"/>
        </w:rPr>
        <w:t xml:space="preserve"> года. </w:t>
      </w:r>
      <w:r w:rsidR="00C3781F" w:rsidRPr="00EF7F9E">
        <w:rPr>
          <w:rFonts w:ascii="Times New Roman" w:eastAsia="SimSun" w:hAnsi="Times New Roman" w:cs="Times New Roman"/>
          <w:kern w:val="2"/>
          <w:sz w:val="24"/>
          <w:szCs w:val="24"/>
          <w:lang w:eastAsia="zh-CN" w:bidi="hi-IN"/>
        </w:rPr>
        <w:t xml:space="preserve">  Уменьшение количества субъектов МСП связано с </w:t>
      </w:r>
      <w:proofErr w:type="spellStart"/>
      <w:r w:rsidR="00F77F86" w:rsidRPr="00EF7F9E">
        <w:rPr>
          <w:rFonts w:ascii="Times New Roman" w:eastAsia="SimSun" w:hAnsi="Times New Roman" w:cs="Times New Roman"/>
          <w:kern w:val="2"/>
          <w:sz w:val="24"/>
          <w:szCs w:val="24"/>
          <w:lang w:eastAsia="zh-CN" w:bidi="hi-IN"/>
        </w:rPr>
        <w:t>короновирусной</w:t>
      </w:r>
      <w:proofErr w:type="spellEnd"/>
      <w:r w:rsidRPr="00EF7F9E">
        <w:rPr>
          <w:rFonts w:ascii="Times New Roman" w:eastAsia="SimSun" w:hAnsi="Times New Roman" w:cs="Times New Roman"/>
          <w:kern w:val="2"/>
          <w:sz w:val="24"/>
          <w:szCs w:val="24"/>
          <w:lang w:eastAsia="zh-CN" w:bidi="hi-IN"/>
        </w:rPr>
        <w:t xml:space="preserve"> ситуацией в мире и в России, которая сказалась на экономике </w:t>
      </w:r>
      <w:r w:rsidR="00C3781F" w:rsidRPr="00EF7F9E">
        <w:rPr>
          <w:rFonts w:ascii="Times New Roman" w:eastAsia="SimSun" w:hAnsi="Times New Roman" w:cs="Times New Roman"/>
          <w:kern w:val="2"/>
          <w:sz w:val="24"/>
          <w:szCs w:val="24"/>
          <w:lang w:eastAsia="zh-CN" w:bidi="hi-IN"/>
        </w:rPr>
        <w:t xml:space="preserve"> в районе</w:t>
      </w:r>
      <w:r w:rsidR="00C32E4F" w:rsidRPr="00EF7F9E">
        <w:rPr>
          <w:rFonts w:ascii="Times New Roman" w:eastAsia="SimSun" w:hAnsi="Times New Roman" w:cs="Times New Roman"/>
          <w:kern w:val="2"/>
          <w:sz w:val="24"/>
          <w:szCs w:val="24"/>
          <w:lang w:eastAsia="zh-CN" w:bidi="hi-IN"/>
        </w:rPr>
        <w:t xml:space="preserve">: закрытие предпринимательства, перерегистрация в </w:t>
      </w:r>
      <w:proofErr w:type="spellStart"/>
      <w:r w:rsidR="00C32E4F" w:rsidRPr="00EF7F9E">
        <w:rPr>
          <w:rFonts w:ascii="Times New Roman" w:eastAsia="SimSun" w:hAnsi="Times New Roman" w:cs="Times New Roman"/>
          <w:kern w:val="2"/>
          <w:sz w:val="24"/>
          <w:szCs w:val="24"/>
          <w:lang w:eastAsia="zh-CN" w:bidi="hi-IN"/>
        </w:rPr>
        <w:t>самозанятые</w:t>
      </w:r>
      <w:proofErr w:type="spellEnd"/>
      <w:r w:rsidR="00C32E4F" w:rsidRPr="00EF7F9E">
        <w:rPr>
          <w:rFonts w:ascii="Times New Roman" w:eastAsia="SimSun" w:hAnsi="Times New Roman" w:cs="Times New Roman"/>
          <w:kern w:val="2"/>
          <w:sz w:val="24"/>
          <w:szCs w:val="24"/>
          <w:lang w:eastAsia="zh-CN" w:bidi="hi-IN"/>
        </w:rPr>
        <w:t>. На 01.01.202</w:t>
      </w:r>
      <w:r w:rsidR="00F77F86" w:rsidRPr="00EF7F9E">
        <w:rPr>
          <w:rFonts w:ascii="Times New Roman" w:eastAsia="SimSun" w:hAnsi="Times New Roman" w:cs="Times New Roman"/>
          <w:kern w:val="2"/>
          <w:sz w:val="24"/>
          <w:szCs w:val="24"/>
          <w:lang w:eastAsia="zh-CN" w:bidi="hi-IN"/>
        </w:rPr>
        <w:t>2</w:t>
      </w:r>
      <w:r w:rsidR="00C32E4F" w:rsidRPr="00EF7F9E">
        <w:rPr>
          <w:rFonts w:ascii="Times New Roman" w:eastAsia="SimSun" w:hAnsi="Times New Roman" w:cs="Times New Roman"/>
          <w:kern w:val="2"/>
          <w:sz w:val="24"/>
          <w:szCs w:val="24"/>
          <w:lang w:eastAsia="zh-CN" w:bidi="hi-IN"/>
        </w:rPr>
        <w:t xml:space="preserve"> года количество </w:t>
      </w:r>
      <w:proofErr w:type="spellStart"/>
      <w:r w:rsidR="00C32E4F" w:rsidRPr="00EF7F9E">
        <w:rPr>
          <w:rFonts w:ascii="Times New Roman" w:eastAsia="SimSun" w:hAnsi="Times New Roman" w:cs="Times New Roman"/>
          <w:kern w:val="2"/>
          <w:sz w:val="24"/>
          <w:szCs w:val="24"/>
          <w:lang w:eastAsia="zh-CN" w:bidi="hi-IN"/>
        </w:rPr>
        <w:t>самозанятых</w:t>
      </w:r>
      <w:proofErr w:type="spellEnd"/>
      <w:r w:rsidR="00C32E4F" w:rsidRPr="00EF7F9E">
        <w:rPr>
          <w:rFonts w:ascii="Times New Roman" w:eastAsia="SimSun" w:hAnsi="Times New Roman" w:cs="Times New Roman"/>
          <w:kern w:val="2"/>
          <w:sz w:val="24"/>
          <w:szCs w:val="24"/>
          <w:lang w:eastAsia="zh-CN" w:bidi="hi-IN"/>
        </w:rPr>
        <w:t xml:space="preserve"> составило </w:t>
      </w:r>
      <w:r w:rsidR="00F77F86" w:rsidRPr="00EF7F9E">
        <w:rPr>
          <w:rFonts w:ascii="Times New Roman" w:eastAsia="SimSun" w:hAnsi="Times New Roman" w:cs="Times New Roman"/>
          <w:kern w:val="2"/>
          <w:sz w:val="24"/>
          <w:szCs w:val="24"/>
          <w:lang w:eastAsia="zh-CN" w:bidi="hi-IN"/>
        </w:rPr>
        <w:t>226 человека</w:t>
      </w:r>
      <w:r w:rsidR="00C32E4F" w:rsidRPr="00EF7F9E">
        <w:rPr>
          <w:rFonts w:ascii="Times New Roman" w:eastAsia="SimSun" w:hAnsi="Times New Roman" w:cs="Times New Roman"/>
          <w:kern w:val="2"/>
          <w:sz w:val="24"/>
          <w:szCs w:val="24"/>
          <w:lang w:eastAsia="zh-CN" w:bidi="hi-IN"/>
        </w:rPr>
        <w:t xml:space="preserve">. </w:t>
      </w:r>
    </w:p>
    <w:p w:rsidR="00C3781F" w:rsidRPr="00EF7F9E" w:rsidRDefault="00C3781F" w:rsidP="00EF7F9E">
      <w:pPr>
        <w:pStyle w:val="aa"/>
        <w:ind w:firstLine="567"/>
        <w:jc w:val="both"/>
        <w:rPr>
          <w:rFonts w:eastAsia="SimSun"/>
          <w:b/>
          <w:kern w:val="2"/>
          <w:lang w:eastAsia="zh-CN" w:bidi="hi-IN"/>
        </w:rPr>
      </w:pPr>
      <w:r w:rsidRPr="00EF7F9E">
        <w:rPr>
          <w:rFonts w:eastAsia="SimSun"/>
          <w:b/>
          <w:kern w:val="2"/>
          <w:lang w:eastAsia="zh-CN" w:bidi="hi-IN"/>
        </w:rPr>
        <w:t>Показатель 2.</w:t>
      </w:r>
      <w:r w:rsidRPr="00EF7F9E">
        <w:rPr>
          <w:rFonts w:eastAsia="SimSun"/>
          <w:kern w:val="2"/>
          <w:lang w:eastAsia="zh-CN" w:bidi="hi-IN"/>
        </w:rPr>
        <w:t xml:space="preserve"> </w:t>
      </w:r>
      <w:r w:rsidRPr="00EF7F9E">
        <w:rPr>
          <w:rFonts w:eastAsia="SimSun"/>
          <w:b/>
          <w:kern w:val="2"/>
          <w:lang w:eastAsia="zh-CN" w:bidi="hi-IN"/>
        </w:rPr>
        <w:t xml:space="preserve">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w:t>
      </w:r>
    </w:p>
    <w:p w:rsidR="00EB37DA" w:rsidRPr="00EF7F9E" w:rsidRDefault="00C3781F" w:rsidP="00EF7F9E">
      <w:pPr>
        <w:pStyle w:val="aa"/>
        <w:ind w:firstLine="567"/>
        <w:jc w:val="both"/>
        <w:rPr>
          <w:color w:val="auto"/>
        </w:rPr>
      </w:pPr>
      <w:r w:rsidRPr="00EF7F9E">
        <w:rPr>
          <w:rFonts w:eastAsia="SimSun"/>
          <w:kern w:val="2"/>
          <w:lang w:eastAsia="zh-CN" w:bidi="hi-IN"/>
        </w:rPr>
        <w:t xml:space="preserve"> В </w:t>
      </w:r>
      <w:r w:rsidRPr="00EF7F9E">
        <w:rPr>
          <w:color w:val="auto"/>
        </w:rPr>
        <w:t xml:space="preserve">Муезерском муниципальном районе  по данным </w:t>
      </w:r>
      <w:proofErr w:type="spellStart"/>
      <w:r w:rsidRPr="00EF7F9E">
        <w:rPr>
          <w:color w:val="auto"/>
        </w:rPr>
        <w:t>Карелия</w:t>
      </w:r>
      <w:r w:rsidR="00EB37DA" w:rsidRPr="00EF7F9E">
        <w:rPr>
          <w:color w:val="auto"/>
        </w:rPr>
        <w:t>стат</w:t>
      </w:r>
      <w:proofErr w:type="spellEnd"/>
      <w:r w:rsidR="00EB37DA" w:rsidRPr="00EF7F9E">
        <w:rPr>
          <w:color w:val="auto"/>
        </w:rPr>
        <w:t xml:space="preserve"> на 01.01.202</w:t>
      </w:r>
      <w:r w:rsidR="00F77F86" w:rsidRPr="00EF7F9E">
        <w:rPr>
          <w:color w:val="auto"/>
        </w:rPr>
        <w:t>2</w:t>
      </w:r>
      <w:r w:rsidR="00EB37DA" w:rsidRPr="00EF7F9E">
        <w:rPr>
          <w:color w:val="auto"/>
        </w:rPr>
        <w:t xml:space="preserve"> г. проживает </w:t>
      </w:r>
      <w:r w:rsidR="00F77F86" w:rsidRPr="00EF7F9E">
        <w:rPr>
          <w:color w:val="auto"/>
        </w:rPr>
        <w:t>9,241</w:t>
      </w:r>
      <w:r w:rsidRPr="00EF7F9E">
        <w:rPr>
          <w:color w:val="auto"/>
        </w:rPr>
        <w:t xml:space="preserve"> тыс</w:t>
      </w:r>
      <w:r w:rsidR="00F77F86" w:rsidRPr="00EF7F9E">
        <w:rPr>
          <w:color w:val="auto"/>
        </w:rPr>
        <w:t>яч</w:t>
      </w:r>
      <w:r w:rsidRPr="00EF7F9E">
        <w:rPr>
          <w:color w:val="auto"/>
        </w:rPr>
        <w:t xml:space="preserve"> человек, что</w:t>
      </w:r>
      <w:r w:rsidR="00EB37DA" w:rsidRPr="00EF7F9E">
        <w:rPr>
          <w:color w:val="auto"/>
        </w:rPr>
        <w:t xml:space="preserve"> на </w:t>
      </w:r>
      <w:r w:rsidR="00F77F86" w:rsidRPr="00EF7F9E">
        <w:rPr>
          <w:color w:val="auto"/>
        </w:rPr>
        <w:t>216</w:t>
      </w:r>
      <w:r w:rsidR="00EB37DA" w:rsidRPr="00EF7F9E">
        <w:rPr>
          <w:color w:val="auto"/>
        </w:rPr>
        <w:t xml:space="preserve"> меньше, чем в 20</w:t>
      </w:r>
      <w:r w:rsidR="00F77F86" w:rsidRPr="00EF7F9E">
        <w:rPr>
          <w:color w:val="auto"/>
        </w:rPr>
        <w:t>21</w:t>
      </w:r>
      <w:r w:rsidR="00EB37DA" w:rsidRPr="00EF7F9E">
        <w:rPr>
          <w:color w:val="auto"/>
        </w:rPr>
        <w:t xml:space="preserve"> году, из них: городского </w:t>
      </w:r>
      <w:r w:rsidR="00F77F86" w:rsidRPr="00EF7F9E">
        <w:rPr>
          <w:color w:val="auto"/>
        </w:rPr>
        <w:t>2673</w:t>
      </w:r>
      <w:r w:rsidRPr="00EF7F9E">
        <w:rPr>
          <w:color w:val="auto"/>
        </w:rPr>
        <w:t xml:space="preserve"> </w:t>
      </w:r>
      <w:r w:rsidR="00EB37DA" w:rsidRPr="00EF7F9E">
        <w:rPr>
          <w:color w:val="auto"/>
        </w:rPr>
        <w:t xml:space="preserve">сельского </w:t>
      </w:r>
      <w:r w:rsidR="00F77F86" w:rsidRPr="00EF7F9E">
        <w:rPr>
          <w:color w:val="auto"/>
        </w:rPr>
        <w:t>6568</w:t>
      </w:r>
      <w:r w:rsidR="00EB37DA" w:rsidRPr="00EF7F9E">
        <w:rPr>
          <w:color w:val="auto"/>
        </w:rPr>
        <w:t xml:space="preserve"> чел</w:t>
      </w:r>
      <w:r w:rsidR="00F77F86" w:rsidRPr="00EF7F9E">
        <w:rPr>
          <w:color w:val="auto"/>
        </w:rPr>
        <w:t>овек</w:t>
      </w:r>
      <w:r w:rsidR="00EB37DA" w:rsidRPr="00EF7F9E">
        <w:rPr>
          <w:color w:val="auto"/>
        </w:rPr>
        <w:t xml:space="preserve">. </w:t>
      </w:r>
      <w:r w:rsidRPr="00EF7F9E">
        <w:rPr>
          <w:color w:val="auto"/>
        </w:rPr>
        <w:t>Численность работ</w:t>
      </w:r>
      <w:r w:rsidR="00EB37DA" w:rsidRPr="00EF7F9E">
        <w:rPr>
          <w:color w:val="auto"/>
        </w:rPr>
        <w:t>ающего населения составляет 20</w:t>
      </w:r>
      <w:r w:rsidR="00F77F86" w:rsidRPr="00EF7F9E">
        <w:rPr>
          <w:color w:val="auto"/>
        </w:rPr>
        <w:t>30</w:t>
      </w:r>
      <w:r w:rsidRPr="00EF7F9E">
        <w:rPr>
          <w:color w:val="auto"/>
        </w:rPr>
        <w:t xml:space="preserve"> челове</w:t>
      </w:r>
      <w:r w:rsidR="00F77F86" w:rsidRPr="00EF7F9E">
        <w:rPr>
          <w:color w:val="auto"/>
        </w:rPr>
        <w:t>к. Трудоспособное население 4386</w:t>
      </w:r>
      <w:r w:rsidR="00EB37DA" w:rsidRPr="00EF7F9E">
        <w:rPr>
          <w:color w:val="auto"/>
        </w:rPr>
        <w:t xml:space="preserve"> чел. из них:  </w:t>
      </w:r>
      <w:r w:rsidR="00F77F86" w:rsidRPr="00EF7F9E">
        <w:rPr>
          <w:color w:val="auto"/>
        </w:rPr>
        <w:t>1271</w:t>
      </w:r>
      <w:r w:rsidR="00EB37DA" w:rsidRPr="00EF7F9E">
        <w:rPr>
          <w:color w:val="auto"/>
        </w:rPr>
        <w:t xml:space="preserve"> городское население и 31</w:t>
      </w:r>
      <w:r w:rsidR="00F77F86" w:rsidRPr="00EF7F9E">
        <w:rPr>
          <w:color w:val="auto"/>
        </w:rPr>
        <w:t>15</w:t>
      </w:r>
      <w:r w:rsidR="00EB37DA" w:rsidRPr="00EF7F9E">
        <w:rPr>
          <w:color w:val="auto"/>
        </w:rPr>
        <w:t xml:space="preserve"> сельское население. Количество пенсионеров </w:t>
      </w:r>
      <w:r w:rsidR="00F77F86" w:rsidRPr="00EF7F9E">
        <w:rPr>
          <w:color w:val="auto"/>
        </w:rPr>
        <w:t>4554</w:t>
      </w:r>
      <w:r w:rsidR="00EB37DA" w:rsidRPr="00EF7F9E">
        <w:rPr>
          <w:color w:val="auto"/>
        </w:rPr>
        <w:t xml:space="preserve"> человек. </w:t>
      </w:r>
    </w:p>
    <w:p w:rsidR="00EB37DA" w:rsidRPr="00EF7F9E" w:rsidRDefault="00EB37DA" w:rsidP="00EF7F9E">
      <w:pPr>
        <w:spacing w:after="0" w:line="240" w:lineRule="auto"/>
        <w:ind w:firstLine="708"/>
        <w:rPr>
          <w:rFonts w:ascii="Times New Roman" w:hAnsi="Times New Roman" w:cs="Times New Roman"/>
          <w:sz w:val="24"/>
          <w:szCs w:val="24"/>
        </w:rPr>
      </w:pPr>
      <w:r w:rsidRPr="00EF7F9E">
        <w:rPr>
          <w:rFonts w:ascii="Times New Roman" w:eastAsia="Times New Roman" w:hAnsi="Times New Roman" w:cs="Times New Roman"/>
          <w:sz w:val="24"/>
          <w:szCs w:val="24"/>
        </w:rPr>
        <w:t xml:space="preserve">На территории района зарегистрировано </w:t>
      </w:r>
      <w:r w:rsidR="00F77F86" w:rsidRPr="00EF7F9E">
        <w:rPr>
          <w:rFonts w:ascii="Times New Roman" w:eastAsia="Times New Roman" w:hAnsi="Times New Roman" w:cs="Times New Roman"/>
          <w:sz w:val="24"/>
          <w:szCs w:val="24"/>
        </w:rPr>
        <w:t>108</w:t>
      </w:r>
      <w:r w:rsidRPr="00EF7F9E">
        <w:rPr>
          <w:rFonts w:ascii="Times New Roman" w:eastAsia="Times New Roman" w:hAnsi="Times New Roman" w:cs="Times New Roman"/>
          <w:sz w:val="24"/>
          <w:szCs w:val="24"/>
        </w:rPr>
        <w:t xml:space="preserve"> предприятий и организаций, 20</w:t>
      </w:r>
      <w:r w:rsidR="00F77F86" w:rsidRPr="00EF7F9E">
        <w:rPr>
          <w:rFonts w:ascii="Times New Roman" w:eastAsia="Times New Roman" w:hAnsi="Times New Roman" w:cs="Times New Roman"/>
          <w:sz w:val="24"/>
          <w:szCs w:val="24"/>
        </w:rPr>
        <w:t>6</w:t>
      </w:r>
      <w:r w:rsidRPr="00EF7F9E">
        <w:rPr>
          <w:rFonts w:ascii="Times New Roman" w:eastAsia="Times New Roman" w:hAnsi="Times New Roman" w:cs="Times New Roman"/>
          <w:sz w:val="24"/>
          <w:szCs w:val="24"/>
        </w:rPr>
        <w:t xml:space="preserve"> индивидуальных предпринимател</w:t>
      </w:r>
      <w:r w:rsidR="00F77F86" w:rsidRPr="00EF7F9E">
        <w:rPr>
          <w:rFonts w:ascii="Times New Roman" w:eastAsia="Times New Roman" w:hAnsi="Times New Roman" w:cs="Times New Roman"/>
          <w:sz w:val="24"/>
          <w:szCs w:val="24"/>
        </w:rPr>
        <w:t>ей</w:t>
      </w:r>
      <w:r w:rsidRPr="00EF7F9E">
        <w:rPr>
          <w:rFonts w:ascii="Times New Roman" w:eastAsia="Times New Roman" w:hAnsi="Times New Roman" w:cs="Times New Roman"/>
          <w:sz w:val="24"/>
          <w:szCs w:val="24"/>
        </w:rPr>
        <w:t xml:space="preserve">. </w:t>
      </w:r>
    </w:p>
    <w:p w:rsidR="00C3781F" w:rsidRPr="00EF7F9E" w:rsidRDefault="00C3781F" w:rsidP="00EF7F9E">
      <w:pPr>
        <w:spacing w:after="0" w:line="240" w:lineRule="auto"/>
        <w:ind w:firstLine="708"/>
        <w:rPr>
          <w:rFonts w:ascii="Times New Roman" w:hAnsi="Times New Roman" w:cs="Times New Roman"/>
          <w:sz w:val="24"/>
          <w:szCs w:val="24"/>
        </w:rPr>
      </w:pPr>
      <w:r w:rsidRPr="00EF7F9E">
        <w:rPr>
          <w:rFonts w:ascii="Times New Roman" w:hAnsi="Times New Roman" w:cs="Times New Roman"/>
          <w:sz w:val="24"/>
          <w:szCs w:val="24"/>
        </w:rPr>
        <w:t>Крупным работодателями являются: ГБУ</w:t>
      </w:r>
      <w:r w:rsidR="00EB37DA" w:rsidRPr="00EF7F9E">
        <w:rPr>
          <w:rFonts w:ascii="Times New Roman" w:hAnsi="Times New Roman" w:cs="Times New Roman"/>
          <w:sz w:val="24"/>
          <w:szCs w:val="24"/>
        </w:rPr>
        <w:t>З «Межрайонная больница №1»- 154</w:t>
      </w:r>
      <w:r w:rsidRPr="00EF7F9E">
        <w:rPr>
          <w:rFonts w:ascii="Times New Roman" w:hAnsi="Times New Roman" w:cs="Times New Roman"/>
          <w:sz w:val="24"/>
          <w:szCs w:val="24"/>
        </w:rPr>
        <w:t xml:space="preserve"> чел</w:t>
      </w:r>
      <w:r w:rsidR="00F77F86" w:rsidRPr="00EF7F9E">
        <w:rPr>
          <w:rFonts w:ascii="Times New Roman" w:hAnsi="Times New Roman" w:cs="Times New Roman"/>
          <w:sz w:val="24"/>
          <w:szCs w:val="24"/>
        </w:rPr>
        <w:t>овека</w:t>
      </w:r>
      <w:r w:rsidRPr="00EF7F9E">
        <w:rPr>
          <w:rFonts w:ascii="Times New Roman" w:hAnsi="Times New Roman" w:cs="Times New Roman"/>
          <w:sz w:val="24"/>
          <w:szCs w:val="24"/>
        </w:rPr>
        <w:t>;  ГКУ РК «Отряд противопожарной службы   по Муезерскому району»-102</w:t>
      </w:r>
      <w:r w:rsidR="00F77F86" w:rsidRPr="00EF7F9E">
        <w:rPr>
          <w:rFonts w:ascii="Times New Roman" w:hAnsi="Times New Roman" w:cs="Times New Roman"/>
          <w:sz w:val="24"/>
          <w:szCs w:val="24"/>
        </w:rPr>
        <w:t xml:space="preserve"> человека</w:t>
      </w:r>
      <w:r w:rsidRPr="00EF7F9E">
        <w:rPr>
          <w:rFonts w:ascii="Times New Roman" w:hAnsi="Times New Roman" w:cs="Times New Roman"/>
          <w:sz w:val="24"/>
          <w:szCs w:val="24"/>
        </w:rPr>
        <w:t xml:space="preserve">, </w:t>
      </w:r>
      <w:r w:rsidR="00F77F86" w:rsidRPr="00EF7F9E">
        <w:rPr>
          <w:rFonts w:ascii="Times New Roman" w:hAnsi="Times New Roman" w:cs="Times New Roman"/>
          <w:sz w:val="24"/>
          <w:szCs w:val="24"/>
        </w:rPr>
        <w:t xml:space="preserve"> ООО УМАП « Экспресс»  - 79 человек</w:t>
      </w:r>
      <w:r w:rsidRPr="00EF7F9E">
        <w:rPr>
          <w:rFonts w:ascii="Times New Roman" w:hAnsi="Times New Roman" w:cs="Times New Roman"/>
          <w:sz w:val="24"/>
          <w:szCs w:val="24"/>
        </w:rPr>
        <w:t>, М</w:t>
      </w:r>
      <w:r w:rsidR="00EB37DA" w:rsidRPr="00EF7F9E">
        <w:rPr>
          <w:rFonts w:ascii="Times New Roman" w:hAnsi="Times New Roman" w:cs="Times New Roman"/>
          <w:sz w:val="24"/>
          <w:szCs w:val="24"/>
        </w:rPr>
        <w:t>БУ КЦСОН -7</w:t>
      </w:r>
      <w:r w:rsidRPr="00EF7F9E">
        <w:rPr>
          <w:rFonts w:ascii="Times New Roman" w:hAnsi="Times New Roman" w:cs="Times New Roman"/>
          <w:sz w:val="24"/>
          <w:szCs w:val="24"/>
        </w:rPr>
        <w:t>2 чел</w:t>
      </w:r>
      <w:r w:rsidR="00F77F86" w:rsidRPr="00EF7F9E">
        <w:rPr>
          <w:rFonts w:ascii="Times New Roman" w:hAnsi="Times New Roman" w:cs="Times New Roman"/>
          <w:sz w:val="24"/>
          <w:szCs w:val="24"/>
        </w:rPr>
        <w:t>овека</w:t>
      </w:r>
      <w:r w:rsidRPr="00EF7F9E">
        <w:rPr>
          <w:rFonts w:ascii="Times New Roman" w:hAnsi="Times New Roman" w:cs="Times New Roman"/>
          <w:sz w:val="24"/>
          <w:szCs w:val="24"/>
        </w:rPr>
        <w:t>, учреждения образования - 486 чел</w:t>
      </w:r>
      <w:r w:rsidR="00F77F86" w:rsidRPr="00EF7F9E">
        <w:rPr>
          <w:rFonts w:ascii="Times New Roman" w:hAnsi="Times New Roman" w:cs="Times New Roman"/>
          <w:sz w:val="24"/>
          <w:szCs w:val="24"/>
        </w:rPr>
        <w:t>овек</w:t>
      </w:r>
      <w:r w:rsidRPr="00EF7F9E">
        <w:rPr>
          <w:rFonts w:ascii="Times New Roman" w:hAnsi="Times New Roman" w:cs="Times New Roman"/>
          <w:sz w:val="24"/>
          <w:szCs w:val="24"/>
        </w:rPr>
        <w:t xml:space="preserve">. </w:t>
      </w:r>
    </w:p>
    <w:p w:rsidR="00C3781F" w:rsidRPr="00EF7F9E" w:rsidRDefault="00C3781F" w:rsidP="00EF7F9E">
      <w:pPr>
        <w:spacing w:after="0" w:line="240" w:lineRule="auto"/>
        <w:ind w:firstLine="18"/>
        <w:jc w:val="both"/>
        <w:rPr>
          <w:rFonts w:ascii="Times New Roman" w:hAnsi="Times New Roman" w:cs="Times New Roman"/>
          <w:sz w:val="24"/>
          <w:szCs w:val="24"/>
        </w:rPr>
      </w:pPr>
      <w:r w:rsidRPr="00EF7F9E">
        <w:rPr>
          <w:rFonts w:ascii="Times New Roman" w:hAnsi="Times New Roman" w:cs="Times New Roman"/>
          <w:sz w:val="24"/>
          <w:szCs w:val="24"/>
        </w:rPr>
        <w:t xml:space="preserve">         Учитывая динамику  ежегодного снижения численности  населения рай</w:t>
      </w:r>
      <w:r w:rsidR="00F77F86" w:rsidRPr="00EF7F9E">
        <w:rPr>
          <w:rFonts w:ascii="Times New Roman" w:hAnsi="Times New Roman" w:cs="Times New Roman"/>
          <w:sz w:val="24"/>
          <w:szCs w:val="24"/>
        </w:rPr>
        <w:t>она, число предпринимателей  то</w:t>
      </w:r>
      <w:r w:rsidRPr="00EF7F9E">
        <w:rPr>
          <w:rFonts w:ascii="Times New Roman" w:hAnsi="Times New Roman" w:cs="Times New Roman"/>
          <w:sz w:val="24"/>
          <w:szCs w:val="24"/>
        </w:rPr>
        <w:t>же снижается</w:t>
      </w:r>
      <w:r w:rsidR="00F77F86" w:rsidRPr="00EF7F9E">
        <w:rPr>
          <w:rFonts w:ascii="Times New Roman" w:hAnsi="Times New Roman" w:cs="Times New Roman"/>
          <w:sz w:val="24"/>
          <w:szCs w:val="24"/>
        </w:rPr>
        <w:t>,</w:t>
      </w:r>
      <w:r w:rsidRPr="00EF7F9E">
        <w:rPr>
          <w:rFonts w:ascii="Times New Roman" w:hAnsi="Times New Roman" w:cs="Times New Roman"/>
          <w:sz w:val="24"/>
          <w:szCs w:val="24"/>
        </w:rPr>
        <w:t xml:space="preserve"> и</w:t>
      </w:r>
      <w:r w:rsidR="00F77F86" w:rsidRPr="00EF7F9E">
        <w:rPr>
          <w:rFonts w:ascii="Times New Roman" w:hAnsi="Times New Roman" w:cs="Times New Roman"/>
          <w:sz w:val="24"/>
          <w:szCs w:val="24"/>
        </w:rPr>
        <w:t>,</w:t>
      </w:r>
      <w:r w:rsidRPr="00EF7F9E">
        <w:rPr>
          <w:rFonts w:ascii="Times New Roman" w:hAnsi="Times New Roman" w:cs="Times New Roman"/>
          <w:sz w:val="24"/>
          <w:szCs w:val="24"/>
        </w:rPr>
        <w:t xml:space="preserve">  соответственно</w:t>
      </w:r>
      <w:r w:rsidR="00F77F86" w:rsidRPr="00EF7F9E">
        <w:rPr>
          <w:rFonts w:ascii="Times New Roman" w:hAnsi="Times New Roman" w:cs="Times New Roman"/>
          <w:sz w:val="24"/>
          <w:szCs w:val="24"/>
        </w:rPr>
        <w:t>,</w:t>
      </w:r>
      <w:r w:rsidRPr="00EF7F9E">
        <w:rPr>
          <w:rFonts w:ascii="Times New Roman" w:hAnsi="Times New Roman" w:cs="Times New Roman"/>
          <w:sz w:val="24"/>
          <w:szCs w:val="24"/>
        </w:rPr>
        <w:t xml:space="preserve"> доля среднесписочной численности работающих. Закрываются организации и предприятия в связи с  экономической нестабильность</w:t>
      </w:r>
      <w:r w:rsidR="00F77F86" w:rsidRPr="00EF7F9E">
        <w:rPr>
          <w:rFonts w:ascii="Times New Roman" w:hAnsi="Times New Roman" w:cs="Times New Roman"/>
          <w:sz w:val="24"/>
          <w:szCs w:val="24"/>
        </w:rPr>
        <w:t>ю в районе и стране в целом, не</w:t>
      </w:r>
      <w:r w:rsidRPr="00EF7F9E">
        <w:rPr>
          <w:rFonts w:ascii="Times New Roman" w:hAnsi="Times New Roman" w:cs="Times New Roman"/>
          <w:sz w:val="24"/>
          <w:szCs w:val="24"/>
        </w:rPr>
        <w:t>возможностью конкурировать с другими  организациями.</w:t>
      </w:r>
    </w:p>
    <w:p w:rsidR="00C3781F" w:rsidRPr="00EF7F9E" w:rsidRDefault="00C3781F" w:rsidP="00EF7F9E">
      <w:pPr>
        <w:widowControl w:val="0"/>
        <w:suppressAutoHyphens/>
        <w:spacing w:after="0" w:line="240" w:lineRule="auto"/>
        <w:ind w:firstLine="567"/>
        <w:jc w:val="both"/>
        <w:rPr>
          <w:rFonts w:ascii="Times New Roman" w:eastAsia="SimSun" w:hAnsi="Times New Roman" w:cs="Times New Roman"/>
          <w:kern w:val="2"/>
          <w:sz w:val="24"/>
          <w:szCs w:val="24"/>
          <w:lang w:eastAsia="zh-CN" w:bidi="hi-IN"/>
        </w:rPr>
      </w:pPr>
      <w:r w:rsidRPr="00EF7F9E">
        <w:rPr>
          <w:rFonts w:ascii="Times New Roman" w:eastAsia="SimSun" w:hAnsi="Times New Roman" w:cs="Times New Roman"/>
          <w:b/>
          <w:kern w:val="2"/>
          <w:sz w:val="24"/>
          <w:szCs w:val="24"/>
          <w:lang w:eastAsia="zh-CN" w:bidi="hi-IN"/>
        </w:rPr>
        <w:t>Показатель 3. Объем инвестиций в основной капитал (за исключением бюджетных средств) в расчете на 1 жителя.</w:t>
      </w:r>
    </w:p>
    <w:p w:rsidR="00B7457D" w:rsidRPr="00EF7F9E" w:rsidRDefault="00C3781F" w:rsidP="00EF7F9E">
      <w:pPr>
        <w:pStyle w:val="a7"/>
        <w:ind w:firstLine="567"/>
        <w:jc w:val="both"/>
        <w:rPr>
          <w:rFonts w:eastAsia="SimSun"/>
          <w:kern w:val="2"/>
          <w:lang w:eastAsia="zh-CN" w:bidi="hi-IN"/>
        </w:rPr>
      </w:pPr>
      <w:r w:rsidRPr="00EF7F9E">
        <w:rPr>
          <w:rFonts w:eastAsia="SimSun"/>
          <w:kern w:val="2"/>
          <w:lang w:eastAsia="zh-CN" w:bidi="hi-IN"/>
        </w:rPr>
        <w:t xml:space="preserve"> </w:t>
      </w:r>
      <w:r w:rsidR="00E57953" w:rsidRPr="00EF7F9E">
        <w:rPr>
          <w:rFonts w:eastAsia="SimSun"/>
          <w:kern w:val="2"/>
          <w:lang w:eastAsia="zh-CN" w:bidi="hi-IN"/>
        </w:rPr>
        <w:t>В 202</w:t>
      </w:r>
      <w:r w:rsidR="00D0501A" w:rsidRPr="00EF7F9E">
        <w:rPr>
          <w:rFonts w:eastAsia="SimSun"/>
          <w:kern w:val="2"/>
          <w:lang w:eastAsia="zh-CN" w:bidi="hi-IN"/>
        </w:rPr>
        <w:t>1</w:t>
      </w:r>
      <w:r w:rsidR="00E57953" w:rsidRPr="00EF7F9E">
        <w:rPr>
          <w:rFonts w:eastAsia="SimSun"/>
          <w:kern w:val="2"/>
          <w:lang w:eastAsia="zh-CN" w:bidi="hi-IN"/>
        </w:rPr>
        <w:t xml:space="preserve"> году  объем инвестиций  на 1 жителя составил  </w:t>
      </w:r>
      <w:r w:rsidR="00D0501A" w:rsidRPr="00EF7F9E">
        <w:rPr>
          <w:rFonts w:eastAsia="SimSun"/>
          <w:kern w:val="2"/>
          <w:lang w:eastAsia="zh-CN" w:bidi="hi-IN"/>
        </w:rPr>
        <w:t>1924</w:t>
      </w:r>
      <w:r w:rsidR="00EC43DE" w:rsidRPr="00EF7F9E">
        <w:rPr>
          <w:rFonts w:eastAsia="SimSun"/>
          <w:kern w:val="2"/>
          <w:lang w:eastAsia="zh-CN" w:bidi="hi-IN"/>
        </w:rPr>
        <w:t xml:space="preserve"> рубл</w:t>
      </w:r>
      <w:r w:rsidR="00D0501A" w:rsidRPr="00EF7F9E">
        <w:rPr>
          <w:rFonts w:eastAsia="SimSun"/>
          <w:kern w:val="2"/>
          <w:lang w:eastAsia="zh-CN" w:bidi="hi-IN"/>
        </w:rPr>
        <w:t>я</w:t>
      </w:r>
      <w:r w:rsidR="00EC43DE" w:rsidRPr="00EF7F9E">
        <w:rPr>
          <w:rFonts w:eastAsia="SimSun"/>
          <w:kern w:val="2"/>
          <w:lang w:eastAsia="zh-CN" w:bidi="hi-IN"/>
        </w:rPr>
        <w:t xml:space="preserve">, в </w:t>
      </w:r>
      <w:r w:rsidRPr="00EF7F9E">
        <w:rPr>
          <w:rFonts w:eastAsia="SimSun"/>
          <w:kern w:val="2"/>
          <w:lang w:eastAsia="zh-CN" w:bidi="hi-IN"/>
        </w:rPr>
        <w:t>20</w:t>
      </w:r>
      <w:r w:rsidR="00D0501A" w:rsidRPr="00EF7F9E">
        <w:rPr>
          <w:rFonts w:eastAsia="SimSun"/>
          <w:kern w:val="2"/>
          <w:lang w:eastAsia="zh-CN" w:bidi="hi-IN"/>
        </w:rPr>
        <w:t>20</w:t>
      </w:r>
      <w:r w:rsidRPr="00EF7F9E">
        <w:rPr>
          <w:rFonts w:eastAsia="SimSun"/>
          <w:kern w:val="2"/>
          <w:lang w:eastAsia="zh-CN" w:bidi="hi-IN"/>
        </w:rPr>
        <w:t xml:space="preserve"> году показатель  составил </w:t>
      </w:r>
      <w:r w:rsidR="00D0501A" w:rsidRPr="00EF7F9E">
        <w:rPr>
          <w:rFonts w:eastAsia="SimSun"/>
          <w:kern w:val="2"/>
          <w:lang w:eastAsia="zh-CN" w:bidi="hi-IN"/>
        </w:rPr>
        <w:t>99</w:t>
      </w:r>
      <w:r w:rsidRPr="00EF7F9E">
        <w:rPr>
          <w:rFonts w:eastAsia="SimSun"/>
          <w:kern w:val="2"/>
          <w:lang w:eastAsia="zh-CN" w:bidi="hi-IN"/>
        </w:rPr>
        <w:t xml:space="preserve"> рубл</w:t>
      </w:r>
      <w:r w:rsidR="00D0501A" w:rsidRPr="00EF7F9E">
        <w:rPr>
          <w:rFonts w:eastAsia="SimSun"/>
          <w:kern w:val="2"/>
          <w:lang w:eastAsia="zh-CN" w:bidi="hi-IN"/>
        </w:rPr>
        <w:t>ей</w:t>
      </w:r>
      <w:r w:rsidRPr="00EF7F9E">
        <w:rPr>
          <w:rFonts w:eastAsia="SimSun"/>
          <w:kern w:val="2"/>
          <w:lang w:eastAsia="zh-CN" w:bidi="hi-IN"/>
        </w:rPr>
        <w:t xml:space="preserve"> на одного  жителя</w:t>
      </w:r>
      <w:r w:rsidR="00EC43DE" w:rsidRPr="00EF7F9E">
        <w:rPr>
          <w:rFonts w:eastAsia="SimSun"/>
          <w:kern w:val="2"/>
          <w:lang w:eastAsia="zh-CN" w:bidi="hi-IN"/>
        </w:rPr>
        <w:t>, указанный показатель</w:t>
      </w:r>
      <w:r w:rsidR="00D0501A" w:rsidRPr="00EF7F9E">
        <w:rPr>
          <w:rFonts w:eastAsia="SimSun"/>
          <w:kern w:val="2"/>
          <w:lang w:eastAsia="zh-CN" w:bidi="hi-IN"/>
        </w:rPr>
        <w:t xml:space="preserve"> значительно</w:t>
      </w:r>
      <w:r w:rsidR="00EC43DE" w:rsidRPr="00EF7F9E">
        <w:rPr>
          <w:rFonts w:eastAsia="SimSun"/>
          <w:kern w:val="2"/>
          <w:lang w:eastAsia="zh-CN" w:bidi="hi-IN"/>
        </w:rPr>
        <w:t xml:space="preserve"> вырос в связи с вложением </w:t>
      </w:r>
      <w:r w:rsidR="003469E4" w:rsidRPr="00EF7F9E">
        <w:rPr>
          <w:rFonts w:eastAsia="SimSun"/>
          <w:kern w:val="2"/>
          <w:lang w:eastAsia="zh-CN" w:bidi="hi-IN"/>
        </w:rPr>
        <w:t>денежных средств на покупку оборудования</w:t>
      </w:r>
      <w:proofErr w:type="gramStart"/>
      <w:r w:rsidR="003469E4" w:rsidRPr="00EF7F9E">
        <w:rPr>
          <w:rFonts w:eastAsia="SimSun"/>
          <w:kern w:val="2"/>
          <w:lang w:eastAsia="zh-CN" w:bidi="hi-IN"/>
        </w:rPr>
        <w:t xml:space="preserve"> ,</w:t>
      </w:r>
      <w:proofErr w:type="gramEnd"/>
      <w:r w:rsidR="003469E4" w:rsidRPr="00EF7F9E">
        <w:rPr>
          <w:rFonts w:eastAsia="SimSun"/>
          <w:kern w:val="2"/>
          <w:lang w:eastAsia="zh-CN" w:bidi="hi-IN"/>
        </w:rPr>
        <w:t xml:space="preserve"> капитальный ремонт учреждений бюджетной сферы.</w:t>
      </w:r>
    </w:p>
    <w:p w:rsidR="00EF7F9E" w:rsidRPr="00EF7F9E" w:rsidRDefault="00EF7F9E" w:rsidP="00EF7F9E">
      <w:pPr>
        <w:pStyle w:val="a7"/>
        <w:ind w:firstLine="567"/>
        <w:jc w:val="both"/>
        <w:rPr>
          <w:b/>
        </w:rPr>
      </w:pPr>
      <w:r w:rsidRPr="00EF7F9E">
        <w:rPr>
          <w:b/>
        </w:rPr>
        <w:t>Показатель 4. 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w:t>
      </w:r>
    </w:p>
    <w:p w:rsidR="00EF7F9E" w:rsidRPr="00EF7F9E" w:rsidRDefault="00EF7F9E" w:rsidP="00EF7F9E">
      <w:pPr>
        <w:spacing w:after="0" w:line="240" w:lineRule="auto"/>
        <w:ind w:firstLine="567"/>
        <w:jc w:val="both"/>
        <w:rPr>
          <w:rFonts w:ascii="Times New Roman" w:hAnsi="Times New Roman" w:cs="Times New Roman"/>
          <w:sz w:val="24"/>
          <w:szCs w:val="24"/>
        </w:rPr>
      </w:pPr>
      <w:r w:rsidRPr="00EF7F9E">
        <w:rPr>
          <w:rFonts w:ascii="Times New Roman" w:hAnsi="Times New Roman" w:cs="Times New Roman"/>
          <w:sz w:val="24"/>
          <w:szCs w:val="24"/>
        </w:rPr>
        <w:t xml:space="preserve">В связи с передачей полномочий по распоряжению земельными участками, государственная собственность на которые не разграничена, на уровень Республики Карелия с 01.01.2016 года, договора купли-продажи земельных участков заключаются ГКУ «Управление земельными ресурсами». </w:t>
      </w:r>
    </w:p>
    <w:p w:rsidR="00EF7F9E" w:rsidRPr="00EF7F9E" w:rsidRDefault="00EF7F9E" w:rsidP="00EF7F9E">
      <w:pPr>
        <w:spacing w:after="0" w:line="240" w:lineRule="auto"/>
        <w:ind w:firstLine="567"/>
        <w:jc w:val="both"/>
        <w:rPr>
          <w:rFonts w:ascii="Times New Roman" w:hAnsi="Times New Roman" w:cs="Times New Roman"/>
          <w:sz w:val="24"/>
          <w:szCs w:val="24"/>
        </w:rPr>
      </w:pPr>
      <w:r w:rsidRPr="00EF7F9E">
        <w:rPr>
          <w:rFonts w:ascii="Times New Roman" w:hAnsi="Times New Roman" w:cs="Times New Roman"/>
          <w:sz w:val="24"/>
          <w:szCs w:val="24"/>
        </w:rPr>
        <w:t>За 2020 год ГКУ «Управление земельными ресурсами» заключено 19 договоров купли-продажи земельных участков с физическими и юридическими лицами на общую площадь 24110 м</w:t>
      </w:r>
      <w:proofErr w:type="gramStart"/>
      <w:r w:rsidRPr="00EF7F9E">
        <w:rPr>
          <w:rFonts w:ascii="Times New Roman" w:hAnsi="Times New Roman" w:cs="Times New Roman"/>
          <w:sz w:val="24"/>
          <w:szCs w:val="24"/>
        </w:rPr>
        <w:t>2</w:t>
      </w:r>
      <w:proofErr w:type="gramEnd"/>
      <w:r w:rsidRPr="00EF7F9E">
        <w:rPr>
          <w:rFonts w:ascii="Times New Roman" w:hAnsi="Times New Roman" w:cs="Times New Roman"/>
          <w:sz w:val="24"/>
          <w:szCs w:val="24"/>
        </w:rPr>
        <w:t>, с соответствующим оформлением земельных участков в собственность  юридических лиц и граждан.</w:t>
      </w:r>
    </w:p>
    <w:p w:rsidR="00EF7F9E" w:rsidRPr="00EF7F9E" w:rsidRDefault="00EF7F9E" w:rsidP="00EF7F9E">
      <w:pPr>
        <w:spacing w:after="0" w:line="240" w:lineRule="auto"/>
        <w:ind w:firstLine="567"/>
        <w:jc w:val="both"/>
        <w:rPr>
          <w:rFonts w:ascii="Times New Roman" w:hAnsi="Times New Roman" w:cs="Times New Roman"/>
          <w:sz w:val="24"/>
          <w:szCs w:val="24"/>
        </w:rPr>
      </w:pPr>
      <w:r w:rsidRPr="00EF7F9E">
        <w:rPr>
          <w:rFonts w:ascii="Times New Roman" w:hAnsi="Times New Roman" w:cs="Times New Roman"/>
          <w:sz w:val="24"/>
          <w:szCs w:val="24"/>
        </w:rPr>
        <w:t>За 2021 год ГКУ «Управление земельными ресурсами» заключено 16 договоров купли-продажи земельных участков с физическими и юридическими лицами на общую площадь 39366 м</w:t>
      </w:r>
      <w:proofErr w:type="gramStart"/>
      <w:r w:rsidRPr="00EF7F9E">
        <w:rPr>
          <w:rFonts w:ascii="Times New Roman" w:hAnsi="Times New Roman" w:cs="Times New Roman"/>
          <w:sz w:val="24"/>
          <w:szCs w:val="24"/>
        </w:rPr>
        <w:t>2</w:t>
      </w:r>
      <w:proofErr w:type="gramEnd"/>
      <w:r w:rsidRPr="00EF7F9E">
        <w:rPr>
          <w:rFonts w:ascii="Times New Roman" w:hAnsi="Times New Roman" w:cs="Times New Roman"/>
          <w:sz w:val="24"/>
          <w:szCs w:val="24"/>
        </w:rPr>
        <w:t>, в соответствии с чем показатель рассчитывался следующим  образом:</w:t>
      </w:r>
    </w:p>
    <w:p w:rsidR="00EF7F9E" w:rsidRPr="00EF7F9E" w:rsidRDefault="00EF7F9E" w:rsidP="00EF7F9E">
      <w:pPr>
        <w:spacing w:after="0" w:line="240" w:lineRule="auto"/>
        <w:ind w:firstLine="567"/>
        <w:jc w:val="both"/>
        <w:rPr>
          <w:rFonts w:ascii="Times New Roman" w:hAnsi="Times New Roman" w:cs="Times New Roman"/>
          <w:sz w:val="24"/>
          <w:szCs w:val="24"/>
        </w:rPr>
      </w:pPr>
      <w:r w:rsidRPr="00EF7F9E">
        <w:rPr>
          <w:rFonts w:ascii="Times New Roman" w:hAnsi="Times New Roman" w:cs="Times New Roman"/>
          <w:sz w:val="24"/>
          <w:szCs w:val="24"/>
        </w:rPr>
        <w:t>3002,3/17660,27х100 = 0,17000306 %</w:t>
      </w:r>
    </w:p>
    <w:p w:rsidR="00EF7F9E" w:rsidRPr="00EF7F9E" w:rsidRDefault="00EF7F9E" w:rsidP="00EF7F9E">
      <w:pPr>
        <w:spacing w:after="0" w:line="240" w:lineRule="auto"/>
        <w:ind w:firstLine="567"/>
        <w:jc w:val="both"/>
        <w:rPr>
          <w:rFonts w:ascii="Times New Roman" w:hAnsi="Times New Roman" w:cs="Times New Roman"/>
          <w:sz w:val="24"/>
          <w:szCs w:val="24"/>
        </w:rPr>
      </w:pPr>
      <w:r w:rsidRPr="00EF7F9E">
        <w:rPr>
          <w:rFonts w:ascii="Times New Roman" w:hAnsi="Times New Roman" w:cs="Times New Roman"/>
          <w:sz w:val="24"/>
          <w:szCs w:val="24"/>
        </w:rPr>
        <w:lastRenderedPageBreak/>
        <w:t>В соответствии с чем, показатель 2020 года – 2962,9 (0,168 %) увеличился  на  0,002 %.</w:t>
      </w:r>
    </w:p>
    <w:p w:rsidR="002346E6" w:rsidRPr="00EF7F9E" w:rsidRDefault="002346E6" w:rsidP="00EF7F9E">
      <w:pPr>
        <w:spacing w:after="0" w:line="240" w:lineRule="auto"/>
        <w:ind w:firstLine="567"/>
        <w:jc w:val="both"/>
        <w:rPr>
          <w:rFonts w:ascii="Times New Roman" w:hAnsi="Times New Roman" w:cs="Times New Roman"/>
          <w:b/>
          <w:sz w:val="24"/>
          <w:szCs w:val="24"/>
        </w:rPr>
      </w:pPr>
      <w:r w:rsidRPr="00EF7F9E">
        <w:rPr>
          <w:rFonts w:ascii="Times New Roman" w:hAnsi="Times New Roman" w:cs="Times New Roman"/>
          <w:b/>
          <w:sz w:val="24"/>
          <w:szCs w:val="24"/>
        </w:rPr>
        <w:t xml:space="preserve">Показатель 5. Доля прибыльных сельскохозяйственных организаций, в </w:t>
      </w:r>
      <w:proofErr w:type="gramStart"/>
      <w:r w:rsidRPr="00EF7F9E">
        <w:rPr>
          <w:rFonts w:ascii="Times New Roman" w:hAnsi="Times New Roman" w:cs="Times New Roman"/>
          <w:b/>
          <w:sz w:val="24"/>
          <w:szCs w:val="24"/>
        </w:rPr>
        <w:t>общем</w:t>
      </w:r>
      <w:proofErr w:type="gramEnd"/>
      <w:r w:rsidRPr="00EF7F9E">
        <w:rPr>
          <w:rFonts w:ascii="Times New Roman" w:hAnsi="Times New Roman" w:cs="Times New Roman"/>
          <w:b/>
          <w:sz w:val="24"/>
          <w:szCs w:val="24"/>
        </w:rPr>
        <w:t xml:space="preserve"> их числе</w:t>
      </w:r>
      <w:r w:rsidR="009F5CDC" w:rsidRPr="00EF7F9E">
        <w:rPr>
          <w:rFonts w:ascii="Times New Roman" w:hAnsi="Times New Roman" w:cs="Times New Roman"/>
          <w:b/>
          <w:sz w:val="24"/>
          <w:szCs w:val="24"/>
        </w:rPr>
        <w:t>.</w:t>
      </w:r>
    </w:p>
    <w:p w:rsidR="00614621" w:rsidRPr="00EF7F9E" w:rsidRDefault="00614621" w:rsidP="00EF7F9E">
      <w:pPr>
        <w:spacing w:after="0" w:line="240" w:lineRule="auto"/>
        <w:ind w:firstLine="567"/>
        <w:jc w:val="both"/>
        <w:rPr>
          <w:rFonts w:ascii="Times New Roman" w:hAnsi="Times New Roman" w:cs="Times New Roman"/>
          <w:sz w:val="24"/>
          <w:szCs w:val="24"/>
        </w:rPr>
      </w:pPr>
      <w:r w:rsidRPr="00EF7F9E">
        <w:rPr>
          <w:rFonts w:ascii="Times New Roman" w:hAnsi="Times New Roman" w:cs="Times New Roman"/>
          <w:sz w:val="24"/>
          <w:szCs w:val="24"/>
        </w:rPr>
        <w:t xml:space="preserve">В Муезерском районе сельское хозяйство, как отдельно взятая отрасль, не существует. Одной из причин тому служит слабая приспособленность района к местным природно-климатическим факторам, и, как правило – низкая урожайность. В настоящее время сельское хозяйство в районе представлено  личными подсобными хозяйствами, поэтому </w:t>
      </w:r>
      <w:proofErr w:type="spellStart"/>
      <w:r w:rsidRPr="00EF7F9E">
        <w:rPr>
          <w:rFonts w:ascii="Times New Roman" w:hAnsi="Times New Roman" w:cs="Times New Roman"/>
          <w:sz w:val="24"/>
          <w:szCs w:val="24"/>
        </w:rPr>
        <w:t>Карелиястат</w:t>
      </w:r>
      <w:proofErr w:type="spellEnd"/>
      <w:r w:rsidRPr="00EF7F9E">
        <w:rPr>
          <w:rFonts w:ascii="Times New Roman" w:hAnsi="Times New Roman" w:cs="Times New Roman"/>
          <w:sz w:val="24"/>
          <w:szCs w:val="24"/>
        </w:rPr>
        <w:t xml:space="preserve"> в своих отчетах  этих данных не показывает.</w:t>
      </w:r>
    </w:p>
    <w:p w:rsidR="00AB52AD" w:rsidRPr="00EF7F9E" w:rsidRDefault="00AB52AD" w:rsidP="00EF7F9E">
      <w:pPr>
        <w:spacing w:after="0" w:line="240" w:lineRule="auto"/>
        <w:ind w:firstLine="567"/>
        <w:jc w:val="both"/>
        <w:rPr>
          <w:rFonts w:ascii="Times New Roman" w:hAnsi="Times New Roman" w:cs="Times New Roman"/>
          <w:b/>
          <w:sz w:val="24"/>
          <w:szCs w:val="24"/>
        </w:rPr>
      </w:pPr>
      <w:r w:rsidRPr="00EF7F9E">
        <w:rPr>
          <w:rFonts w:ascii="Times New Roman" w:hAnsi="Times New Roman" w:cs="Times New Roman"/>
          <w:b/>
          <w:sz w:val="24"/>
          <w:szCs w:val="24"/>
        </w:rPr>
        <w:t>Показатель 6.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5104AC" w:rsidRPr="00EF7F9E" w:rsidRDefault="005104AC" w:rsidP="00EF7F9E">
      <w:pPr>
        <w:shd w:val="clear" w:color="auto" w:fill="FFFFFF"/>
        <w:autoSpaceDE w:val="0"/>
        <w:spacing w:after="0" w:line="240" w:lineRule="auto"/>
        <w:ind w:firstLine="709"/>
        <w:jc w:val="both"/>
        <w:rPr>
          <w:rFonts w:ascii="Times New Roman" w:hAnsi="Times New Roman" w:cs="Times New Roman"/>
          <w:sz w:val="24"/>
          <w:szCs w:val="24"/>
        </w:rPr>
      </w:pPr>
      <w:r w:rsidRPr="00EF7F9E">
        <w:rPr>
          <w:rFonts w:ascii="Times New Roman" w:hAnsi="Times New Roman" w:cs="Times New Roman"/>
          <w:sz w:val="24"/>
          <w:szCs w:val="24"/>
        </w:rPr>
        <w:t>Показатель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w:t>
      </w:r>
      <w:r w:rsidR="00B70FAA" w:rsidRPr="00EF7F9E">
        <w:rPr>
          <w:rFonts w:ascii="Times New Roman" w:hAnsi="Times New Roman" w:cs="Times New Roman"/>
          <w:sz w:val="24"/>
          <w:szCs w:val="24"/>
        </w:rPr>
        <w:t>ования местного значения» в 202</w:t>
      </w:r>
      <w:r w:rsidR="00D0501A" w:rsidRPr="00EF7F9E">
        <w:rPr>
          <w:rFonts w:ascii="Times New Roman" w:hAnsi="Times New Roman" w:cs="Times New Roman"/>
          <w:sz w:val="24"/>
          <w:szCs w:val="24"/>
        </w:rPr>
        <w:t>1</w:t>
      </w:r>
      <w:r w:rsidRPr="00EF7F9E">
        <w:rPr>
          <w:rFonts w:ascii="Times New Roman" w:hAnsi="Times New Roman" w:cs="Times New Roman"/>
          <w:sz w:val="24"/>
          <w:szCs w:val="24"/>
        </w:rPr>
        <w:t xml:space="preserve"> году составляет </w:t>
      </w:r>
      <w:r w:rsidR="00D0501A" w:rsidRPr="00EF7F9E">
        <w:rPr>
          <w:rFonts w:ascii="Times New Roman" w:hAnsi="Times New Roman" w:cs="Times New Roman"/>
          <w:sz w:val="24"/>
          <w:szCs w:val="24"/>
        </w:rPr>
        <w:t>80,70</w:t>
      </w:r>
      <w:r w:rsidRPr="00EF7F9E">
        <w:rPr>
          <w:rFonts w:ascii="Times New Roman" w:hAnsi="Times New Roman" w:cs="Times New Roman"/>
          <w:sz w:val="24"/>
          <w:szCs w:val="24"/>
        </w:rPr>
        <w:t xml:space="preserve"> %. Автомобильные дороги, ведущие к населенным пунктам Муезерского муниципального района, находятся в неудовлетворительном состоянии и требуют значительных финансовых средств на проведение ремонта. В весенне-осенние периоды дороги становятся практически непроезжими. </w:t>
      </w:r>
      <w:r w:rsidR="00D275C9" w:rsidRPr="00EF7F9E">
        <w:rPr>
          <w:rFonts w:ascii="Times New Roman" w:hAnsi="Times New Roman" w:cs="Times New Roman"/>
          <w:sz w:val="24"/>
          <w:szCs w:val="24"/>
        </w:rPr>
        <w:t>На капитальный ремонт дорог  района пока денежные средства не выделяются.</w:t>
      </w:r>
    </w:p>
    <w:p w:rsidR="00AB52AD" w:rsidRPr="00EF7F9E" w:rsidRDefault="00AB52AD" w:rsidP="00EF7F9E">
      <w:pPr>
        <w:spacing w:after="0" w:line="240" w:lineRule="auto"/>
        <w:ind w:firstLine="567"/>
        <w:jc w:val="both"/>
        <w:rPr>
          <w:rFonts w:ascii="Times New Roman" w:hAnsi="Times New Roman" w:cs="Times New Roman"/>
          <w:b/>
          <w:sz w:val="24"/>
          <w:szCs w:val="24"/>
        </w:rPr>
      </w:pPr>
      <w:r w:rsidRPr="00EF7F9E">
        <w:rPr>
          <w:rFonts w:ascii="Times New Roman" w:hAnsi="Times New Roman" w:cs="Times New Roman"/>
          <w:b/>
          <w:sz w:val="24"/>
          <w:szCs w:val="24"/>
        </w:rPr>
        <w:t>Показатель 7. 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p>
    <w:p w:rsidR="0007138C" w:rsidRPr="00EF7F9E" w:rsidRDefault="0007138C" w:rsidP="00EF7F9E">
      <w:pPr>
        <w:spacing w:after="0" w:line="240" w:lineRule="auto"/>
        <w:ind w:firstLine="567"/>
        <w:jc w:val="both"/>
        <w:rPr>
          <w:rFonts w:ascii="Times New Roman" w:hAnsi="Times New Roman" w:cs="Times New Roman"/>
          <w:sz w:val="24"/>
          <w:szCs w:val="24"/>
        </w:rPr>
      </w:pPr>
      <w:r w:rsidRPr="00EF7F9E">
        <w:rPr>
          <w:rFonts w:ascii="Times New Roman" w:hAnsi="Times New Roman" w:cs="Times New Roman"/>
          <w:sz w:val="24"/>
          <w:szCs w:val="24"/>
        </w:rPr>
        <w:t>Большая часть регулярных пассажирских перевозок, осуществляемых между административным центром района и населенными пунктами, осуществляется  автотранспортным  и меньшая железнодорожным сообщением (2 раза в неделю).</w:t>
      </w:r>
    </w:p>
    <w:p w:rsidR="0007138C" w:rsidRPr="00EF7F9E" w:rsidRDefault="0007138C" w:rsidP="00EF7F9E">
      <w:pPr>
        <w:spacing w:after="0" w:line="240" w:lineRule="auto"/>
        <w:ind w:firstLine="567"/>
        <w:jc w:val="both"/>
        <w:rPr>
          <w:rFonts w:ascii="Times New Roman" w:hAnsi="Times New Roman" w:cs="Times New Roman"/>
          <w:sz w:val="24"/>
          <w:szCs w:val="24"/>
        </w:rPr>
      </w:pPr>
      <w:r w:rsidRPr="00EF7F9E">
        <w:rPr>
          <w:rFonts w:ascii="Times New Roman" w:hAnsi="Times New Roman" w:cs="Times New Roman"/>
          <w:sz w:val="24"/>
          <w:szCs w:val="24"/>
        </w:rPr>
        <w:t xml:space="preserve">Доля населения, проживающего в населенных пунктах, не имеющих регулярного автобусного и железнодорожного сообщения с административным центром муниципального района, в общей численности населения муниципального составляет </w:t>
      </w:r>
      <w:r w:rsidR="00D0501A" w:rsidRPr="00EF7F9E">
        <w:rPr>
          <w:rFonts w:ascii="Times New Roman" w:hAnsi="Times New Roman" w:cs="Times New Roman"/>
          <w:sz w:val="24"/>
          <w:szCs w:val="24"/>
        </w:rPr>
        <w:t>19,00</w:t>
      </w:r>
      <w:r w:rsidRPr="00EF7F9E">
        <w:rPr>
          <w:rFonts w:ascii="Times New Roman" w:hAnsi="Times New Roman" w:cs="Times New Roman"/>
          <w:sz w:val="24"/>
          <w:szCs w:val="24"/>
        </w:rPr>
        <w:t xml:space="preserve"> %. </w:t>
      </w:r>
    </w:p>
    <w:p w:rsidR="00D0501A" w:rsidRPr="00EF7F9E" w:rsidRDefault="00D0501A" w:rsidP="00EF7F9E">
      <w:pPr>
        <w:spacing w:after="0" w:line="240" w:lineRule="auto"/>
        <w:ind w:firstLine="567"/>
        <w:jc w:val="both"/>
        <w:rPr>
          <w:rFonts w:ascii="Times New Roman" w:hAnsi="Times New Roman" w:cs="Times New Roman"/>
          <w:sz w:val="24"/>
          <w:szCs w:val="24"/>
        </w:rPr>
      </w:pPr>
      <w:r w:rsidRPr="00EF7F9E">
        <w:rPr>
          <w:rFonts w:ascii="Times New Roman" w:hAnsi="Times New Roman" w:cs="Times New Roman"/>
          <w:sz w:val="24"/>
          <w:szCs w:val="24"/>
        </w:rPr>
        <w:t>Численность людей:</w:t>
      </w:r>
    </w:p>
    <w:p w:rsidR="00D0501A" w:rsidRPr="00EF7F9E" w:rsidRDefault="00D0501A" w:rsidP="00EF7F9E">
      <w:pPr>
        <w:spacing w:after="0" w:line="240" w:lineRule="auto"/>
        <w:ind w:firstLine="567"/>
        <w:jc w:val="both"/>
        <w:rPr>
          <w:rFonts w:ascii="Times New Roman" w:hAnsi="Times New Roman" w:cs="Times New Roman"/>
          <w:sz w:val="24"/>
          <w:szCs w:val="24"/>
        </w:rPr>
      </w:pPr>
      <w:r w:rsidRPr="00EF7F9E">
        <w:rPr>
          <w:rFonts w:ascii="Times New Roman" w:hAnsi="Times New Roman" w:cs="Times New Roman"/>
          <w:sz w:val="24"/>
          <w:szCs w:val="24"/>
        </w:rPr>
        <w:t>д. Кимасозеро-9, п. Тикша-318, п. Кимоваара-24, п. Мотко-57, с. Реболы-630, п. Ондозеро-81, с. Ругозеро-581, п. Тумба-57</w:t>
      </w:r>
    </w:p>
    <w:p w:rsidR="00D0501A" w:rsidRPr="00EF7F9E" w:rsidRDefault="00D0501A" w:rsidP="00EF7F9E">
      <w:pPr>
        <w:spacing w:after="0" w:line="240" w:lineRule="auto"/>
        <w:ind w:firstLine="567"/>
        <w:jc w:val="both"/>
        <w:rPr>
          <w:rFonts w:ascii="Times New Roman" w:hAnsi="Times New Roman" w:cs="Times New Roman"/>
          <w:sz w:val="24"/>
          <w:szCs w:val="24"/>
        </w:rPr>
      </w:pPr>
      <w:r w:rsidRPr="00EF7F9E">
        <w:rPr>
          <w:rFonts w:ascii="Times New Roman" w:hAnsi="Times New Roman" w:cs="Times New Roman"/>
          <w:sz w:val="24"/>
          <w:szCs w:val="24"/>
        </w:rPr>
        <w:t>Итого-1757 человек.</w:t>
      </w:r>
    </w:p>
    <w:p w:rsidR="00D0501A" w:rsidRPr="00EF7F9E" w:rsidRDefault="00D0501A" w:rsidP="00EF7F9E">
      <w:pPr>
        <w:spacing w:after="0" w:line="240" w:lineRule="auto"/>
        <w:ind w:firstLine="567"/>
        <w:jc w:val="both"/>
        <w:rPr>
          <w:rFonts w:ascii="Times New Roman" w:hAnsi="Times New Roman" w:cs="Times New Roman"/>
          <w:sz w:val="24"/>
          <w:szCs w:val="24"/>
        </w:rPr>
      </w:pPr>
      <w:r w:rsidRPr="00EF7F9E">
        <w:rPr>
          <w:rFonts w:ascii="Times New Roman" w:hAnsi="Times New Roman" w:cs="Times New Roman"/>
          <w:sz w:val="24"/>
          <w:szCs w:val="24"/>
        </w:rPr>
        <w:t>1757/9241=19% (2021 г.)</w:t>
      </w:r>
    </w:p>
    <w:p w:rsidR="00D0501A" w:rsidRPr="00EF7F9E" w:rsidRDefault="00D0501A" w:rsidP="00EF7F9E">
      <w:pPr>
        <w:spacing w:after="0" w:line="240" w:lineRule="auto"/>
        <w:ind w:firstLine="567"/>
        <w:jc w:val="both"/>
        <w:rPr>
          <w:rFonts w:ascii="Times New Roman" w:hAnsi="Times New Roman" w:cs="Times New Roman"/>
          <w:sz w:val="24"/>
          <w:szCs w:val="24"/>
        </w:rPr>
      </w:pPr>
      <w:r w:rsidRPr="00EF7F9E">
        <w:rPr>
          <w:rFonts w:ascii="Times New Roman" w:hAnsi="Times New Roman" w:cs="Times New Roman"/>
          <w:sz w:val="24"/>
          <w:szCs w:val="24"/>
        </w:rPr>
        <w:t>1750/8780=19,9% (2022 г.)</w:t>
      </w:r>
    </w:p>
    <w:p w:rsidR="00D0501A" w:rsidRPr="00EF7F9E" w:rsidRDefault="00D0501A" w:rsidP="00EF7F9E">
      <w:pPr>
        <w:spacing w:after="0" w:line="240" w:lineRule="auto"/>
        <w:ind w:firstLine="567"/>
        <w:jc w:val="both"/>
        <w:rPr>
          <w:rFonts w:ascii="Times New Roman" w:hAnsi="Times New Roman" w:cs="Times New Roman"/>
          <w:sz w:val="24"/>
          <w:szCs w:val="24"/>
        </w:rPr>
      </w:pPr>
      <w:r w:rsidRPr="00EF7F9E">
        <w:rPr>
          <w:rFonts w:ascii="Times New Roman" w:hAnsi="Times New Roman" w:cs="Times New Roman"/>
          <w:sz w:val="24"/>
          <w:szCs w:val="24"/>
        </w:rPr>
        <w:t>1700/8500=20% (2023 г.)</w:t>
      </w:r>
    </w:p>
    <w:p w:rsidR="00A77B20" w:rsidRPr="00EF7F9E" w:rsidRDefault="00A77B20" w:rsidP="00EF7F9E">
      <w:pPr>
        <w:spacing w:after="0" w:line="240" w:lineRule="auto"/>
        <w:ind w:firstLine="567"/>
        <w:jc w:val="both"/>
        <w:rPr>
          <w:rFonts w:ascii="Times New Roman" w:hAnsi="Times New Roman" w:cs="Times New Roman"/>
          <w:b/>
          <w:sz w:val="24"/>
          <w:szCs w:val="24"/>
        </w:rPr>
      </w:pPr>
      <w:r w:rsidRPr="00EF7F9E">
        <w:rPr>
          <w:rFonts w:ascii="Times New Roman" w:hAnsi="Times New Roman" w:cs="Times New Roman"/>
          <w:b/>
          <w:sz w:val="24"/>
          <w:szCs w:val="24"/>
        </w:rPr>
        <w:t>Показатели 8.1 – 8.</w:t>
      </w:r>
      <w:r w:rsidR="00691383" w:rsidRPr="00EF7F9E">
        <w:rPr>
          <w:rFonts w:ascii="Times New Roman" w:hAnsi="Times New Roman" w:cs="Times New Roman"/>
          <w:b/>
          <w:sz w:val="24"/>
          <w:szCs w:val="24"/>
        </w:rPr>
        <w:t>6</w:t>
      </w:r>
      <w:r w:rsidRPr="00EF7F9E">
        <w:rPr>
          <w:rFonts w:ascii="Times New Roman" w:hAnsi="Times New Roman" w:cs="Times New Roman"/>
          <w:b/>
          <w:sz w:val="24"/>
          <w:szCs w:val="24"/>
        </w:rPr>
        <w:t xml:space="preserve"> Среднемесячная номинальная начисленная заработная плата: работников крупных и средних предприятий и некоммерческих организаций, муниципальных дошкольных образовательных учреждений, муниципальных общеобразовательных учреждений, учителей муниципальных общеобразовательных учреждений, муниципальных учреждений культуры и искусства, муниципальных учреждений физической культуры и спорта</w:t>
      </w:r>
    </w:p>
    <w:p w:rsidR="00D0501A" w:rsidRPr="00EF7F9E" w:rsidRDefault="00D0501A" w:rsidP="00EF7F9E">
      <w:pPr>
        <w:spacing w:after="0" w:line="240" w:lineRule="auto"/>
        <w:ind w:firstLine="567"/>
        <w:jc w:val="both"/>
        <w:rPr>
          <w:rFonts w:ascii="Times New Roman" w:hAnsi="Times New Roman" w:cs="Times New Roman"/>
          <w:sz w:val="24"/>
          <w:szCs w:val="24"/>
        </w:rPr>
      </w:pPr>
      <w:r w:rsidRPr="00EF7F9E">
        <w:rPr>
          <w:rFonts w:ascii="Times New Roman" w:hAnsi="Times New Roman" w:cs="Times New Roman"/>
          <w:sz w:val="24"/>
          <w:szCs w:val="24"/>
        </w:rPr>
        <w:t xml:space="preserve">Среднемесячная номинальная начисленная заработная плата работников крупных и средних предприятий и некоммерческих организаций, муниципальных дошкольных образовательных учреждений, преподавателей муниципальных общеобразовательных учреждений, муниципальных учреждений культуры и спорта указана, </w:t>
      </w:r>
      <w:proofErr w:type="gramStart"/>
      <w:r w:rsidRPr="00EF7F9E">
        <w:rPr>
          <w:rFonts w:ascii="Times New Roman" w:hAnsi="Times New Roman" w:cs="Times New Roman"/>
          <w:sz w:val="24"/>
          <w:szCs w:val="24"/>
        </w:rPr>
        <w:t>согласно данных</w:t>
      </w:r>
      <w:proofErr w:type="gramEnd"/>
      <w:r w:rsidR="00BB0FDB" w:rsidRPr="00EF7F9E">
        <w:rPr>
          <w:rFonts w:ascii="Times New Roman" w:hAnsi="Times New Roman" w:cs="Times New Roman"/>
          <w:sz w:val="24"/>
          <w:szCs w:val="24"/>
        </w:rPr>
        <w:t xml:space="preserve"> </w:t>
      </w:r>
      <w:proofErr w:type="spellStart"/>
      <w:r w:rsidRPr="00EF7F9E">
        <w:rPr>
          <w:rFonts w:ascii="Times New Roman" w:hAnsi="Times New Roman" w:cs="Times New Roman"/>
          <w:sz w:val="24"/>
          <w:szCs w:val="24"/>
        </w:rPr>
        <w:t>Карелиястат</w:t>
      </w:r>
      <w:proofErr w:type="spellEnd"/>
      <w:r w:rsidRPr="00EF7F9E">
        <w:rPr>
          <w:rFonts w:ascii="Times New Roman" w:hAnsi="Times New Roman" w:cs="Times New Roman"/>
          <w:sz w:val="24"/>
          <w:szCs w:val="24"/>
        </w:rPr>
        <w:t xml:space="preserve"> за 2021 год. </w:t>
      </w:r>
    </w:p>
    <w:p w:rsidR="00D0501A" w:rsidRPr="00EF7F9E" w:rsidRDefault="00D0501A" w:rsidP="00EF7F9E">
      <w:pPr>
        <w:spacing w:after="0" w:line="240" w:lineRule="auto"/>
        <w:ind w:firstLine="567"/>
        <w:rPr>
          <w:rFonts w:ascii="Times New Roman" w:hAnsi="Times New Roman" w:cs="Times New Roman"/>
          <w:sz w:val="24"/>
          <w:szCs w:val="24"/>
        </w:rPr>
      </w:pPr>
      <w:r w:rsidRPr="00EF7F9E">
        <w:rPr>
          <w:rFonts w:ascii="Times New Roman" w:hAnsi="Times New Roman" w:cs="Times New Roman"/>
          <w:sz w:val="24"/>
          <w:szCs w:val="24"/>
        </w:rPr>
        <w:t>Заработная плата  специалистов общеобразовательных  учреждений, дополнительного образования, культуры и спорта ежегодно увеличивается в соответствии с письмом МЭР РФ от 07.12.2018 г. № Д14и -2560.</w:t>
      </w:r>
    </w:p>
    <w:p w:rsidR="005204A1" w:rsidRPr="00EF7F9E" w:rsidRDefault="005204A1" w:rsidP="00EF7F9E">
      <w:pPr>
        <w:spacing w:after="0" w:line="240" w:lineRule="auto"/>
        <w:ind w:firstLine="540"/>
        <w:jc w:val="both"/>
        <w:rPr>
          <w:rFonts w:ascii="Times New Roman" w:hAnsi="Times New Roman" w:cs="Times New Roman"/>
          <w:b/>
          <w:bCs/>
          <w:sz w:val="24"/>
          <w:szCs w:val="24"/>
        </w:rPr>
      </w:pPr>
      <w:r w:rsidRPr="00EF7F9E">
        <w:rPr>
          <w:rFonts w:ascii="Times New Roman" w:hAnsi="Times New Roman" w:cs="Times New Roman"/>
          <w:b/>
          <w:bCs/>
          <w:sz w:val="24"/>
          <w:szCs w:val="24"/>
        </w:rPr>
        <w:t>Показатель 9.</w:t>
      </w:r>
      <w:r w:rsidRPr="00EF7F9E">
        <w:rPr>
          <w:rFonts w:ascii="Times New Roman" w:hAnsi="Times New Roman" w:cs="Times New Roman"/>
          <w:b/>
          <w:bCs/>
          <w:sz w:val="24"/>
          <w:szCs w:val="24"/>
        </w:rPr>
        <w:tab/>
        <w:t>Доля детей в возрасте 1-6 лет,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 возрасте от 1-6 лет.</w:t>
      </w:r>
    </w:p>
    <w:p w:rsidR="007513BD" w:rsidRPr="00EF7F9E" w:rsidRDefault="007513BD" w:rsidP="00EF7F9E">
      <w:pPr>
        <w:spacing w:after="0" w:line="240" w:lineRule="auto"/>
        <w:ind w:firstLine="540"/>
        <w:jc w:val="both"/>
        <w:rPr>
          <w:rFonts w:ascii="Times New Roman" w:eastAsia="Times New Roman" w:hAnsi="Times New Roman" w:cs="Times New Roman"/>
          <w:sz w:val="24"/>
          <w:szCs w:val="24"/>
        </w:rPr>
      </w:pPr>
      <w:r w:rsidRPr="00EF7F9E">
        <w:rPr>
          <w:rFonts w:ascii="Times New Roman" w:eastAsia="Times New Roman" w:hAnsi="Times New Roman" w:cs="Times New Roman"/>
          <w:sz w:val="24"/>
          <w:szCs w:val="24"/>
        </w:rPr>
        <w:t xml:space="preserve">Доля детей, посещающих муниципальные дошкольные образовательные учреждения, а также охваченных другими формами дошкольного образования (посещение занятий) составила: </w:t>
      </w:r>
    </w:p>
    <w:p w:rsidR="007513BD" w:rsidRPr="00EF7F9E" w:rsidRDefault="007513BD" w:rsidP="00EF7F9E">
      <w:pPr>
        <w:spacing w:after="0" w:line="240" w:lineRule="auto"/>
        <w:jc w:val="both"/>
        <w:rPr>
          <w:rFonts w:ascii="Times New Roman" w:eastAsia="Times New Roman" w:hAnsi="Times New Roman" w:cs="Times New Roman"/>
          <w:sz w:val="24"/>
          <w:szCs w:val="24"/>
        </w:rPr>
      </w:pPr>
      <w:r w:rsidRPr="00EF7F9E">
        <w:rPr>
          <w:rFonts w:ascii="Times New Roman" w:eastAsia="Times New Roman" w:hAnsi="Times New Roman" w:cs="Times New Roman"/>
          <w:sz w:val="24"/>
          <w:szCs w:val="24"/>
        </w:rPr>
        <w:lastRenderedPageBreak/>
        <w:t xml:space="preserve">В 2018 году – 45,70%; получают дошкольные образовательные услуги – 349 чел. </w:t>
      </w:r>
    </w:p>
    <w:p w:rsidR="007513BD" w:rsidRPr="00EF7F9E" w:rsidRDefault="007513BD" w:rsidP="00EF7F9E">
      <w:pPr>
        <w:spacing w:after="0" w:line="240" w:lineRule="auto"/>
        <w:jc w:val="both"/>
        <w:rPr>
          <w:rFonts w:ascii="Times New Roman" w:eastAsia="Times New Roman" w:hAnsi="Times New Roman" w:cs="Times New Roman"/>
          <w:sz w:val="24"/>
          <w:szCs w:val="24"/>
        </w:rPr>
      </w:pPr>
      <w:r w:rsidRPr="00EF7F9E">
        <w:rPr>
          <w:rFonts w:ascii="Times New Roman" w:eastAsia="Times New Roman" w:hAnsi="Times New Roman" w:cs="Times New Roman"/>
          <w:sz w:val="24"/>
          <w:szCs w:val="24"/>
        </w:rPr>
        <w:t xml:space="preserve">В 2019 году – 48,10%, получают дошкольные образовательные услуги – 326 чел. </w:t>
      </w:r>
    </w:p>
    <w:p w:rsidR="007513BD" w:rsidRPr="00EF7F9E" w:rsidRDefault="007513BD" w:rsidP="00EF7F9E">
      <w:pPr>
        <w:spacing w:after="0" w:line="240" w:lineRule="auto"/>
        <w:jc w:val="both"/>
        <w:rPr>
          <w:rFonts w:ascii="Times New Roman" w:eastAsia="Times New Roman" w:hAnsi="Times New Roman" w:cs="Times New Roman"/>
          <w:sz w:val="24"/>
          <w:szCs w:val="24"/>
        </w:rPr>
      </w:pPr>
      <w:r w:rsidRPr="00EF7F9E">
        <w:rPr>
          <w:rFonts w:ascii="Times New Roman" w:eastAsia="Times New Roman" w:hAnsi="Times New Roman" w:cs="Times New Roman"/>
          <w:sz w:val="24"/>
          <w:szCs w:val="24"/>
        </w:rPr>
        <w:t xml:space="preserve">В 2020 году – 48,10%, получают дошкольные образовательные услуги – 288 чел. </w:t>
      </w:r>
    </w:p>
    <w:p w:rsidR="007513BD" w:rsidRPr="00EF7F9E" w:rsidRDefault="007513BD" w:rsidP="00EF7F9E">
      <w:pPr>
        <w:spacing w:after="0" w:line="240" w:lineRule="auto"/>
        <w:jc w:val="both"/>
        <w:rPr>
          <w:rFonts w:ascii="Times New Roman" w:eastAsia="Times New Roman" w:hAnsi="Times New Roman" w:cs="Times New Roman"/>
          <w:sz w:val="24"/>
          <w:szCs w:val="24"/>
        </w:rPr>
      </w:pPr>
      <w:r w:rsidRPr="00EF7F9E">
        <w:rPr>
          <w:rFonts w:ascii="Times New Roman" w:eastAsia="Times New Roman" w:hAnsi="Times New Roman" w:cs="Times New Roman"/>
          <w:sz w:val="24"/>
          <w:szCs w:val="24"/>
        </w:rPr>
        <w:t>В 2021 году – 48,10%, получают дошкольные образовательные услуги – 253 чел.</w:t>
      </w:r>
    </w:p>
    <w:p w:rsidR="007513BD" w:rsidRPr="00EF7F9E" w:rsidRDefault="007513BD" w:rsidP="00EF7F9E">
      <w:pPr>
        <w:spacing w:after="0" w:line="240" w:lineRule="auto"/>
        <w:ind w:firstLine="708"/>
        <w:jc w:val="both"/>
        <w:rPr>
          <w:rFonts w:ascii="Times New Roman" w:eastAsia="Times New Roman" w:hAnsi="Times New Roman" w:cs="Times New Roman"/>
          <w:sz w:val="24"/>
          <w:szCs w:val="24"/>
        </w:rPr>
      </w:pPr>
      <w:r w:rsidRPr="00EF7F9E">
        <w:rPr>
          <w:rFonts w:ascii="Times New Roman" w:eastAsia="Times New Roman" w:hAnsi="Times New Roman" w:cs="Times New Roman"/>
          <w:sz w:val="24"/>
          <w:szCs w:val="24"/>
        </w:rPr>
        <w:t>На плановый период  2022-2024 годы посещение детей в дошкольных образовательных учреждениях планируется в пределах 48,10 %.</w:t>
      </w:r>
    </w:p>
    <w:p w:rsidR="007513BD" w:rsidRPr="00EF7F9E" w:rsidRDefault="007513BD" w:rsidP="00EF7F9E">
      <w:pPr>
        <w:spacing w:after="0" w:line="240" w:lineRule="auto"/>
        <w:ind w:firstLine="708"/>
        <w:jc w:val="both"/>
        <w:rPr>
          <w:rFonts w:ascii="Times New Roman" w:hAnsi="Times New Roman" w:cs="Times New Roman"/>
          <w:b/>
          <w:bCs/>
          <w:sz w:val="24"/>
          <w:szCs w:val="24"/>
        </w:rPr>
      </w:pPr>
      <w:r w:rsidRPr="00EF7F9E">
        <w:rPr>
          <w:rFonts w:ascii="Times New Roman" w:hAnsi="Times New Roman" w:cs="Times New Roman"/>
          <w:b/>
          <w:bCs/>
          <w:sz w:val="24"/>
          <w:szCs w:val="24"/>
        </w:rPr>
        <w:t>Показатель 10. Доля детей в возрасте 1-6 лет, состоящих на учете для определения в муниципальные дошкольные образовательные учреждения, в общей численности детей в возрасте 1-6 лет.</w:t>
      </w:r>
    </w:p>
    <w:p w:rsidR="007513BD" w:rsidRPr="00EF7F9E" w:rsidRDefault="007513BD" w:rsidP="00EF7F9E">
      <w:pPr>
        <w:spacing w:after="0" w:line="240" w:lineRule="auto"/>
        <w:ind w:firstLine="720"/>
        <w:jc w:val="both"/>
        <w:rPr>
          <w:rFonts w:ascii="Times New Roman" w:eastAsia="Times New Roman" w:hAnsi="Times New Roman" w:cs="Times New Roman"/>
          <w:sz w:val="24"/>
          <w:szCs w:val="24"/>
        </w:rPr>
      </w:pPr>
      <w:r w:rsidRPr="00EF7F9E">
        <w:rPr>
          <w:rFonts w:ascii="Times New Roman" w:eastAsia="Times New Roman" w:hAnsi="Times New Roman" w:cs="Times New Roman"/>
          <w:sz w:val="24"/>
          <w:szCs w:val="24"/>
        </w:rPr>
        <w:t xml:space="preserve">Численность детей в возрасте 1-6 лет, состоящих на учете для определения в муниципальные дошкольные образовательные учреждения:  </w:t>
      </w:r>
    </w:p>
    <w:p w:rsidR="007513BD" w:rsidRPr="00EF7F9E" w:rsidRDefault="007513BD" w:rsidP="00EF7F9E">
      <w:pPr>
        <w:spacing w:after="0" w:line="240" w:lineRule="auto"/>
        <w:jc w:val="both"/>
        <w:rPr>
          <w:rFonts w:ascii="Times New Roman" w:eastAsia="Times New Roman" w:hAnsi="Times New Roman" w:cs="Times New Roman"/>
          <w:sz w:val="24"/>
          <w:szCs w:val="24"/>
        </w:rPr>
      </w:pPr>
      <w:r w:rsidRPr="00EF7F9E">
        <w:rPr>
          <w:rFonts w:ascii="Times New Roman" w:eastAsia="Times New Roman" w:hAnsi="Times New Roman" w:cs="Times New Roman"/>
          <w:sz w:val="24"/>
          <w:szCs w:val="24"/>
        </w:rPr>
        <w:t xml:space="preserve">            на начало 2018 года- 38 чел., </w:t>
      </w:r>
      <w:proofErr w:type="gramStart"/>
      <w:r w:rsidRPr="00EF7F9E">
        <w:rPr>
          <w:rFonts w:ascii="Times New Roman" w:eastAsia="Times New Roman" w:hAnsi="Times New Roman" w:cs="Times New Roman"/>
          <w:sz w:val="24"/>
          <w:szCs w:val="24"/>
        </w:rPr>
        <w:t>на конец</w:t>
      </w:r>
      <w:proofErr w:type="gramEnd"/>
      <w:r w:rsidRPr="00EF7F9E">
        <w:rPr>
          <w:rFonts w:ascii="Times New Roman" w:eastAsia="Times New Roman" w:hAnsi="Times New Roman" w:cs="Times New Roman"/>
          <w:sz w:val="24"/>
          <w:szCs w:val="24"/>
        </w:rPr>
        <w:t xml:space="preserve"> 201</w:t>
      </w:r>
      <w:r w:rsidRPr="00EF7F9E">
        <w:rPr>
          <w:rFonts w:ascii="Times New Roman" w:hAnsi="Times New Roman" w:cs="Times New Roman"/>
          <w:sz w:val="24"/>
          <w:szCs w:val="24"/>
        </w:rPr>
        <w:t>8</w:t>
      </w:r>
      <w:r w:rsidRPr="00EF7F9E">
        <w:rPr>
          <w:rFonts w:ascii="Times New Roman" w:eastAsia="Times New Roman" w:hAnsi="Times New Roman" w:cs="Times New Roman"/>
          <w:sz w:val="24"/>
          <w:szCs w:val="24"/>
        </w:rPr>
        <w:t xml:space="preserve"> года - 33 чел., </w:t>
      </w:r>
    </w:p>
    <w:p w:rsidR="007513BD" w:rsidRPr="00EF7F9E" w:rsidRDefault="007513BD" w:rsidP="00EF7F9E">
      <w:pPr>
        <w:spacing w:after="0" w:line="240" w:lineRule="auto"/>
        <w:jc w:val="both"/>
        <w:rPr>
          <w:rFonts w:ascii="Times New Roman" w:eastAsia="Times New Roman" w:hAnsi="Times New Roman" w:cs="Times New Roman"/>
          <w:sz w:val="24"/>
          <w:szCs w:val="24"/>
        </w:rPr>
      </w:pPr>
      <w:r w:rsidRPr="00EF7F9E">
        <w:rPr>
          <w:rFonts w:ascii="Times New Roman" w:eastAsia="Times New Roman" w:hAnsi="Times New Roman" w:cs="Times New Roman"/>
          <w:sz w:val="24"/>
          <w:szCs w:val="24"/>
        </w:rPr>
        <w:tab/>
        <w:t xml:space="preserve">на начало 2019 года - 33 чел., </w:t>
      </w:r>
      <w:proofErr w:type="gramStart"/>
      <w:r w:rsidRPr="00EF7F9E">
        <w:rPr>
          <w:rFonts w:ascii="Times New Roman" w:eastAsia="Times New Roman" w:hAnsi="Times New Roman" w:cs="Times New Roman"/>
          <w:sz w:val="24"/>
          <w:szCs w:val="24"/>
        </w:rPr>
        <w:t>на конец</w:t>
      </w:r>
      <w:proofErr w:type="gramEnd"/>
      <w:r w:rsidRPr="00EF7F9E">
        <w:rPr>
          <w:rFonts w:ascii="Times New Roman" w:eastAsia="Times New Roman" w:hAnsi="Times New Roman" w:cs="Times New Roman"/>
          <w:sz w:val="24"/>
          <w:szCs w:val="24"/>
        </w:rPr>
        <w:t xml:space="preserve"> 201</w:t>
      </w:r>
      <w:r w:rsidRPr="00EF7F9E">
        <w:rPr>
          <w:rFonts w:ascii="Times New Roman" w:hAnsi="Times New Roman" w:cs="Times New Roman"/>
          <w:sz w:val="24"/>
          <w:szCs w:val="24"/>
        </w:rPr>
        <w:t>9</w:t>
      </w:r>
      <w:r w:rsidRPr="00EF7F9E">
        <w:rPr>
          <w:rFonts w:ascii="Times New Roman" w:eastAsia="Times New Roman" w:hAnsi="Times New Roman" w:cs="Times New Roman"/>
          <w:sz w:val="24"/>
          <w:szCs w:val="24"/>
        </w:rPr>
        <w:t xml:space="preserve"> года-31 чел., </w:t>
      </w:r>
    </w:p>
    <w:p w:rsidR="007513BD" w:rsidRPr="00EF7F9E" w:rsidRDefault="007513BD" w:rsidP="00EF7F9E">
      <w:pPr>
        <w:spacing w:after="0" w:line="240" w:lineRule="auto"/>
        <w:ind w:firstLine="708"/>
        <w:jc w:val="both"/>
        <w:rPr>
          <w:rFonts w:ascii="Times New Roman" w:eastAsia="Times New Roman" w:hAnsi="Times New Roman" w:cs="Times New Roman"/>
          <w:sz w:val="24"/>
          <w:szCs w:val="24"/>
        </w:rPr>
      </w:pPr>
      <w:r w:rsidRPr="00EF7F9E">
        <w:rPr>
          <w:rFonts w:ascii="Times New Roman" w:eastAsia="Times New Roman" w:hAnsi="Times New Roman" w:cs="Times New Roman"/>
          <w:sz w:val="24"/>
          <w:szCs w:val="24"/>
        </w:rPr>
        <w:t xml:space="preserve">на начало 2020 года - 12 чел., </w:t>
      </w:r>
      <w:proofErr w:type="gramStart"/>
      <w:r w:rsidRPr="00EF7F9E">
        <w:rPr>
          <w:rFonts w:ascii="Times New Roman" w:eastAsia="Times New Roman" w:hAnsi="Times New Roman" w:cs="Times New Roman"/>
          <w:sz w:val="24"/>
          <w:szCs w:val="24"/>
        </w:rPr>
        <w:t>на конец</w:t>
      </w:r>
      <w:proofErr w:type="gramEnd"/>
      <w:r w:rsidRPr="00EF7F9E">
        <w:rPr>
          <w:rFonts w:ascii="Times New Roman" w:eastAsia="Times New Roman" w:hAnsi="Times New Roman" w:cs="Times New Roman"/>
          <w:sz w:val="24"/>
          <w:szCs w:val="24"/>
        </w:rPr>
        <w:t xml:space="preserve"> 2020 года - 11 чел., </w:t>
      </w:r>
    </w:p>
    <w:p w:rsidR="007513BD" w:rsidRPr="00EF7F9E" w:rsidRDefault="007513BD" w:rsidP="00EF7F9E">
      <w:pPr>
        <w:spacing w:after="0" w:line="240" w:lineRule="auto"/>
        <w:ind w:firstLine="708"/>
        <w:jc w:val="both"/>
        <w:rPr>
          <w:rFonts w:ascii="Times New Roman" w:eastAsia="Times New Roman" w:hAnsi="Times New Roman" w:cs="Times New Roman"/>
          <w:sz w:val="24"/>
          <w:szCs w:val="24"/>
        </w:rPr>
      </w:pPr>
      <w:r w:rsidRPr="00EF7F9E">
        <w:rPr>
          <w:rFonts w:ascii="Times New Roman" w:eastAsia="Times New Roman" w:hAnsi="Times New Roman" w:cs="Times New Roman"/>
          <w:sz w:val="24"/>
          <w:szCs w:val="24"/>
        </w:rPr>
        <w:t xml:space="preserve">на начало 2021 года –19 чел., </w:t>
      </w:r>
      <w:proofErr w:type="gramStart"/>
      <w:r w:rsidRPr="00EF7F9E">
        <w:rPr>
          <w:rFonts w:ascii="Times New Roman" w:eastAsia="Times New Roman" w:hAnsi="Times New Roman" w:cs="Times New Roman"/>
          <w:sz w:val="24"/>
          <w:szCs w:val="24"/>
        </w:rPr>
        <w:t>на конец</w:t>
      </w:r>
      <w:proofErr w:type="gramEnd"/>
      <w:r w:rsidRPr="00EF7F9E">
        <w:rPr>
          <w:rFonts w:ascii="Times New Roman" w:eastAsia="Times New Roman" w:hAnsi="Times New Roman" w:cs="Times New Roman"/>
          <w:sz w:val="24"/>
          <w:szCs w:val="24"/>
        </w:rPr>
        <w:t xml:space="preserve"> 2021 года –40 чел.</w:t>
      </w:r>
    </w:p>
    <w:p w:rsidR="007513BD" w:rsidRPr="00EF7F9E" w:rsidRDefault="007513BD" w:rsidP="00EF7F9E">
      <w:pPr>
        <w:spacing w:after="0" w:line="240" w:lineRule="auto"/>
        <w:ind w:firstLine="708"/>
        <w:jc w:val="both"/>
        <w:rPr>
          <w:rFonts w:ascii="Times New Roman" w:eastAsia="Times New Roman" w:hAnsi="Times New Roman" w:cs="Times New Roman"/>
          <w:sz w:val="24"/>
          <w:szCs w:val="24"/>
        </w:rPr>
      </w:pPr>
      <w:r w:rsidRPr="00EF7F9E">
        <w:rPr>
          <w:rFonts w:ascii="Times New Roman" w:eastAsia="Times New Roman" w:hAnsi="Times New Roman" w:cs="Times New Roman"/>
          <w:sz w:val="24"/>
          <w:szCs w:val="24"/>
        </w:rPr>
        <w:t>Доля детей, состоящих на учете для определения в муниципальные дошкольные образовательные учреждения, в 2019 году- 1,62 %, в 2020 году- 1,79 %, в 2021 году – 1,99 % на плановый период 2022-2024 гг. – 1,4 %.</w:t>
      </w:r>
    </w:p>
    <w:p w:rsidR="007513BD" w:rsidRPr="00EF7F9E" w:rsidRDefault="007513BD" w:rsidP="00EF7F9E">
      <w:pPr>
        <w:spacing w:after="0" w:line="240" w:lineRule="auto"/>
        <w:ind w:firstLine="720"/>
        <w:jc w:val="both"/>
        <w:rPr>
          <w:rFonts w:ascii="Times New Roman" w:eastAsia="Times New Roman" w:hAnsi="Times New Roman" w:cs="Times New Roman"/>
          <w:sz w:val="24"/>
          <w:szCs w:val="24"/>
        </w:rPr>
      </w:pPr>
      <w:r w:rsidRPr="00EF7F9E">
        <w:rPr>
          <w:rFonts w:ascii="Times New Roman" w:eastAsia="Times New Roman" w:hAnsi="Times New Roman" w:cs="Times New Roman"/>
          <w:sz w:val="24"/>
          <w:szCs w:val="24"/>
        </w:rPr>
        <w:t>С 01 сентября 2021 года все дети в возрасте от 1 до 6 лет, по заявлениям родителей (законных представителей), обеспечены местами в дошкольных образовательных учреждениях.</w:t>
      </w:r>
    </w:p>
    <w:p w:rsidR="007513BD" w:rsidRPr="00EF7F9E" w:rsidRDefault="007513BD" w:rsidP="00EF7F9E">
      <w:pPr>
        <w:spacing w:after="0" w:line="240" w:lineRule="auto"/>
        <w:ind w:firstLine="567"/>
        <w:jc w:val="both"/>
        <w:rPr>
          <w:rFonts w:ascii="Times New Roman" w:hAnsi="Times New Roman" w:cs="Times New Roman"/>
          <w:b/>
          <w:bCs/>
          <w:sz w:val="24"/>
          <w:szCs w:val="24"/>
        </w:rPr>
      </w:pPr>
      <w:r w:rsidRPr="00EF7F9E">
        <w:rPr>
          <w:rFonts w:ascii="Times New Roman" w:hAnsi="Times New Roman" w:cs="Times New Roman"/>
          <w:b/>
          <w:bCs/>
          <w:sz w:val="24"/>
          <w:szCs w:val="24"/>
        </w:rPr>
        <w:t>Показатель 11.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7513BD" w:rsidRPr="00EF7F9E" w:rsidRDefault="007513BD" w:rsidP="00EF7F9E">
      <w:pPr>
        <w:spacing w:after="0" w:line="240" w:lineRule="auto"/>
        <w:ind w:firstLine="567"/>
        <w:jc w:val="both"/>
        <w:rPr>
          <w:rFonts w:ascii="Times New Roman" w:eastAsia="Times New Roman" w:hAnsi="Times New Roman" w:cs="Times New Roman"/>
          <w:sz w:val="24"/>
          <w:szCs w:val="24"/>
        </w:rPr>
      </w:pPr>
      <w:r w:rsidRPr="00EF7F9E">
        <w:rPr>
          <w:rFonts w:ascii="Times New Roman" w:eastAsia="Times New Roman" w:hAnsi="Times New Roman" w:cs="Times New Roman"/>
          <w:sz w:val="24"/>
          <w:szCs w:val="24"/>
        </w:rPr>
        <w:t>В 2021 году доля дошкольных образовательных учреждений, требующих капитального ремонта составила 0 %, в соответствии с показателями статистических форм отчета, но на плановые 2022-2024 года фактически требуют капитального ремонта в 2022 г. – 33,3 %, в 2023 г. – 20 % ДОУ.</w:t>
      </w:r>
    </w:p>
    <w:p w:rsidR="005204A1" w:rsidRPr="00EF7F9E" w:rsidRDefault="005204A1" w:rsidP="00EF7F9E">
      <w:pPr>
        <w:shd w:val="clear" w:color="auto" w:fill="FFFFFF"/>
        <w:spacing w:after="0" w:line="240" w:lineRule="auto"/>
        <w:jc w:val="center"/>
        <w:rPr>
          <w:rFonts w:ascii="Times New Roman" w:hAnsi="Times New Roman" w:cs="Times New Roman"/>
          <w:b/>
          <w:bCs/>
          <w:sz w:val="24"/>
          <w:szCs w:val="24"/>
        </w:rPr>
      </w:pPr>
      <w:r w:rsidRPr="00EF7F9E">
        <w:rPr>
          <w:rFonts w:ascii="Times New Roman" w:hAnsi="Times New Roman" w:cs="Times New Roman"/>
          <w:b/>
          <w:bCs/>
          <w:sz w:val="24"/>
          <w:szCs w:val="24"/>
          <w:lang w:val="en-US"/>
        </w:rPr>
        <w:t>III</w:t>
      </w:r>
      <w:r w:rsidRPr="00EF7F9E">
        <w:rPr>
          <w:rFonts w:ascii="Times New Roman" w:hAnsi="Times New Roman" w:cs="Times New Roman"/>
          <w:b/>
          <w:bCs/>
          <w:sz w:val="24"/>
          <w:szCs w:val="24"/>
        </w:rPr>
        <w:t>. Общее и дополнительное образование</w:t>
      </w:r>
    </w:p>
    <w:p w:rsidR="007513BD" w:rsidRPr="00EF7F9E" w:rsidRDefault="007513BD" w:rsidP="00EF7F9E">
      <w:pPr>
        <w:spacing w:after="0" w:line="240" w:lineRule="auto"/>
        <w:ind w:firstLine="567"/>
        <w:jc w:val="both"/>
        <w:rPr>
          <w:rFonts w:ascii="Times New Roman" w:hAnsi="Times New Roman" w:cs="Times New Roman"/>
          <w:b/>
          <w:bCs/>
          <w:sz w:val="24"/>
          <w:szCs w:val="24"/>
        </w:rPr>
      </w:pPr>
      <w:r w:rsidRPr="00EF7F9E">
        <w:rPr>
          <w:rFonts w:ascii="Times New Roman" w:hAnsi="Times New Roman" w:cs="Times New Roman"/>
          <w:b/>
          <w:bCs/>
          <w:sz w:val="24"/>
          <w:szCs w:val="24"/>
        </w:rPr>
        <w:t>Показатель 13.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p w:rsidR="007513BD" w:rsidRPr="00EF7F9E" w:rsidRDefault="007513BD" w:rsidP="00EF7F9E">
      <w:pPr>
        <w:spacing w:after="0" w:line="240" w:lineRule="auto"/>
        <w:ind w:firstLine="567"/>
        <w:jc w:val="both"/>
        <w:rPr>
          <w:rFonts w:ascii="Times New Roman" w:hAnsi="Times New Roman" w:cs="Times New Roman"/>
          <w:sz w:val="24"/>
          <w:szCs w:val="24"/>
        </w:rPr>
      </w:pPr>
      <w:r w:rsidRPr="00EF7F9E">
        <w:rPr>
          <w:rFonts w:ascii="Times New Roman" w:hAnsi="Times New Roman" w:cs="Times New Roman"/>
          <w:sz w:val="24"/>
          <w:szCs w:val="24"/>
        </w:rPr>
        <w:t xml:space="preserve">Данные показатели определены на основании  протоколов проведения ЕГЭ. Доля  выпускников муниципальных общеобразовательных учреждений, не получивших аттестат о среднем (полном) образовании составляет в </w:t>
      </w:r>
      <w:proofErr w:type="spellStart"/>
      <w:proofErr w:type="gramStart"/>
      <w:r w:rsidRPr="00EF7F9E">
        <w:rPr>
          <w:rFonts w:ascii="Times New Roman" w:hAnsi="Times New Roman" w:cs="Times New Roman"/>
          <w:sz w:val="24"/>
          <w:szCs w:val="24"/>
        </w:rPr>
        <w:t>в</w:t>
      </w:r>
      <w:proofErr w:type="spellEnd"/>
      <w:proofErr w:type="gramEnd"/>
      <w:r w:rsidRPr="00EF7F9E">
        <w:rPr>
          <w:rFonts w:ascii="Times New Roman" w:hAnsi="Times New Roman" w:cs="Times New Roman"/>
          <w:sz w:val="24"/>
          <w:szCs w:val="24"/>
        </w:rPr>
        <w:t xml:space="preserve"> 2019 году – 5,33 %, в 2020 году – 0%, в 2021 году – 0%, в период 2022 – 2024гг.</w:t>
      </w:r>
      <w:r w:rsidR="00BB0FDB" w:rsidRPr="00EF7F9E">
        <w:rPr>
          <w:rFonts w:ascii="Times New Roman" w:hAnsi="Times New Roman" w:cs="Times New Roman"/>
          <w:sz w:val="24"/>
          <w:szCs w:val="24"/>
        </w:rPr>
        <w:t xml:space="preserve"> </w:t>
      </w:r>
      <w:r w:rsidRPr="00EF7F9E">
        <w:rPr>
          <w:rFonts w:ascii="Times New Roman" w:hAnsi="Times New Roman" w:cs="Times New Roman"/>
          <w:sz w:val="24"/>
          <w:szCs w:val="24"/>
        </w:rPr>
        <w:t>планируется 0%.</w:t>
      </w:r>
    </w:p>
    <w:p w:rsidR="007513BD" w:rsidRPr="00EF7F9E" w:rsidRDefault="007513BD" w:rsidP="00EF7F9E">
      <w:pPr>
        <w:spacing w:after="0" w:line="240" w:lineRule="auto"/>
        <w:ind w:firstLine="567"/>
        <w:jc w:val="both"/>
        <w:rPr>
          <w:rFonts w:ascii="Times New Roman" w:hAnsi="Times New Roman" w:cs="Times New Roman"/>
          <w:b/>
          <w:bCs/>
          <w:sz w:val="24"/>
          <w:szCs w:val="24"/>
        </w:rPr>
      </w:pPr>
      <w:r w:rsidRPr="00EF7F9E">
        <w:rPr>
          <w:rFonts w:ascii="Times New Roman" w:hAnsi="Times New Roman" w:cs="Times New Roman"/>
          <w:b/>
          <w:bCs/>
          <w:sz w:val="24"/>
          <w:szCs w:val="24"/>
        </w:rPr>
        <w:t>Показатель 14.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7513BD" w:rsidRPr="00EF7F9E" w:rsidRDefault="007513BD" w:rsidP="00EF7F9E">
      <w:pPr>
        <w:pStyle w:val="formattext"/>
        <w:ind w:firstLine="567"/>
        <w:jc w:val="both"/>
        <w:rPr>
          <w:sz w:val="24"/>
          <w:szCs w:val="24"/>
        </w:rPr>
      </w:pPr>
      <w:r w:rsidRPr="00EF7F9E">
        <w:rPr>
          <w:sz w:val="24"/>
          <w:szCs w:val="24"/>
        </w:rPr>
        <w:t xml:space="preserve">Удельный вес численности обучающихся, которым предоставлены все основные виды современных условий обучения, от общей </w:t>
      </w:r>
      <w:proofErr w:type="gramStart"/>
      <w:r w:rsidRPr="00EF7F9E">
        <w:rPr>
          <w:sz w:val="24"/>
          <w:szCs w:val="24"/>
        </w:rPr>
        <w:t>численности</w:t>
      </w:r>
      <w:proofErr w:type="gramEnd"/>
      <w:r w:rsidRPr="00EF7F9E">
        <w:rPr>
          <w:sz w:val="24"/>
          <w:szCs w:val="24"/>
        </w:rPr>
        <w:t xml:space="preserve"> обучающихся по основным программам общего образования  (2021 год)</w:t>
      </w:r>
    </w:p>
    <w:p w:rsidR="007513BD" w:rsidRPr="00EF7F9E" w:rsidRDefault="007513BD" w:rsidP="00EF7F9E">
      <w:pPr>
        <w:pStyle w:val="formattext"/>
        <w:ind w:firstLine="708"/>
        <w:jc w:val="center"/>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7573"/>
        <w:gridCol w:w="1342"/>
      </w:tblGrid>
      <w:tr w:rsidR="007513BD" w:rsidRPr="00EF7F9E" w:rsidTr="000D5F58">
        <w:tc>
          <w:tcPr>
            <w:tcW w:w="7573" w:type="dxa"/>
            <w:tcBorders>
              <w:top w:val="single" w:sz="4" w:space="0" w:color="000000"/>
              <w:left w:val="single" w:sz="4" w:space="0" w:color="000000"/>
              <w:bottom w:val="single" w:sz="4" w:space="0" w:color="000000"/>
              <w:right w:val="single" w:sz="4" w:space="0" w:color="000000"/>
            </w:tcBorders>
            <w:hideMark/>
          </w:tcPr>
          <w:p w:rsidR="007513BD" w:rsidRPr="00EF7F9E" w:rsidRDefault="007513BD" w:rsidP="00EF7F9E">
            <w:pPr>
              <w:spacing w:after="0" w:line="240" w:lineRule="auto"/>
              <w:rPr>
                <w:rFonts w:ascii="Times New Roman" w:eastAsia="Times New Roman" w:hAnsi="Times New Roman" w:cs="Times New Roman"/>
                <w:sz w:val="24"/>
                <w:szCs w:val="24"/>
              </w:rPr>
            </w:pPr>
            <w:r w:rsidRPr="00EF7F9E">
              <w:rPr>
                <w:rFonts w:ascii="Times New Roman" w:eastAsia="Times New Roman" w:hAnsi="Times New Roman" w:cs="Times New Roman"/>
                <w:sz w:val="24"/>
                <w:szCs w:val="24"/>
              </w:rPr>
              <w:t xml:space="preserve">Доля учащихся, обеспеченных общеобразовательных учреждений, </w:t>
            </w:r>
          </w:p>
          <w:p w:rsidR="007513BD" w:rsidRPr="00EF7F9E" w:rsidRDefault="007513BD" w:rsidP="00EF7F9E">
            <w:pPr>
              <w:spacing w:after="0" w:line="240" w:lineRule="auto"/>
              <w:rPr>
                <w:rFonts w:ascii="Times New Roman" w:eastAsia="Times New Roman" w:hAnsi="Times New Roman" w:cs="Times New Roman"/>
                <w:sz w:val="24"/>
                <w:szCs w:val="24"/>
              </w:rPr>
            </w:pPr>
            <w:r w:rsidRPr="00EF7F9E">
              <w:rPr>
                <w:rFonts w:ascii="Times New Roman" w:eastAsia="Times New Roman" w:hAnsi="Times New Roman" w:cs="Times New Roman"/>
                <w:sz w:val="24"/>
                <w:szCs w:val="24"/>
              </w:rPr>
              <w:t>имеющих собственный спортивный зал  или зал на условиях договора пользования</w:t>
            </w:r>
          </w:p>
        </w:tc>
        <w:tc>
          <w:tcPr>
            <w:tcW w:w="1342" w:type="dxa"/>
            <w:tcBorders>
              <w:top w:val="single" w:sz="4" w:space="0" w:color="000000"/>
              <w:left w:val="single" w:sz="4" w:space="0" w:color="000000"/>
              <w:bottom w:val="single" w:sz="4" w:space="0" w:color="000000"/>
              <w:right w:val="single" w:sz="4" w:space="0" w:color="000000"/>
            </w:tcBorders>
            <w:hideMark/>
          </w:tcPr>
          <w:p w:rsidR="007513BD" w:rsidRPr="00EF7F9E" w:rsidRDefault="007513BD" w:rsidP="00EF7F9E">
            <w:pPr>
              <w:spacing w:after="0" w:line="240" w:lineRule="auto"/>
              <w:ind w:left="-1908" w:firstLine="1908"/>
              <w:jc w:val="center"/>
              <w:rPr>
                <w:rFonts w:ascii="Times New Roman" w:eastAsia="Times New Roman" w:hAnsi="Times New Roman" w:cs="Times New Roman"/>
                <w:i/>
                <w:iCs/>
                <w:sz w:val="24"/>
                <w:szCs w:val="24"/>
              </w:rPr>
            </w:pPr>
            <w:r w:rsidRPr="00EF7F9E">
              <w:rPr>
                <w:rFonts w:ascii="Times New Roman" w:eastAsia="Times New Roman" w:hAnsi="Times New Roman" w:cs="Times New Roman"/>
                <w:sz w:val="24"/>
                <w:szCs w:val="24"/>
              </w:rPr>
              <w:t>87,5 %</w:t>
            </w:r>
          </w:p>
        </w:tc>
      </w:tr>
      <w:tr w:rsidR="007513BD" w:rsidRPr="00EF7F9E" w:rsidTr="000D5F58">
        <w:tc>
          <w:tcPr>
            <w:tcW w:w="7573" w:type="dxa"/>
            <w:tcBorders>
              <w:top w:val="single" w:sz="4" w:space="0" w:color="000000"/>
              <w:left w:val="single" w:sz="4" w:space="0" w:color="000000"/>
              <w:bottom w:val="single" w:sz="4" w:space="0" w:color="000000"/>
              <w:right w:val="single" w:sz="4" w:space="0" w:color="000000"/>
            </w:tcBorders>
            <w:vAlign w:val="center"/>
            <w:hideMark/>
          </w:tcPr>
          <w:p w:rsidR="007513BD" w:rsidRPr="00EF7F9E" w:rsidRDefault="007513BD" w:rsidP="00EF7F9E">
            <w:pPr>
              <w:spacing w:after="0" w:line="240" w:lineRule="auto"/>
              <w:rPr>
                <w:rFonts w:ascii="Times New Roman" w:eastAsia="Times New Roman" w:hAnsi="Times New Roman" w:cs="Times New Roman"/>
                <w:sz w:val="24"/>
                <w:szCs w:val="24"/>
              </w:rPr>
            </w:pPr>
            <w:r w:rsidRPr="00EF7F9E">
              <w:rPr>
                <w:rFonts w:ascii="Times New Roman" w:eastAsia="Times New Roman" w:hAnsi="Times New Roman" w:cs="Times New Roman"/>
                <w:sz w:val="24"/>
                <w:szCs w:val="24"/>
              </w:rPr>
              <w:t xml:space="preserve">Доля учащихся, обеспеченных учреждений, </w:t>
            </w:r>
          </w:p>
          <w:p w:rsidR="007513BD" w:rsidRPr="00EF7F9E" w:rsidRDefault="007513BD" w:rsidP="00EF7F9E">
            <w:pPr>
              <w:spacing w:after="0" w:line="240" w:lineRule="auto"/>
              <w:rPr>
                <w:rFonts w:ascii="Times New Roman" w:eastAsia="Times New Roman" w:hAnsi="Times New Roman" w:cs="Times New Roman"/>
                <w:sz w:val="24"/>
                <w:szCs w:val="24"/>
              </w:rPr>
            </w:pPr>
            <w:r w:rsidRPr="00EF7F9E">
              <w:rPr>
                <w:rFonts w:ascii="Times New Roman" w:eastAsia="Times New Roman" w:hAnsi="Times New Roman" w:cs="Times New Roman"/>
                <w:sz w:val="24"/>
                <w:szCs w:val="24"/>
              </w:rPr>
              <w:t xml:space="preserve">у </w:t>
            </w:r>
            <w:proofErr w:type="gramStart"/>
            <w:r w:rsidRPr="00EF7F9E">
              <w:rPr>
                <w:rFonts w:ascii="Times New Roman" w:eastAsia="Times New Roman" w:hAnsi="Times New Roman" w:cs="Times New Roman"/>
                <w:sz w:val="24"/>
                <w:szCs w:val="24"/>
              </w:rPr>
              <w:t>которых</w:t>
            </w:r>
            <w:proofErr w:type="gramEnd"/>
            <w:r w:rsidRPr="00EF7F9E">
              <w:rPr>
                <w:rFonts w:ascii="Times New Roman" w:eastAsia="Times New Roman" w:hAnsi="Times New Roman" w:cs="Times New Roman"/>
                <w:sz w:val="24"/>
                <w:szCs w:val="24"/>
              </w:rPr>
              <w:t xml:space="preserve"> есть хотя бы один </w:t>
            </w:r>
            <w:proofErr w:type="spellStart"/>
            <w:r w:rsidRPr="00EF7F9E">
              <w:rPr>
                <w:rFonts w:ascii="Times New Roman" w:eastAsia="Times New Roman" w:hAnsi="Times New Roman" w:cs="Times New Roman"/>
                <w:sz w:val="24"/>
                <w:szCs w:val="24"/>
              </w:rPr>
              <w:t>мультимедийный</w:t>
            </w:r>
            <w:proofErr w:type="spellEnd"/>
            <w:r w:rsidRPr="00EF7F9E">
              <w:rPr>
                <w:rFonts w:ascii="Times New Roman" w:eastAsia="Times New Roman" w:hAnsi="Times New Roman" w:cs="Times New Roman"/>
                <w:sz w:val="24"/>
                <w:szCs w:val="24"/>
              </w:rPr>
              <w:t xml:space="preserve"> проектор</w:t>
            </w:r>
          </w:p>
        </w:tc>
        <w:tc>
          <w:tcPr>
            <w:tcW w:w="1342" w:type="dxa"/>
            <w:tcBorders>
              <w:top w:val="single" w:sz="4" w:space="0" w:color="000000"/>
              <w:left w:val="single" w:sz="4" w:space="0" w:color="000000"/>
              <w:bottom w:val="single" w:sz="4" w:space="0" w:color="000000"/>
              <w:right w:val="single" w:sz="4" w:space="0" w:color="000000"/>
            </w:tcBorders>
            <w:vAlign w:val="center"/>
            <w:hideMark/>
          </w:tcPr>
          <w:p w:rsidR="007513BD" w:rsidRPr="00EF7F9E" w:rsidRDefault="007513BD" w:rsidP="00EF7F9E">
            <w:pPr>
              <w:spacing w:after="0" w:line="240" w:lineRule="auto"/>
              <w:jc w:val="center"/>
              <w:rPr>
                <w:rFonts w:ascii="Times New Roman" w:eastAsia="Times New Roman" w:hAnsi="Times New Roman" w:cs="Times New Roman"/>
                <w:sz w:val="24"/>
                <w:szCs w:val="24"/>
              </w:rPr>
            </w:pPr>
            <w:r w:rsidRPr="00EF7F9E">
              <w:rPr>
                <w:rFonts w:ascii="Times New Roman" w:eastAsia="Times New Roman" w:hAnsi="Times New Roman" w:cs="Times New Roman"/>
                <w:sz w:val="24"/>
                <w:szCs w:val="24"/>
              </w:rPr>
              <w:t>100  %</w:t>
            </w:r>
          </w:p>
        </w:tc>
      </w:tr>
      <w:tr w:rsidR="007513BD" w:rsidRPr="00EF7F9E" w:rsidTr="000D5F58">
        <w:tc>
          <w:tcPr>
            <w:tcW w:w="7573" w:type="dxa"/>
            <w:tcBorders>
              <w:top w:val="single" w:sz="4" w:space="0" w:color="000000"/>
              <w:left w:val="single" w:sz="4" w:space="0" w:color="000000"/>
              <w:bottom w:val="single" w:sz="4" w:space="0" w:color="000000"/>
              <w:right w:val="single" w:sz="4" w:space="0" w:color="000000"/>
            </w:tcBorders>
            <w:vAlign w:val="center"/>
            <w:hideMark/>
          </w:tcPr>
          <w:p w:rsidR="007513BD" w:rsidRPr="00EF7F9E" w:rsidRDefault="007513BD" w:rsidP="00EF7F9E">
            <w:pPr>
              <w:spacing w:after="0" w:line="240" w:lineRule="auto"/>
              <w:rPr>
                <w:rFonts w:ascii="Times New Roman" w:eastAsia="Times New Roman" w:hAnsi="Times New Roman" w:cs="Times New Roman"/>
                <w:sz w:val="24"/>
                <w:szCs w:val="24"/>
              </w:rPr>
            </w:pPr>
            <w:r w:rsidRPr="00EF7F9E">
              <w:rPr>
                <w:rFonts w:ascii="Times New Roman" w:eastAsia="Times New Roman" w:hAnsi="Times New Roman" w:cs="Times New Roman"/>
                <w:sz w:val="24"/>
                <w:szCs w:val="24"/>
              </w:rPr>
              <w:t xml:space="preserve">Доля учащихся, обеспеченных учреждений, </w:t>
            </w:r>
          </w:p>
          <w:p w:rsidR="007513BD" w:rsidRPr="00EF7F9E" w:rsidRDefault="007513BD" w:rsidP="00EF7F9E">
            <w:pPr>
              <w:spacing w:after="0" w:line="240" w:lineRule="auto"/>
              <w:rPr>
                <w:rFonts w:ascii="Times New Roman" w:eastAsia="Times New Roman" w:hAnsi="Times New Roman" w:cs="Times New Roman"/>
                <w:sz w:val="24"/>
                <w:szCs w:val="24"/>
              </w:rPr>
            </w:pPr>
            <w:r w:rsidRPr="00EF7F9E">
              <w:rPr>
                <w:rFonts w:ascii="Times New Roman" w:eastAsia="Times New Roman" w:hAnsi="Times New Roman" w:cs="Times New Roman"/>
                <w:sz w:val="24"/>
                <w:szCs w:val="24"/>
              </w:rPr>
              <w:t xml:space="preserve">у </w:t>
            </w:r>
            <w:proofErr w:type="gramStart"/>
            <w:r w:rsidRPr="00EF7F9E">
              <w:rPr>
                <w:rFonts w:ascii="Times New Roman" w:eastAsia="Times New Roman" w:hAnsi="Times New Roman" w:cs="Times New Roman"/>
                <w:sz w:val="24"/>
                <w:szCs w:val="24"/>
              </w:rPr>
              <w:t>которых</w:t>
            </w:r>
            <w:proofErr w:type="gramEnd"/>
            <w:r w:rsidRPr="00EF7F9E">
              <w:rPr>
                <w:rFonts w:ascii="Times New Roman" w:eastAsia="Times New Roman" w:hAnsi="Times New Roman" w:cs="Times New Roman"/>
                <w:sz w:val="24"/>
                <w:szCs w:val="24"/>
              </w:rPr>
              <w:t xml:space="preserve"> есть хотя бы одна интерактивная доска</w:t>
            </w:r>
          </w:p>
        </w:tc>
        <w:tc>
          <w:tcPr>
            <w:tcW w:w="1342" w:type="dxa"/>
            <w:tcBorders>
              <w:top w:val="single" w:sz="4" w:space="0" w:color="000000"/>
              <w:left w:val="single" w:sz="4" w:space="0" w:color="000000"/>
              <w:bottom w:val="single" w:sz="4" w:space="0" w:color="000000"/>
              <w:right w:val="single" w:sz="4" w:space="0" w:color="000000"/>
            </w:tcBorders>
            <w:vAlign w:val="center"/>
            <w:hideMark/>
          </w:tcPr>
          <w:p w:rsidR="007513BD" w:rsidRPr="00EF7F9E" w:rsidRDefault="007513BD" w:rsidP="00EF7F9E">
            <w:pPr>
              <w:spacing w:after="0" w:line="240" w:lineRule="auto"/>
              <w:jc w:val="center"/>
              <w:rPr>
                <w:rFonts w:ascii="Times New Roman" w:eastAsia="Times New Roman" w:hAnsi="Times New Roman" w:cs="Times New Roman"/>
                <w:sz w:val="24"/>
                <w:szCs w:val="24"/>
              </w:rPr>
            </w:pPr>
            <w:r w:rsidRPr="00EF7F9E">
              <w:rPr>
                <w:rFonts w:ascii="Times New Roman" w:eastAsia="Times New Roman" w:hAnsi="Times New Roman" w:cs="Times New Roman"/>
                <w:sz w:val="24"/>
                <w:szCs w:val="24"/>
              </w:rPr>
              <w:t>100  %</w:t>
            </w:r>
          </w:p>
        </w:tc>
      </w:tr>
      <w:tr w:rsidR="007513BD" w:rsidRPr="00EF7F9E" w:rsidTr="000D5F58">
        <w:tc>
          <w:tcPr>
            <w:tcW w:w="7573" w:type="dxa"/>
            <w:tcBorders>
              <w:top w:val="single" w:sz="4" w:space="0" w:color="000000"/>
              <w:left w:val="single" w:sz="4" w:space="0" w:color="000000"/>
              <w:bottom w:val="single" w:sz="4" w:space="0" w:color="000000"/>
              <w:right w:val="single" w:sz="4" w:space="0" w:color="000000"/>
            </w:tcBorders>
            <w:vAlign w:val="center"/>
            <w:hideMark/>
          </w:tcPr>
          <w:p w:rsidR="007513BD" w:rsidRPr="00EF7F9E" w:rsidRDefault="007513BD" w:rsidP="00EF7F9E">
            <w:pPr>
              <w:spacing w:after="0" w:line="240" w:lineRule="auto"/>
              <w:rPr>
                <w:rFonts w:ascii="Times New Roman" w:eastAsia="Times New Roman" w:hAnsi="Times New Roman" w:cs="Times New Roman"/>
                <w:sz w:val="24"/>
                <w:szCs w:val="24"/>
              </w:rPr>
            </w:pPr>
            <w:r w:rsidRPr="00EF7F9E">
              <w:rPr>
                <w:rFonts w:ascii="Times New Roman" w:eastAsia="Times New Roman" w:hAnsi="Times New Roman" w:cs="Times New Roman"/>
                <w:sz w:val="24"/>
                <w:szCs w:val="24"/>
              </w:rPr>
              <w:t xml:space="preserve">Доля учащихся, обеспеченных общеобразовательных учреждений, </w:t>
            </w:r>
          </w:p>
          <w:p w:rsidR="007513BD" w:rsidRPr="00EF7F9E" w:rsidRDefault="007513BD" w:rsidP="00EF7F9E">
            <w:pPr>
              <w:spacing w:after="0" w:line="240" w:lineRule="auto"/>
              <w:rPr>
                <w:rFonts w:ascii="Times New Roman" w:eastAsia="Times New Roman" w:hAnsi="Times New Roman" w:cs="Times New Roman"/>
                <w:sz w:val="24"/>
                <w:szCs w:val="24"/>
              </w:rPr>
            </w:pPr>
            <w:proofErr w:type="gramStart"/>
            <w:r w:rsidRPr="00EF7F9E">
              <w:rPr>
                <w:rFonts w:ascii="Times New Roman" w:eastAsia="Times New Roman" w:hAnsi="Times New Roman" w:cs="Times New Roman"/>
                <w:sz w:val="24"/>
                <w:szCs w:val="24"/>
              </w:rPr>
              <w:t xml:space="preserve">имеющих собственный или на условиях договора пользования лицензированный медицинский кабинет </w:t>
            </w:r>
            <w:proofErr w:type="gramEnd"/>
          </w:p>
        </w:tc>
        <w:tc>
          <w:tcPr>
            <w:tcW w:w="1342" w:type="dxa"/>
            <w:tcBorders>
              <w:top w:val="single" w:sz="4" w:space="0" w:color="000000"/>
              <w:left w:val="single" w:sz="4" w:space="0" w:color="000000"/>
              <w:bottom w:val="single" w:sz="4" w:space="0" w:color="000000"/>
              <w:right w:val="single" w:sz="4" w:space="0" w:color="000000"/>
            </w:tcBorders>
            <w:vAlign w:val="center"/>
            <w:hideMark/>
          </w:tcPr>
          <w:p w:rsidR="007513BD" w:rsidRPr="00EF7F9E" w:rsidRDefault="007513BD" w:rsidP="00EF7F9E">
            <w:pPr>
              <w:spacing w:after="0" w:line="240" w:lineRule="auto"/>
              <w:jc w:val="center"/>
              <w:rPr>
                <w:rFonts w:ascii="Times New Roman" w:eastAsia="Times New Roman" w:hAnsi="Times New Roman" w:cs="Times New Roman"/>
                <w:sz w:val="24"/>
                <w:szCs w:val="24"/>
              </w:rPr>
            </w:pPr>
            <w:r w:rsidRPr="00EF7F9E">
              <w:rPr>
                <w:rFonts w:ascii="Times New Roman" w:eastAsia="Times New Roman" w:hAnsi="Times New Roman" w:cs="Times New Roman"/>
                <w:sz w:val="24"/>
                <w:szCs w:val="24"/>
              </w:rPr>
              <w:t>0  %</w:t>
            </w:r>
          </w:p>
        </w:tc>
      </w:tr>
      <w:tr w:rsidR="007513BD" w:rsidRPr="00EF7F9E" w:rsidTr="000D5F58">
        <w:tc>
          <w:tcPr>
            <w:tcW w:w="7573" w:type="dxa"/>
            <w:tcBorders>
              <w:top w:val="single" w:sz="4" w:space="0" w:color="000000"/>
              <w:left w:val="single" w:sz="4" w:space="0" w:color="000000"/>
              <w:bottom w:val="single" w:sz="4" w:space="0" w:color="000000"/>
              <w:right w:val="single" w:sz="4" w:space="0" w:color="000000"/>
            </w:tcBorders>
            <w:vAlign w:val="center"/>
            <w:hideMark/>
          </w:tcPr>
          <w:p w:rsidR="007513BD" w:rsidRPr="00EF7F9E" w:rsidRDefault="007513BD" w:rsidP="00EF7F9E">
            <w:pPr>
              <w:spacing w:after="0" w:line="240" w:lineRule="auto"/>
              <w:rPr>
                <w:rFonts w:ascii="Times New Roman" w:eastAsia="Times New Roman" w:hAnsi="Times New Roman" w:cs="Times New Roman"/>
                <w:sz w:val="24"/>
                <w:szCs w:val="24"/>
              </w:rPr>
            </w:pPr>
            <w:r w:rsidRPr="00EF7F9E">
              <w:rPr>
                <w:rFonts w:ascii="Times New Roman" w:eastAsia="Times New Roman" w:hAnsi="Times New Roman" w:cs="Times New Roman"/>
                <w:sz w:val="24"/>
                <w:szCs w:val="24"/>
              </w:rPr>
              <w:t>Доля учащихся, обеспеченных общеобразовательных учреждений, в которых работает хотя бы один квалифицированный медработник</w:t>
            </w:r>
          </w:p>
        </w:tc>
        <w:tc>
          <w:tcPr>
            <w:tcW w:w="1342" w:type="dxa"/>
            <w:tcBorders>
              <w:top w:val="single" w:sz="4" w:space="0" w:color="000000"/>
              <w:left w:val="single" w:sz="4" w:space="0" w:color="000000"/>
              <w:bottom w:val="single" w:sz="4" w:space="0" w:color="000000"/>
              <w:right w:val="single" w:sz="4" w:space="0" w:color="000000"/>
            </w:tcBorders>
            <w:vAlign w:val="center"/>
            <w:hideMark/>
          </w:tcPr>
          <w:p w:rsidR="007513BD" w:rsidRPr="00EF7F9E" w:rsidRDefault="007513BD" w:rsidP="00EF7F9E">
            <w:pPr>
              <w:spacing w:after="0" w:line="240" w:lineRule="auto"/>
              <w:jc w:val="center"/>
              <w:rPr>
                <w:rFonts w:ascii="Times New Roman" w:eastAsia="Times New Roman" w:hAnsi="Times New Roman" w:cs="Times New Roman"/>
                <w:sz w:val="24"/>
                <w:szCs w:val="24"/>
              </w:rPr>
            </w:pPr>
            <w:r w:rsidRPr="00EF7F9E">
              <w:rPr>
                <w:rFonts w:ascii="Times New Roman" w:eastAsia="Times New Roman" w:hAnsi="Times New Roman" w:cs="Times New Roman"/>
                <w:sz w:val="24"/>
                <w:szCs w:val="24"/>
              </w:rPr>
              <w:t>0  %</w:t>
            </w:r>
          </w:p>
        </w:tc>
      </w:tr>
      <w:tr w:rsidR="007513BD" w:rsidRPr="00EF7F9E" w:rsidTr="000D5F58">
        <w:tc>
          <w:tcPr>
            <w:tcW w:w="7573" w:type="dxa"/>
            <w:tcBorders>
              <w:top w:val="single" w:sz="4" w:space="0" w:color="000000"/>
              <w:left w:val="single" w:sz="4" w:space="0" w:color="000000"/>
              <w:bottom w:val="single" w:sz="4" w:space="0" w:color="000000"/>
              <w:right w:val="single" w:sz="4" w:space="0" w:color="000000"/>
            </w:tcBorders>
            <w:vAlign w:val="center"/>
            <w:hideMark/>
          </w:tcPr>
          <w:p w:rsidR="007513BD" w:rsidRPr="00EF7F9E" w:rsidRDefault="007513BD" w:rsidP="00EF7F9E">
            <w:pPr>
              <w:spacing w:after="0" w:line="240" w:lineRule="auto"/>
              <w:rPr>
                <w:rFonts w:ascii="Times New Roman" w:eastAsia="Times New Roman" w:hAnsi="Times New Roman" w:cs="Times New Roman"/>
                <w:sz w:val="24"/>
                <w:szCs w:val="24"/>
              </w:rPr>
            </w:pPr>
            <w:r w:rsidRPr="00EF7F9E">
              <w:rPr>
                <w:rFonts w:ascii="Times New Roman" w:eastAsia="Times New Roman" w:hAnsi="Times New Roman" w:cs="Times New Roman"/>
                <w:sz w:val="24"/>
                <w:szCs w:val="24"/>
              </w:rPr>
              <w:t>Доля учащихся, обеспеченных общеобразовательных учреждений,</w:t>
            </w:r>
          </w:p>
          <w:p w:rsidR="007513BD" w:rsidRPr="00EF7F9E" w:rsidRDefault="007513BD" w:rsidP="00EF7F9E">
            <w:pPr>
              <w:spacing w:after="0" w:line="240" w:lineRule="auto"/>
              <w:rPr>
                <w:rFonts w:ascii="Times New Roman" w:eastAsia="Times New Roman" w:hAnsi="Times New Roman" w:cs="Times New Roman"/>
                <w:sz w:val="24"/>
                <w:szCs w:val="24"/>
              </w:rPr>
            </w:pPr>
            <w:r w:rsidRPr="00EF7F9E">
              <w:rPr>
                <w:rFonts w:ascii="Times New Roman" w:eastAsia="Times New Roman" w:hAnsi="Times New Roman" w:cs="Times New Roman"/>
                <w:sz w:val="24"/>
                <w:szCs w:val="24"/>
              </w:rPr>
              <w:lastRenderedPageBreak/>
              <w:t>имеющих действующую пожарную сигнализацию и автоматическую систему оповещения людей при пожаре</w:t>
            </w:r>
          </w:p>
        </w:tc>
        <w:tc>
          <w:tcPr>
            <w:tcW w:w="1342" w:type="dxa"/>
            <w:tcBorders>
              <w:top w:val="single" w:sz="4" w:space="0" w:color="000000"/>
              <w:left w:val="single" w:sz="4" w:space="0" w:color="000000"/>
              <w:bottom w:val="single" w:sz="4" w:space="0" w:color="000000"/>
              <w:right w:val="single" w:sz="4" w:space="0" w:color="000000"/>
            </w:tcBorders>
            <w:vAlign w:val="center"/>
            <w:hideMark/>
          </w:tcPr>
          <w:p w:rsidR="007513BD" w:rsidRPr="00EF7F9E" w:rsidRDefault="007513BD" w:rsidP="00EF7F9E">
            <w:pPr>
              <w:spacing w:after="0" w:line="240" w:lineRule="auto"/>
              <w:jc w:val="center"/>
              <w:rPr>
                <w:rFonts w:ascii="Times New Roman" w:eastAsia="Times New Roman" w:hAnsi="Times New Roman" w:cs="Times New Roman"/>
                <w:sz w:val="24"/>
                <w:szCs w:val="24"/>
              </w:rPr>
            </w:pPr>
            <w:r w:rsidRPr="00EF7F9E">
              <w:rPr>
                <w:rFonts w:ascii="Times New Roman" w:eastAsia="Times New Roman" w:hAnsi="Times New Roman" w:cs="Times New Roman"/>
                <w:sz w:val="24"/>
                <w:szCs w:val="24"/>
              </w:rPr>
              <w:lastRenderedPageBreak/>
              <w:t>100  %</w:t>
            </w:r>
          </w:p>
        </w:tc>
      </w:tr>
      <w:tr w:rsidR="007513BD" w:rsidRPr="00EF7F9E" w:rsidTr="000D5F58">
        <w:tc>
          <w:tcPr>
            <w:tcW w:w="7573" w:type="dxa"/>
            <w:tcBorders>
              <w:top w:val="single" w:sz="4" w:space="0" w:color="000000"/>
              <w:left w:val="single" w:sz="4" w:space="0" w:color="000000"/>
              <w:bottom w:val="single" w:sz="4" w:space="0" w:color="000000"/>
              <w:right w:val="single" w:sz="4" w:space="0" w:color="000000"/>
            </w:tcBorders>
            <w:vAlign w:val="center"/>
            <w:hideMark/>
          </w:tcPr>
          <w:p w:rsidR="007513BD" w:rsidRPr="00EF7F9E" w:rsidRDefault="007513BD" w:rsidP="00EF7F9E">
            <w:pPr>
              <w:spacing w:after="0" w:line="240" w:lineRule="auto"/>
              <w:rPr>
                <w:rFonts w:ascii="Times New Roman" w:eastAsia="Times New Roman" w:hAnsi="Times New Roman" w:cs="Times New Roman"/>
                <w:sz w:val="24"/>
                <w:szCs w:val="24"/>
              </w:rPr>
            </w:pPr>
            <w:r w:rsidRPr="00EF7F9E">
              <w:rPr>
                <w:rFonts w:ascii="Times New Roman" w:eastAsia="Times New Roman" w:hAnsi="Times New Roman" w:cs="Times New Roman"/>
                <w:sz w:val="24"/>
                <w:szCs w:val="24"/>
              </w:rPr>
              <w:lastRenderedPageBreak/>
              <w:t xml:space="preserve">Доля учащихся, обеспеченных общеобразовательных учреждений, </w:t>
            </w:r>
          </w:p>
          <w:p w:rsidR="007513BD" w:rsidRPr="00EF7F9E" w:rsidRDefault="007513BD" w:rsidP="00EF7F9E">
            <w:pPr>
              <w:spacing w:after="0" w:line="240" w:lineRule="auto"/>
              <w:rPr>
                <w:rFonts w:ascii="Times New Roman" w:eastAsia="Times New Roman" w:hAnsi="Times New Roman" w:cs="Times New Roman"/>
                <w:sz w:val="24"/>
                <w:szCs w:val="24"/>
              </w:rPr>
            </w:pPr>
            <w:proofErr w:type="gramStart"/>
            <w:r w:rsidRPr="00EF7F9E">
              <w:rPr>
                <w:rFonts w:ascii="Times New Roman" w:eastAsia="Times New Roman" w:hAnsi="Times New Roman" w:cs="Times New Roman"/>
                <w:sz w:val="24"/>
                <w:szCs w:val="24"/>
              </w:rPr>
              <w:t>имеющих</w:t>
            </w:r>
            <w:proofErr w:type="gramEnd"/>
            <w:r w:rsidRPr="00EF7F9E">
              <w:rPr>
                <w:rFonts w:ascii="Times New Roman" w:eastAsia="Times New Roman" w:hAnsi="Times New Roman" w:cs="Times New Roman"/>
                <w:sz w:val="24"/>
                <w:szCs w:val="24"/>
              </w:rPr>
              <w:t xml:space="preserve"> действующую охрану (сторож, охранник или кнопка экстренного вызова милиции)</w:t>
            </w:r>
          </w:p>
        </w:tc>
        <w:tc>
          <w:tcPr>
            <w:tcW w:w="1342" w:type="dxa"/>
            <w:tcBorders>
              <w:top w:val="single" w:sz="4" w:space="0" w:color="000000"/>
              <w:left w:val="single" w:sz="4" w:space="0" w:color="000000"/>
              <w:bottom w:val="single" w:sz="4" w:space="0" w:color="000000"/>
              <w:right w:val="single" w:sz="4" w:space="0" w:color="000000"/>
            </w:tcBorders>
            <w:vAlign w:val="center"/>
            <w:hideMark/>
          </w:tcPr>
          <w:p w:rsidR="007513BD" w:rsidRPr="00EF7F9E" w:rsidRDefault="007513BD" w:rsidP="00EF7F9E">
            <w:pPr>
              <w:spacing w:after="0" w:line="240" w:lineRule="auto"/>
              <w:jc w:val="center"/>
              <w:rPr>
                <w:rFonts w:ascii="Times New Roman" w:eastAsia="Times New Roman" w:hAnsi="Times New Roman" w:cs="Times New Roman"/>
                <w:sz w:val="24"/>
                <w:szCs w:val="24"/>
              </w:rPr>
            </w:pPr>
            <w:r w:rsidRPr="00EF7F9E">
              <w:rPr>
                <w:rFonts w:ascii="Times New Roman" w:eastAsia="Times New Roman" w:hAnsi="Times New Roman" w:cs="Times New Roman"/>
                <w:sz w:val="24"/>
                <w:szCs w:val="24"/>
              </w:rPr>
              <w:t>100 %</w:t>
            </w:r>
          </w:p>
        </w:tc>
      </w:tr>
      <w:tr w:rsidR="007513BD" w:rsidRPr="00EF7F9E" w:rsidTr="000D5F58">
        <w:tc>
          <w:tcPr>
            <w:tcW w:w="7573" w:type="dxa"/>
            <w:tcBorders>
              <w:top w:val="single" w:sz="4" w:space="0" w:color="000000"/>
              <w:left w:val="single" w:sz="4" w:space="0" w:color="000000"/>
              <w:bottom w:val="single" w:sz="4" w:space="0" w:color="000000"/>
              <w:right w:val="single" w:sz="4" w:space="0" w:color="000000"/>
            </w:tcBorders>
            <w:vAlign w:val="center"/>
            <w:hideMark/>
          </w:tcPr>
          <w:p w:rsidR="007513BD" w:rsidRPr="00EF7F9E" w:rsidRDefault="007513BD" w:rsidP="00EF7F9E">
            <w:pPr>
              <w:spacing w:after="0" w:line="240" w:lineRule="auto"/>
              <w:rPr>
                <w:rFonts w:ascii="Times New Roman" w:eastAsia="Times New Roman" w:hAnsi="Times New Roman" w:cs="Times New Roman"/>
                <w:sz w:val="24"/>
                <w:szCs w:val="24"/>
              </w:rPr>
            </w:pPr>
            <w:r w:rsidRPr="00EF7F9E">
              <w:rPr>
                <w:rFonts w:ascii="Times New Roman" w:eastAsia="Times New Roman" w:hAnsi="Times New Roman" w:cs="Times New Roman"/>
                <w:sz w:val="24"/>
                <w:szCs w:val="24"/>
              </w:rPr>
              <w:t>Доля школьников, обучающихся по федеральным государственным стандартам (в общей численности школьников начального общего и основного образования)</w:t>
            </w:r>
          </w:p>
        </w:tc>
        <w:tc>
          <w:tcPr>
            <w:tcW w:w="1342" w:type="dxa"/>
            <w:tcBorders>
              <w:top w:val="single" w:sz="4" w:space="0" w:color="000000"/>
              <w:left w:val="single" w:sz="4" w:space="0" w:color="000000"/>
              <w:bottom w:val="single" w:sz="4" w:space="0" w:color="000000"/>
              <w:right w:val="single" w:sz="4" w:space="0" w:color="000000"/>
            </w:tcBorders>
            <w:vAlign w:val="center"/>
            <w:hideMark/>
          </w:tcPr>
          <w:p w:rsidR="007513BD" w:rsidRPr="00EF7F9E" w:rsidRDefault="007513BD" w:rsidP="00EF7F9E">
            <w:pPr>
              <w:spacing w:after="0" w:line="240" w:lineRule="auto"/>
              <w:jc w:val="center"/>
              <w:rPr>
                <w:rFonts w:ascii="Times New Roman" w:eastAsia="Times New Roman" w:hAnsi="Times New Roman" w:cs="Times New Roman"/>
                <w:sz w:val="24"/>
                <w:szCs w:val="24"/>
              </w:rPr>
            </w:pPr>
            <w:r w:rsidRPr="00EF7F9E">
              <w:rPr>
                <w:rFonts w:ascii="Times New Roman" w:eastAsia="Times New Roman" w:hAnsi="Times New Roman" w:cs="Times New Roman"/>
                <w:sz w:val="24"/>
                <w:szCs w:val="24"/>
              </w:rPr>
              <w:t>100 %</w:t>
            </w:r>
          </w:p>
        </w:tc>
      </w:tr>
    </w:tbl>
    <w:p w:rsidR="007513BD" w:rsidRPr="00EF7F9E" w:rsidRDefault="007513BD" w:rsidP="00EF7F9E">
      <w:pPr>
        <w:spacing w:after="0" w:line="240" w:lineRule="auto"/>
        <w:ind w:firstLine="708"/>
        <w:jc w:val="both"/>
        <w:rPr>
          <w:rFonts w:ascii="Times New Roman" w:hAnsi="Times New Roman" w:cs="Times New Roman"/>
          <w:b/>
          <w:bCs/>
          <w:sz w:val="24"/>
          <w:szCs w:val="24"/>
        </w:rPr>
      </w:pPr>
      <w:r w:rsidRPr="00EF7F9E">
        <w:rPr>
          <w:rFonts w:ascii="Times New Roman" w:hAnsi="Times New Roman" w:cs="Times New Roman"/>
          <w:b/>
          <w:bCs/>
          <w:sz w:val="24"/>
          <w:szCs w:val="24"/>
        </w:rPr>
        <w:t xml:space="preserve">Показатель 15.Доля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 </w:t>
      </w:r>
    </w:p>
    <w:p w:rsidR="007513BD" w:rsidRPr="00EF7F9E" w:rsidRDefault="007513BD" w:rsidP="00EF7F9E">
      <w:pPr>
        <w:spacing w:after="0" w:line="240" w:lineRule="auto"/>
        <w:jc w:val="both"/>
        <w:rPr>
          <w:rFonts w:ascii="Times New Roman" w:hAnsi="Times New Roman" w:cs="Times New Roman"/>
          <w:sz w:val="24"/>
          <w:szCs w:val="24"/>
        </w:rPr>
      </w:pPr>
      <w:r w:rsidRPr="00EF7F9E">
        <w:rPr>
          <w:rFonts w:ascii="Times New Roman" w:hAnsi="Times New Roman" w:cs="Times New Roman"/>
          <w:sz w:val="24"/>
          <w:szCs w:val="24"/>
        </w:rPr>
        <w:t>В 2021 году в общеобразовательных учреждениях были проведены следующие мероприятия:</w:t>
      </w:r>
    </w:p>
    <w:p w:rsidR="007513BD" w:rsidRPr="00EF7F9E" w:rsidRDefault="007513BD" w:rsidP="00EF7F9E">
      <w:pPr>
        <w:spacing w:after="0" w:line="240" w:lineRule="auto"/>
        <w:ind w:firstLine="708"/>
        <w:jc w:val="both"/>
        <w:rPr>
          <w:rFonts w:ascii="Times New Roman" w:hAnsi="Times New Roman" w:cs="Times New Roman"/>
          <w:sz w:val="24"/>
          <w:szCs w:val="24"/>
        </w:rPr>
      </w:pPr>
      <w:r w:rsidRPr="00EF7F9E">
        <w:rPr>
          <w:rFonts w:ascii="Times New Roman" w:hAnsi="Times New Roman" w:cs="Times New Roman"/>
          <w:sz w:val="24"/>
          <w:szCs w:val="24"/>
        </w:rPr>
        <w:t xml:space="preserve">- В рамках субсидии на реализацию мероприятий, направленных  на обеспечение надлежащих условий для обучения и пребывания детей в муниципальных образовательных учреждениях в рамках государственной программы Республики Карелия «Развитие образования» на ремонт пищеблоков в 2021 г. выделено 3,1 млн. руб. из республиканского бюджета. В </w:t>
      </w:r>
      <w:proofErr w:type="spellStart"/>
      <w:r w:rsidRPr="00EF7F9E">
        <w:rPr>
          <w:rFonts w:ascii="Times New Roman" w:hAnsi="Times New Roman" w:cs="Times New Roman"/>
          <w:sz w:val="24"/>
          <w:szCs w:val="24"/>
        </w:rPr>
        <w:t>Воломской</w:t>
      </w:r>
      <w:proofErr w:type="spellEnd"/>
      <w:r w:rsidRPr="00EF7F9E">
        <w:rPr>
          <w:rFonts w:ascii="Times New Roman" w:hAnsi="Times New Roman" w:cs="Times New Roman"/>
          <w:sz w:val="24"/>
          <w:szCs w:val="24"/>
        </w:rPr>
        <w:t xml:space="preserve"> и </w:t>
      </w:r>
      <w:proofErr w:type="spellStart"/>
      <w:r w:rsidRPr="00EF7F9E">
        <w:rPr>
          <w:rFonts w:ascii="Times New Roman" w:hAnsi="Times New Roman" w:cs="Times New Roman"/>
          <w:sz w:val="24"/>
          <w:szCs w:val="24"/>
        </w:rPr>
        <w:t>Муезерской</w:t>
      </w:r>
      <w:proofErr w:type="spellEnd"/>
      <w:r w:rsidRPr="00EF7F9E">
        <w:rPr>
          <w:rFonts w:ascii="Times New Roman" w:hAnsi="Times New Roman" w:cs="Times New Roman"/>
          <w:sz w:val="24"/>
          <w:szCs w:val="24"/>
        </w:rPr>
        <w:t xml:space="preserve"> школах выполнялись мероприятия по монтажу вентиляционного оборудования, устройство канализации и сливных трапов, переоборудование цехов, закупка недостающего оборудования.</w:t>
      </w:r>
    </w:p>
    <w:p w:rsidR="007513BD" w:rsidRPr="00EF7F9E" w:rsidRDefault="007513BD" w:rsidP="00EF7F9E">
      <w:pPr>
        <w:spacing w:after="0" w:line="240" w:lineRule="auto"/>
        <w:ind w:firstLine="708"/>
        <w:jc w:val="both"/>
        <w:rPr>
          <w:rFonts w:ascii="Times New Roman" w:hAnsi="Times New Roman" w:cs="Times New Roman"/>
          <w:sz w:val="24"/>
          <w:szCs w:val="24"/>
        </w:rPr>
      </w:pPr>
      <w:r w:rsidRPr="00EF7F9E">
        <w:rPr>
          <w:rFonts w:ascii="Times New Roman" w:hAnsi="Times New Roman" w:cs="Times New Roman"/>
          <w:sz w:val="24"/>
          <w:szCs w:val="24"/>
        </w:rPr>
        <w:t xml:space="preserve"> - Весной 2021 года завершены ремонтные работы по утеплению и облицовки фасада в МКОУ </w:t>
      </w:r>
      <w:proofErr w:type="spellStart"/>
      <w:r w:rsidRPr="00EF7F9E">
        <w:rPr>
          <w:rFonts w:ascii="Times New Roman" w:hAnsi="Times New Roman" w:cs="Times New Roman"/>
          <w:sz w:val="24"/>
          <w:szCs w:val="24"/>
        </w:rPr>
        <w:t>Муезерская</w:t>
      </w:r>
      <w:proofErr w:type="spellEnd"/>
      <w:r w:rsidRPr="00EF7F9E">
        <w:rPr>
          <w:rFonts w:ascii="Times New Roman" w:hAnsi="Times New Roman" w:cs="Times New Roman"/>
          <w:sz w:val="24"/>
          <w:szCs w:val="24"/>
        </w:rPr>
        <w:t xml:space="preserve"> СОШ. В рамках ремонтных работ по утеплению фасада в школе также были выполнены предписания надзорных органов - устройство новых пожарных лестниц, замена дверей (в том числе на запасных выходах), устройство освещения по периметру школы. Сумма затрат – 4967,4 тыс. руб. республиканский бюджет, 153,6 тыс. руб. местный бюджет</w:t>
      </w:r>
    </w:p>
    <w:p w:rsidR="007513BD" w:rsidRPr="00EF7F9E" w:rsidRDefault="007513BD" w:rsidP="00EF7F9E">
      <w:pPr>
        <w:tabs>
          <w:tab w:val="left" w:pos="709"/>
        </w:tabs>
        <w:spacing w:after="0" w:line="240" w:lineRule="auto"/>
        <w:ind w:firstLine="708"/>
        <w:jc w:val="both"/>
        <w:rPr>
          <w:rFonts w:ascii="Times New Roman" w:hAnsi="Times New Roman" w:cs="Times New Roman"/>
          <w:sz w:val="24"/>
          <w:szCs w:val="24"/>
        </w:rPr>
      </w:pPr>
      <w:r w:rsidRPr="00EF7F9E">
        <w:rPr>
          <w:rFonts w:ascii="Times New Roman" w:hAnsi="Times New Roman" w:cs="Times New Roman"/>
          <w:sz w:val="24"/>
          <w:szCs w:val="24"/>
        </w:rPr>
        <w:t>Запланированный ранее показатель по ежегодному уменьшению количества школ требующих капитального ремонта выдержать не удается, в связи с тем, что объемы капитального ремонта очень большие, соответственно требуют больших финансовых вложений. Поэтому ежегодно удается проводить частичные капитальные ремонтные работы, финансируемые по разным программам.</w:t>
      </w:r>
    </w:p>
    <w:p w:rsidR="007513BD" w:rsidRPr="00EF7F9E" w:rsidRDefault="007513BD" w:rsidP="00EF7F9E">
      <w:pPr>
        <w:spacing w:after="0" w:line="240" w:lineRule="auto"/>
        <w:jc w:val="both"/>
        <w:rPr>
          <w:rFonts w:ascii="Times New Roman" w:hAnsi="Times New Roman" w:cs="Times New Roman"/>
          <w:b/>
          <w:bCs/>
          <w:sz w:val="24"/>
          <w:szCs w:val="24"/>
        </w:rPr>
      </w:pPr>
      <w:r w:rsidRPr="00EF7F9E">
        <w:rPr>
          <w:rFonts w:ascii="Times New Roman" w:hAnsi="Times New Roman" w:cs="Times New Roman"/>
          <w:b/>
          <w:bCs/>
          <w:sz w:val="24"/>
          <w:szCs w:val="24"/>
        </w:rPr>
        <w:tab/>
        <w:t xml:space="preserve">Показатель 16. Доля   детей первой и второй групп здоровья в общей </w:t>
      </w:r>
      <w:proofErr w:type="gramStart"/>
      <w:r w:rsidRPr="00EF7F9E">
        <w:rPr>
          <w:rFonts w:ascii="Times New Roman" w:hAnsi="Times New Roman" w:cs="Times New Roman"/>
          <w:b/>
          <w:bCs/>
          <w:sz w:val="24"/>
          <w:szCs w:val="24"/>
        </w:rPr>
        <w:t>численности</w:t>
      </w:r>
      <w:proofErr w:type="gramEnd"/>
      <w:r w:rsidRPr="00EF7F9E">
        <w:rPr>
          <w:rFonts w:ascii="Times New Roman" w:hAnsi="Times New Roman" w:cs="Times New Roman"/>
          <w:b/>
          <w:bCs/>
          <w:sz w:val="24"/>
          <w:szCs w:val="24"/>
        </w:rPr>
        <w:t xml:space="preserve"> обучающихся в муниципальных общеобразовательных учреждениях.</w:t>
      </w:r>
    </w:p>
    <w:p w:rsidR="007513BD" w:rsidRPr="00EF7F9E" w:rsidRDefault="007513BD" w:rsidP="00EF7F9E">
      <w:pPr>
        <w:spacing w:after="0" w:line="240" w:lineRule="auto"/>
        <w:ind w:firstLine="709"/>
        <w:jc w:val="both"/>
        <w:rPr>
          <w:rFonts w:ascii="Times New Roman" w:eastAsia="Times New Roman" w:hAnsi="Times New Roman" w:cs="Times New Roman"/>
          <w:color w:val="330000"/>
          <w:sz w:val="24"/>
          <w:szCs w:val="24"/>
        </w:rPr>
      </w:pPr>
      <w:r w:rsidRPr="00EF7F9E">
        <w:rPr>
          <w:rFonts w:ascii="Times New Roman" w:eastAsia="Times New Roman" w:hAnsi="Times New Roman" w:cs="Times New Roman"/>
          <w:color w:val="330000"/>
          <w:sz w:val="24"/>
          <w:szCs w:val="24"/>
        </w:rPr>
        <w:t xml:space="preserve">Сравнительный анализ распределения обучающихся по группам здоровья показывает, что данные величины являются достаточно стабильными; </w:t>
      </w:r>
      <w:proofErr w:type="spellStart"/>
      <w:r w:rsidRPr="00EF7F9E">
        <w:rPr>
          <w:rFonts w:ascii="Times New Roman" w:eastAsia="Times New Roman" w:hAnsi="Times New Roman" w:cs="Times New Roman"/>
          <w:color w:val="330000"/>
          <w:sz w:val="24"/>
          <w:szCs w:val="24"/>
        </w:rPr>
        <w:t>наблюдаетсяуменьшение</w:t>
      </w:r>
      <w:r w:rsidRPr="00EF7F9E">
        <w:rPr>
          <w:rFonts w:ascii="Times New Roman" w:eastAsia="Times New Roman" w:hAnsi="Times New Roman" w:cs="Times New Roman"/>
          <w:sz w:val="24"/>
          <w:szCs w:val="24"/>
        </w:rPr>
        <w:t>количества</w:t>
      </w:r>
      <w:proofErr w:type="spellEnd"/>
      <w:r w:rsidRPr="00EF7F9E">
        <w:rPr>
          <w:rFonts w:ascii="Times New Roman" w:eastAsia="Times New Roman" w:hAnsi="Times New Roman" w:cs="Times New Roman"/>
          <w:sz w:val="24"/>
          <w:szCs w:val="24"/>
        </w:rPr>
        <w:t xml:space="preserve"> детей с 1 и 2 группой здоровья в связи с ухудшением здоровья детей</w:t>
      </w:r>
      <w:r w:rsidRPr="00EF7F9E">
        <w:rPr>
          <w:rFonts w:ascii="Times New Roman" w:eastAsia="Times New Roman" w:hAnsi="Times New Roman" w:cs="Times New Roman"/>
          <w:color w:val="330000"/>
          <w:sz w:val="24"/>
          <w:szCs w:val="24"/>
        </w:rPr>
        <w:t>: в 2019 г. – 94,2.  В 2020 – 94,6%, в 2021 – 91,4 %. Плановый показатель на 2022-2024 гг.- 91,4%.</w:t>
      </w:r>
    </w:p>
    <w:p w:rsidR="007513BD" w:rsidRPr="00EF7F9E" w:rsidRDefault="007513BD" w:rsidP="00EF7F9E">
      <w:pPr>
        <w:spacing w:after="0" w:line="240" w:lineRule="auto"/>
        <w:jc w:val="both"/>
        <w:rPr>
          <w:rFonts w:ascii="Times New Roman" w:hAnsi="Times New Roman" w:cs="Times New Roman"/>
          <w:b/>
          <w:bCs/>
          <w:sz w:val="24"/>
          <w:szCs w:val="24"/>
        </w:rPr>
      </w:pPr>
      <w:r w:rsidRPr="00EF7F9E">
        <w:rPr>
          <w:rFonts w:ascii="Times New Roman" w:hAnsi="Times New Roman" w:cs="Times New Roman"/>
          <w:b/>
          <w:bCs/>
          <w:sz w:val="24"/>
          <w:szCs w:val="24"/>
        </w:rPr>
        <w:t xml:space="preserve">Показатель 17. Доля обучающихся в муниципальных общеобразовательных учреждениях, занимающихся во вторую (третью) смену, в общей </w:t>
      </w:r>
      <w:proofErr w:type="gramStart"/>
      <w:r w:rsidRPr="00EF7F9E">
        <w:rPr>
          <w:rFonts w:ascii="Times New Roman" w:hAnsi="Times New Roman" w:cs="Times New Roman"/>
          <w:b/>
          <w:bCs/>
          <w:sz w:val="24"/>
          <w:szCs w:val="24"/>
        </w:rPr>
        <w:t>численности</w:t>
      </w:r>
      <w:proofErr w:type="gramEnd"/>
      <w:r w:rsidRPr="00EF7F9E">
        <w:rPr>
          <w:rFonts w:ascii="Times New Roman" w:hAnsi="Times New Roman" w:cs="Times New Roman"/>
          <w:b/>
          <w:bCs/>
          <w:sz w:val="24"/>
          <w:szCs w:val="24"/>
        </w:rPr>
        <w:t xml:space="preserve"> обучающихся в муниципальных общеобразовательных учреждениях. </w:t>
      </w:r>
    </w:p>
    <w:p w:rsidR="007513BD" w:rsidRPr="00EF7F9E" w:rsidRDefault="007513BD" w:rsidP="00EF7F9E">
      <w:pPr>
        <w:spacing w:after="0" w:line="240" w:lineRule="auto"/>
        <w:ind w:firstLine="709"/>
        <w:jc w:val="both"/>
        <w:rPr>
          <w:rFonts w:ascii="Times New Roman" w:eastAsia="Times New Roman" w:hAnsi="Times New Roman" w:cs="Times New Roman"/>
          <w:sz w:val="24"/>
          <w:szCs w:val="24"/>
        </w:rPr>
      </w:pPr>
      <w:r w:rsidRPr="00EF7F9E">
        <w:rPr>
          <w:rFonts w:ascii="Times New Roman" w:eastAsia="Times New Roman" w:hAnsi="Times New Roman" w:cs="Times New Roman"/>
          <w:sz w:val="24"/>
          <w:szCs w:val="24"/>
        </w:rPr>
        <w:t xml:space="preserve">В 2021 </w:t>
      </w:r>
      <w:proofErr w:type="gramStart"/>
      <w:r w:rsidRPr="00EF7F9E">
        <w:rPr>
          <w:rFonts w:ascii="Times New Roman" w:eastAsia="Times New Roman" w:hAnsi="Times New Roman" w:cs="Times New Roman"/>
          <w:sz w:val="24"/>
          <w:szCs w:val="24"/>
        </w:rPr>
        <w:t>обучающиеся</w:t>
      </w:r>
      <w:proofErr w:type="gramEnd"/>
      <w:r w:rsidRPr="00EF7F9E">
        <w:rPr>
          <w:rFonts w:ascii="Times New Roman" w:eastAsia="Times New Roman" w:hAnsi="Times New Roman" w:cs="Times New Roman"/>
          <w:sz w:val="24"/>
          <w:szCs w:val="24"/>
        </w:rPr>
        <w:t xml:space="preserve"> всех общеобразовательных организаций занимались</w:t>
      </w:r>
      <w:r w:rsidRPr="00EF7F9E">
        <w:rPr>
          <w:rFonts w:ascii="Times New Roman" w:hAnsi="Times New Roman" w:cs="Times New Roman"/>
          <w:sz w:val="24"/>
          <w:szCs w:val="24"/>
        </w:rPr>
        <w:t xml:space="preserve"> в одну смену, в 2022– 2024 гг. изменений не планируется.</w:t>
      </w:r>
    </w:p>
    <w:p w:rsidR="005204A1" w:rsidRPr="00EF7F9E" w:rsidRDefault="005204A1" w:rsidP="00EF7F9E">
      <w:pPr>
        <w:spacing w:after="0" w:line="240" w:lineRule="auto"/>
        <w:ind w:firstLine="567"/>
        <w:jc w:val="both"/>
        <w:rPr>
          <w:rFonts w:ascii="Times New Roman" w:hAnsi="Times New Roman" w:cs="Times New Roman"/>
          <w:b/>
          <w:sz w:val="24"/>
          <w:szCs w:val="24"/>
        </w:rPr>
      </w:pPr>
      <w:r w:rsidRPr="00EF7F9E">
        <w:rPr>
          <w:rFonts w:ascii="Times New Roman" w:hAnsi="Times New Roman" w:cs="Times New Roman"/>
          <w:b/>
          <w:sz w:val="24"/>
          <w:szCs w:val="24"/>
        </w:rPr>
        <w:t xml:space="preserve">Показатель 18. Расходы бюджета муниципального образования на общее образование в расчете на 1 обучающего в муниципальных общеобразовательных учреждениях.  </w:t>
      </w:r>
    </w:p>
    <w:p w:rsidR="005204A1" w:rsidRPr="00EF7F9E" w:rsidRDefault="005204A1" w:rsidP="00EF7F9E">
      <w:pPr>
        <w:spacing w:after="0" w:line="240" w:lineRule="auto"/>
        <w:ind w:firstLine="567"/>
        <w:jc w:val="both"/>
        <w:rPr>
          <w:rFonts w:ascii="Times New Roman" w:eastAsia="Times New Roman" w:hAnsi="Times New Roman" w:cs="Times New Roman"/>
          <w:sz w:val="24"/>
          <w:szCs w:val="24"/>
        </w:rPr>
      </w:pPr>
      <w:r w:rsidRPr="00EF7F9E">
        <w:rPr>
          <w:rFonts w:ascii="Times New Roman" w:eastAsia="Times New Roman" w:hAnsi="Times New Roman" w:cs="Times New Roman"/>
          <w:sz w:val="24"/>
          <w:szCs w:val="24"/>
        </w:rPr>
        <w:t>Расходы муниципального бюджета на общее образование в расчете на одного обучающегося характеризуются увеличением показателя.  Так если в 20</w:t>
      </w:r>
      <w:r w:rsidR="00D96B02" w:rsidRPr="00EF7F9E">
        <w:rPr>
          <w:rFonts w:ascii="Times New Roman" w:eastAsia="Times New Roman" w:hAnsi="Times New Roman" w:cs="Times New Roman"/>
          <w:sz w:val="24"/>
          <w:szCs w:val="24"/>
        </w:rPr>
        <w:t>19</w:t>
      </w:r>
      <w:r w:rsidRPr="00EF7F9E">
        <w:rPr>
          <w:rFonts w:ascii="Times New Roman" w:eastAsia="Times New Roman" w:hAnsi="Times New Roman" w:cs="Times New Roman"/>
          <w:sz w:val="24"/>
          <w:szCs w:val="24"/>
        </w:rPr>
        <w:t xml:space="preserve"> году на 1 ученика приходилось </w:t>
      </w:r>
      <w:r w:rsidR="00D96B02" w:rsidRPr="00EF7F9E">
        <w:rPr>
          <w:rFonts w:ascii="Times New Roman" w:eastAsia="Times New Roman" w:hAnsi="Times New Roman" w:cs="Times New Roman"/>
          <w:sz w:val="24"/>
          <w:szCs w:val="24"/>
        </w:rPr>
        <w:t>205,85</w:t>
      </w:r>
      <w:r w:rsidRPr="00EF7F9E">
        <w:rPr>
          <w:rFonts w:ascii="Times New Roman" w:eastAsia="Times New Roman" w:hAnsi="Times New Roman" w:cs="Times New Roman"/>
          <w:sz w:val="24"/>
          <w:szCs w:val="24"/>
        </w:rPr>
        <w:t xml:space="preserve"> тыс. рублей, то в 20</w:t>
      </w:r>
      <w:r w:rsidR="00D96B02" w:rsidRPr="00EF7F9E">
        <w:rPr>
          <w:rFonts w:ascii="Times New Roman" w:eastAsia="Times New Roman" w:hAnsi="Times New Roman" w:cs="Times New Roman"/>
          <w:sz w:val="24"/>
          <w:szCs w:val="24"/>
        </w:rPr>
        <w:t>20</w:t>
      </w:r>
      <w:r w:rsidRPr="00EF7F9E">
        <w:rPr>
          <w:rFonts w:ascii="Times New Roman" w:eastAsia="Times New Roman" w:hAnsi="Times New Roman" w:cs="Times New Roman"/>
          <w:sz w:val="24"/>
          <w:szCs w:val="24"/>
        </w:rPr>
        <w:t xml:space="preserve"> году </w:t>
      </w:r>
      <w:r w:rsidR="00D96B02" w:rsidRPr="00EF7F9E">
        <w:rPr>
          <w:rFonts w:ascii="Times New Roman" w:eastAsia="Times New Roman" w:hAnsi="Times New Roman" w:cs="Times New Roman"/>
          <w:sz w:val="24"/>
          <w:szCs w:val="24"/>
        </w:rPr>
        <w:t>252,87</w:t>
      </w:r>
      <w:r w:rsidRPr="00EF7F9E">
        <w:rPr>
          <w:rFonts w:ascii="Times New Roman" w:eastAsia="Times New Roman" w:hAnsi="Times New Roman" w:cs="Times New Roman"/>
          <w:sz w:val="24"/>
          <w:szCs w:val="24"/>
        </w:rPr>
        <w:t xml:space="preserve"> тыс. рублей, в 20</w:t>
      </w:r>
      <w:r w:rsidR="00D96B02" w:rsidRPr="00EF7F9E">
        <w:rPr>
          <w:rFonts w:ascii="Times New Roman" w:eastAsia="Times New Roman" w:hAnsi="Times New Roman" w:cs="Times New Roman"/>
          <w:sz w:val="24"/>
          <w:szCs w:val="24"/>
        </w:rPr>
        <w:t>21</w:t>
      </w:r>
      <w:r w:rsidRPr="00EF7F9E">
        <w:rPr>
          <w:rFonts w:ascii="Times New Roman" w:eastAsia="Times New Roman" w:hAnsi="Times New Roman" w:cs="Times New Roman"/>
          <w:sz w:val="24"/>
          <w:szCs w:val="24"/>
        </w:rPr>
        <w:t xml:space="preserve"> г затрачено </w:t>
      </w:r>
      <w:r w:rsidR="00D96B02" w:rsidRPr="00EF7F9E">
        <w:rPr>
          <w:rFonts w:ascii="Times New Roman" w:eastAsia="Times New Roman" w:hAnsi="Times New Roman" w:cs="Times New Roman"/>
          <w:sz w:val="24"/>
          <w:szCs w:val="24"/>
        </w:rPr>
        <w:t>238,78</w:t>
      </w:r>
      <w:r w:rsidRPr="00EF7F9E">
        <w:rPr>
          <w:rFonts w:ascii="Times New Roman" w:eastAsia="Times New Roman" w:hAnsi="Times New Roman" w:cs="Times New Roman"/>
          <w:sz w:val="24"/>
          <w:szCs w:val="24"/>
        </w:rPr>
        <w:t xml:space="preserve"> тыс. руб.</w:t>
      </w:r>
    </w:p>
    <w:p w:rsidR="005204A1" w:rsidRPr="00EF7F9E" w:rsidRDefault="005204A1" w:rsidP="00EF7F9E">
      <w:pPr>
        <w:spacing w:after="0" w:line="240" w:lineRule="auto"/>
        <w:ind w:firstLine="567"/>
        <w:jc w:val="both"/>
        <w:rPr>
          <w:rFonts w:ascii="Times New Roman" w:hAnsi="Times New Roman" w:cs="Times New Roman"/>
          <w:b/>
          <w:bCs/>
          <w:sz w:val="24"/>
          <w:szCs w:val="24"/>
        </w:rPr>
      </w:pPr>
      <w:r w:rsidRPr="00EF7F9E">
        <w:rPr>
          <w:rFonts w:ascii="Times New Roman" w:hAnsi="Times New Roman" w:cs="Times New Roman"/>
          <w:b/>
          <w:bCs/>
          <w:sz w:val="24"/>
          <w:szCs w:val="24"/>
        </w:rPr>
        <w:t>Показатель 19.  Доля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p w:rsidR="005204A1" w:rsidRPr="00EF7F9E" w:rsidRDefault="005204A1" w:rsidP="00EF7F9E">
      <w:pPr>
        <w:spacing w:after="0" w:line="240" w:lineRule="auto"/>
        <w:ind w:firstLine="709"/>
        <w:jc w:val="both"/>
        <w:rPr>
          <w:rFonts w:ascii="Times New Roman" w:eastAsia="Times New Roman" w:hAnsi="Times New Roman" w:cs="Times New Roman"/>
          <w:sz w:val="24"/>
          <w:szCs w:val="24"/>
        </w:rPr>
      </w:pPr>
      <w:proofErr w:type="gramStart"/>
      <w:r w:rsidRPr="00EF7F9E">
        <w:rPr>
          <w:rFonts w:ascii="Times New Roman" w:eastAsia="Times New Roman" w:hAnsi="Times New Roman" w:cs="Times New Roman"/>
          <w:sz w:val="24"/>
          <w:szCs w:val="24"/>
        </w:rPr>
        <w:t>В 202</w:t>
      </w:r>
      <w:r w:rsidR="00D96B02" w:rsidRPr="00EF7F9E">
        <w:rPr>
          <w:rFonts w:ascii="Times New Roman" w:eastAsia="Times New Roman" w:hAnsi="Times New Roman" w:cs="Times New Roman"/>
          <w:sz w:val="24"/>
          <w:szCs w:val="24"/>
        </w:rPr>
        <w:t>1</w:t>
      </w:r>
      <w:r w:rsidRPr="00EF7F9E">
        <w:rPr>
          <w:rFonts w:ascii="Times New Roman" w:eastAsia="Times New Roman" w:hAnsi="Times New Roman" w:cs="Times New Roman"/>
          <w:sz w:val="24"/>
          <w:szCs w:val="24"/>
        </w:rPr>
        <w:t xml:space="preserve"> году доля детей в возрасте 5-18 лет, получающих услуги по дополнительному образования составила 95,</w:t>
      </w:r>
      <w:r w:rsidR="00D96B02" w:rsidRPr="00EF7F9E">
        <w:rPr>
          <w:rFonts w:ascii="Times New Roman" w:eastAsia="Times New Roman" w:hAnsi="Times New Roman" w:cs="Times New Roman"/>
          <w:sz w:val="24"/>
          <w:szCs w:val="24"/>
        </w:rPr>
        <w:t>30</w:t>
      </w:r>
      <w:r w:rsidRPr="00EF7F9E">
        <w:rPr>
          <w:rFonts w:ascii="Times New Roman" w:eastAsia="Times New Roman" w:hAnsi="Times New Roman" w:cs="Times New Roman"/>
          <w:sz w:val="24"/>
          <w:szCs w:val="24"/>
        </w:rPr>
        <w:t xml:space="preserve"> %. В 202</w:t>
      </w:r>
      <w:r w:rsidR="00D96B02" w:rsidRPr="00EF7F9E">
        <w:rPr>
          <w:rFonts w:ascii="Times New Roman" w:eastAsia="Times New Roman" w:hAnsi="Times New Roman" w:cs="Times New Roman"/>
          <w:sz w:val="24"/>
          <w:szCs w:val="24"/>
        </w:rPr>
        <w:t>2</w:t>
      </w:r>
      <w:r w:rsidRPr="00EF7F9E">
        <w:rPr>
          <w:rFonts w:ascii="Times New Roman" w:eastAsia="Times New Roman" w:hAnsi="Times New Roman" w:cs="Times New Roman"/>
          <w:sz w:val="24"/>
          <w:szCs w:val="24"/>
        </w:rPr>
        <w:t>-202</w:t>
      </w:r>
      <w:r w:rsidR="00D96B02" w:rsidRPr="00EF7F9E">
        <w:rPr>
          <w:rFonts w:ascii="Times New Roman" w:eastAsia="Times New Roman" w:hAnsi="Times New Roman" w:cs="Times New Roman"/>
          <w:sz w:val="24"/>
          <w:szCs w:val="24"/>
        </w:rPr>
        <w:t>4</w:t>
      </w:r>
      <w:r w:rsidRPr="00EF7F9E">
        <w:rPr>
          <w:rFonts w:ascii="Times New Roman" w:eastAsia="Times New Roman" w:hAnsi="Times New Roman" w:cs="Times New Roman"/>
          <w:sz w:val="24"/>
          <w:szCs w:val="24"/>
        </w:rPr>
        <w:t xml:space="preserve"> гг. данный показатель планируется сохранить.</w:t>
      </w:r>
      <w:proofErr w:type="gramEnd"/>
    </w:p>
    <w:p w:rsidR="002346E6" w:rsidRPr="00EF7F9E" w:rsidRDefault="002346E6" w:rsidP="00EF7F9E">
      <w:pPr>
        <w:pStyle w:val="a7"/>
        <w:jc w:val="center"/>
        <w:rPr>
          <w:b/>
        </w:rPr>
      </w:pPr>
      <w:r w:rsidRPr="00EF7F9E">
        <w:t>   </w:t>
      </w:r>
      <w:r w:rsidRPr="00EF7F9E">
        <w:rPr>
          <w:b/>
          <w:lang w:val="en-US"/>
        </w:rPr>
        <w:t>IV</w:t>
      </w:r>
      <w:r w:rsidRPr="00EF7F9E">
        <w:rPr>
          <w:b/>
        </w:rPr>
        <w:t>. Культура</w:t>
      </w:r>
    </w:p>
    <w:p w:rsidR="007513BD" w:rsidRPr="00EF7F9E" w:rsidRDefault="007513BD" w:rsidP="00EF7F9E">
      <w:pPr>
        <w:pStyle w:val="a7"/>
        <w:ind w:firstLine="567"/>
        <w:rPr>
          <w:b/>
        </w:rPr>
      </w:pPr>
      <w:r w:rsidRPr="00EF7F9E">
        <w:rPr>
          <w:b/>
          <w:bCs/>
        </w:rPr>
        <w:lastRenderedPageBreak/>
        <w:t xml:space="preserve">Показатель 23. - 23.1.  Доля населения, систематически занимающегося физической культурой и спортом. </w:t>
      </w:r>
      <w:r w:rsidRPr="00EF7F9E">
        <w:rPr>
          <w:b/>
        </w:rPr>
        <w:t xml:space="preserve">Доля </w:t>
      </w:r>
      <w:proofErr w:type="gramStart"/>
      <w:r w:rsidRPr="00EF7F9E">
        <w:rPr>
          <w:b/>
        </w:rPr>
        <w:t>обучающихся</w:t>
      </w:r>
      <w:proofErr w:type="gramEnd"/>
      <w:r w:rsidRPr="00EF7F9E">
        <w:rPr>
          <w:b/>
        </w:rPr>
        <w:t>, систематически занимающихся физической культурой и спортом, в общей численности обучающихся.</w:t>
      </w:r>
    </w:p>
    <w:p w:rsidR="007513BD" w:rsidRPr="00EF7F9E" w:rsidRDefault="007513BD" w:rsidP="00EF7F9E">
      <w:pPr>
        <w:pStyle w:val="a7"/>
        <w:rPr>
          <w:b/>
          <w:bCs/>
        </w:rPr>
      </w:pPr>
    </w:p>
    <w:p w:rsidR="007513BD" w:rsidRPr="00EF7F9E" w:rsidRDefault="007513BD" w:rsidP="00EF7F9E">
      <w:pPr>
        <w:spacing w:after="0" w:line="240" w:lineRule="auto"/>
        <w:ind w:firstLine="567"/>
        <w:jc w:val="both"/>
        <w:rPr>
          <w:rFonts w:ascii="Times New Roman" w:hAnsi="Times New Roman" w:cs="Times New Roman"/>
          <w:sz w:val="24"/>
          <w:szCs w:val="24"/>
        </w:rPr>
      </w:pPr>
      <w:r w:rsidRPr="00EF7F9E">
        <w:rPr>
          <w:rFonts w:ascii="Times New Roman" w:hAnsi="Times New Roman" w:cs="Times New Roman"/>
          <w:sz w:val="24"/>
          <w:szCs w:val="24"/>
        </w:rPr>
        <w:t xml:space="preserve">На территории Муезерского муниципального района 1 городское, 7 сельских поселений, полномочиями которых согласно ФЗ № 131 «Об общих принципах организации местного самоуправления в Российской Федерации» являются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  </w:t>
      </w:r>
    </w:p>
    <w:p w:rsidR="007513BD" w:rsidRPr="00EF7F9E" w:rsidRDefault="007513BD" w:rsidP="00EF7F9E">
      <w:pPr>
        <w:spacing w:after="0" w:line="240" w:lineRule="auto"/>
        <w:ind w:firstLine="567"/>
        <w:jc w:val="both"/>
        <w:rPr>
          <w:rFonts w:ascii="Times New Roman" w:hAnsi="Times New Roman" w:cs="Times New Roman"/>
          <w:sz w:val="24"/>
          <w:szCs w:val="24"/>
        </w:rPr>
      </w:pPr>
      <w:r w:rsidRPr="00EF7F9E">
        <w:rPr>
          <w:rFonts w:ascii="Times New Roman" w:hAnsi="Times New Roman" w:cs="Times New Roman"/>
          <w:sz w:val="24"/>
          <w:szCs w:val="24"/>
        </w:rPr>
        <w:t xml:space="preserve">МКУДО ЦДО (отдел ДЮСШ) является основным центром физкультурного образования детей и молодежи, координатором спортивно-массовой и оздоровительной работы в Муезерском районе. </w:t>
      </w:r>
      <w:proofErr w:type="gramStart"/>
      <w:r w:rsidRPr="00EF7F9E">
        <w:rPr>
          <w:rFonts w:ascii="Times New Roman" w:hAnsi="Times New Roman" w:cs="Times New Roman"/>
          <w:sz w:val="24"/>
          <w:szCs w:val="24"/>
        </w:rPr>
        <w:t xml:space="preserve">В настоящее время в оперативном управлении МКУДО ЦДО (отдел ДЮСШ)  находится спортивный комплекс со спортивным залом общей площадью 972,9 к. м.   В спортивной школе имеется тренажерные залы с тренажерами, футбольные, баскетбольные и волейбольные мячи, лыжная база и лыжная трасса, которыми могут пользоваться не только дети и подростки, но и взрослое население. </w:t>
      </w:r>
      <w:proofErr w:type="gramEnd"/>
    </w:p>
    <w:p w:rsidR="007513BD" w:rsidRPr="00EF7F9E" w:rsidRDefault="007513BD" w:rsidP="00EF7F9E">
      <w:pPr>
        <w:spacing w:after="0" w:line="240" w:lineRule="auto"/>
        <w:ind w:firstLine="567"/>
        <w:jc w:val="both"/>
        <w:rPr>
          <w:rFonts w:ascii="Times New Roman" w:hAnsi="Times New Roman" w:cs="Times New Roman"/>
          <w:sz w:val="24"/>
          <w:szCs w:val="24"/>
        </w:rPr>
      </w:pPr>
      <w:r w:rsidRPr="00EF7F9E">
        <w:rPr>
          <w:rFonts w:ascii="Times New Roman" w:hAnsi="Times New Roman" w:cs="Times New Roman"/>
          <w:sz w:val="24"/>
          <w:szCs w:val="24"/>
        </w:rPr>
        <w:t>Специализированных учреждений физической культуры и спорта, не входящих в систему образования, в районе нет.</w:t>
      </w:r>
    </w:p>
    <w:p w:rsidR="007513BD" w:rsidRPr="00EF7F9E" w:rsidRDefault="007513BD" w:rsidP="00EF7F9E">
      <w:pPr>
        <w:spacing w:after="0" w:line="240" w:lineRule="auto"/>
        <w:ind w:firstLine="567"/>
        <w:jc w:val="both"/>
        <w:rPr>
          <w:rFonts w:ascii="Times New Roman" w:hAnsi="Times New Roman" w:cs="Times New Roman"/>
          <w:sz w:val="24"/>
          <w:szCs w:val="24"/>
        </w:rPr>
      </w:pPr>
      <w:r w:rsidRPr="00EF7F9E">
        <w:rPr>
          <w:rFonts w:ascii="Times New Roman" w:hAnsi="Times New Roman" w:cs="Times New Roman"/>
          <w:sz w:val="24"/>
          <w:szCs w:val="24"/>
        </w:rPr>
        <w:t xml:space="preserve">Спортивно - массовая работа в учреждениях, организациях, на предприятиях,  в спортивных клубах и по месту жительства, как правило, проводится спортивной общественностью. </w:t>
      </w:r>
    </w:p>
    <w:p w:rsidR="007513BD" w:rsidRPr="00EF7F9E" w:rsidRDefault="007513BD" w:rsidP="00EF7F9E">
      <w:pPr>
        <w:spacing w:after="0" w:line="240" w:lineRule="auto"/>
        <w:ind w:left="74" w:right="74" w:firstLine="851"/>
        <w:jc w:val="both"/>
        <w:rPr>
          <w:rFonts w:ascii="Times New Roman" w:hAnsi="Times New Roman" w:cs="Times New Roman"/>
          <w:sz w:val="24"/>
          <w:szCs w:val="24"/>
        </w:rPr>
      </w:pPr>
      <w:r w:rsidRPr="00EF7F9E">
        <w:rPr>
          <w:rFonts w:ascii="Times New Roman" w:hAnsi="Times New Roman" w:cs="Times New Roman"/>
          <w:sz w:val="24"/>
          <w:szCs w:val="24"/>
        </w:rPr>
        <w:t>В период с 2017 по 2019 годы на территории муниципального района построена 1 специализированная спортивная площадка для подготовки к выполнению и выполнения нормативов комплекса ВФСК ГТО. Источники финансирования: республиканский бюджет – 120,0 тыс. руб., местный бюджет (средства МКУ ДО ДЮСШ Муезерского района)- 5,0 тыс. руб.  В 2022 году планируется строительство еще одной площадки, что повлечет за собой рост указанных показателей.</w:t>
      </w:r>
    </w:p>
    <w:p w:rsidR="00D96B02" w:rsidRPr="00EF7F9E" w:rsidRDefault="00D96B02" w:rsidP="00EF7F9E">
      <w:pPr>
        <w:spacing w:after="0" w:line="240" w:lineRule="auto"/>
        <w:rPr>
          <w:rFonts w:ascii="Times New Roman" w:hAnsi="Times New Roman" w:cs="Times New Roman"/>
          <w:b/>
          <w:sz w:val="24"/>
          <w:szCs w:val="24"/>
        </w:rPr>
      </w:pPr>
      <w:r w:rsidRPr="00EF7F9E">
        <w:rPr>
          <w:rFonts w:ascii="Times New Roman" w:hAnsi="Times New Roman" w:cs="Times New Roman"/>
          <w:b/>
          <w:sz w:val="24"/>
          <w:szCs w:val="24"/>
        </w:rPr>
        <w:t>Показатель 21.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w:t>
      </w:r>
    </w:p>
    <w:p w:rsidR="00D96B02" w:rsidRPr="00EF7F9E" w:rsidRDefault="00D96B02" w:rsidP="00EF7F9E">
      <w:pPr>
        <w:spacing w:after="0" w:line="240" w:lineRule="auto"/>
        <w:rPr>
          <w:rFonts w:ascii="Times New Roman" w:hAnsi="Times New Roman" w:cs="Times New Roman"/>
          <w:sz w:val="24"/>
          <w:szCs w:val="24"/>
        </w:rPr>
      </w:pPr>
      <w:r w:rsidRPr="00EF7F9E">
        <w:rPr>
          <w:rFonts w:ascii="Times New Roman" w:hAnsi="Times New Roman" w:cs="Times New Roman"/>
          <w:sz w:val="24"/>
          <w:szCs w:val="24"/>
        </w:rPr>
        <w:t xml:space="preserve">По данным Дирекции по эксплуатации зданий учреждений культуры в районе 20 зданий учреждений культуры, из которых 44% требуют ремонта. В 2021 г. выделены финансовые средства в размере 915,0 </w:t>
      </w:r>
      <w:proofErr w:type="spellStart"/>
      <w:proofErr w:type="gramStart"/>
      <w:r w:rsidRPr="00EF7F9E">
        <w:rPr>
          <w:rFonts w:ascii="Times New Roman" w:hAnsi="Times New Roman" w:cs="Times New Roman"/>
          <w:sz w:val="24"/>
          <w:szCs w:val="24"/>
        </w:rPr>
        <w:t>тыс</w:t>
      </w:r>
      <w:proofErr w:type="spellEnd"/>
      <w:proofErr w:type="gramEnd"/>
      <w:r w:rsidRPr="00EF7F9E">
        <w:rPr>
          <w:rFonts w:ascii="Times New Roman" w:hAnsi="Times New Roman" w:cs="Times New Roman"/>
          <w:sz w:val="24"/>
          <w:szCs w:val="24"/>
        </w:rPr>
        <w:t xml:space="preserve"> руб.на подготовку проектно-сметной документации на капитальный ремонт </w:t>
      </w:r>
      <w:proofErr w:type="spellStart"/>
      <w:r w:rsidRPr="00EF7F9E">
        <w:rPr>
          <w:rFonts w:ascii="Times New Roman" w:hAnsi="Times New Roman" w:cs="Times New Roman"/>
          <w:sz w:val="24"/>
          <w:szCs w:val="24"/>
        </w:rPr>
        <w:t>Воломского</w:t>
      </w:r>
      <w:proofErr w:type="spellEnd"/>
      <w:r w:rsidRPr="00EF7F9E">
        <w:rPr>
          <w:rFonts w:ascii="Times New Roman" w:hAnsi="Times New Roman" w:cs="Times New Roman"/>
          <w:sz w:val="24"/>
          <w:szCs w:val="24"/>
        </w:rPr>
        <w:t xml:space="preserve"> ДК, </w:t>
      </w:r>
      <w:proofErr w:type="spellStart"/>
      <w:r w:rsidRPr="00EF7F9E">
        <w:rPr>
          <w:rFonts w:ascii="Times New Roman" w:hAnsi="Times New Roman" w:cs="Times New Roman"/>
          <w:sz w:val="24"/>
          <w:szCs w:val="24"/>
        </w:rPr>
        <w:t>Ругозерского</w:t>
      </w:r>
      <w:proofErr w:type="spellEnd"/>
      <w:r w:rsidRPr="00EF7F9E">
        <w:rPr>
          <w:rFonts w:ascii="Times New Roman" w:hAnsi="Times New Roman" w:cs="Times New Roman"/>
          <w:sz w:val="24"/>
          <w:szCs w:val="24"/>
        </w:rPr>
        <w:t xml:space="preserve"> ДК, Муезерского ДК. Поэтому снижения указанного показателя не произошло.</w:t>
      </w:r>
    </w:p>
    <w:p w:rsidR="00D96B02" w:rsidRPr="00EF7F9E" w:rsidRDefault="00D96B02" w:rsidP="00EF7F9E">
      <w:pPr>
        <w:spacing w:after="0" w:line="240" w:lineRule="auto"/>
        <w:rPr>
          <w:rFonts w:ascii="Times New Roman" w:hAnsi="Times New Roman" w:cs="Times New Roman"/>
          <w:b/>
          <w:sz w:val="24"/>
          <w:szCs w:val="24"/>
        </w:rPr>
      </w:pPr>
      <w:r w:rsidRPr="00EF7F9E">
        <w:rPr>
          <w:rFonts w:ascii="Times New Roman" w:hAnsi="Times New Roman" w:cs="Times New Roman"/>
          <w:b/>
          <w:sz w:val="24"/>
          <w:szCs w:val="24"/>
        </w:rPr>
        <w:t>Показатель 22.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p w:rsidR="00D96B02" w:rsidRPr="00EF7F9E" w:rsidRDefault="00D96B02" w:rsidP="00EF7F9E">
      <w:pPr>
        <w:spacing w:after="0" w:line="240" w:lineRule="auto"/>
        <w:rPr>
          <w:rFonts w:ascii="Times New Roman" w:hAnsi="Times New Roman" w:cs="Times New Roman"/>
          <w:sz w:val="24"/>
          <w:szCs w:val="24"/>
        </w:rPr>
      </w:pPr>
      <w:r w:rsidRPr="00EF7F9E">
        <w:rPr>
          <w:rFonts w:ascii="Times New Roman" w:hAnsi="Times New Roman" w:cs="Times New Roman"/>
          <w:sz w:val="24"/>
          <w:szCs w:val="24"/>
        </w:rPr>
        <w:t xml:space="preserve">Основную часть объектов </w:t>
      </w:r>
      <w:proofErr w:type="spellStart"/>
      <w:r w:rsidRPr="00EF7F9E">
        <w:rPr>
          <w:rFonts w:ascii="Times New Roman" w:hAnsi="Times New Roman" w:cs="Times New Roman"/>
          <w:sz w:val="24"/>
          <w:szCs w:val="24"/>
        </w:rPr>
        <w:t>историко</w:t>
      </w:r>
      <w:proofErr w:type="spellEnd"/>
      <w:r w:rsidRPr="00EF7F9E">
        <w:rPr>
          <w:rFonts w:ascii="Times New Roman" w:hAnsi="Times New Roman" w:cs="Times New Roman"/>
          <w:sz w:val="24"/>
          <w:szCs w:val="24"/>
        </w:rPr>
        <w:t xml:space="preserve">–культурного наследия Муезерского района составляют  памятники военной истории. </w:t>
      </w:r>
      <w:proofErr w:type="gramStart"/>
      <w:r w:rsidRPr="00EF7F9E">
        <w:rPr>
          <w:rFonts w:ascii="Times New Roman" w:hAnsi="Times New Roman" w:cs="Times New Roman"/>
          <w:sz w:val="24"/>
          <w:szCs w:val="24"/>
        </w:rPr>
        <w:t>Из–за</w:t>
      </w:r>
      <w:proofErr w:type="gramEnd"/>
      <w:r w:rsidRPr="00EF7F9E">
        <w:rPr>
          <w:rFonts w:ascii="Times New Roman" w:hAnsi="Times New Roman" w:cs="Times New Roman"/>
          <w:sz w:val="24"/>
          <w:szCs w:val="24"/>
        </w:rPr>
        <w:t xml:space="preserve"> недостаточного финансирования не  имеется возможности организовать обследование памятников специалистами и своевременно принять меры по их ремонту.  В Муезерском муниципальном районе имеется ряд братских захоронений, нуждающихся в капитальном ремонте и требующих существенных капиталовложений. </w:t>
      </w:r>
    </w:p>
    <w:p w:rsidR="00D96B02" w:rsidRPr="00EF7F9E" w:rsidRDefault="00D96B02" w:rsidP="00EF7F9E">
      <w:pPr>
        <w:spacing w:after="0" w:line="240" w:lineRule="auto"/>
        <w:rPr>
          <w:rFonts w:ascii="Times New Roman" w:hAnsi="Times New Roman" w:cs="Times New Roman"/>
          <w:sz w:val="24"/>
          <w:szCs w:val="24"/>
        </w:rPr>
      </w:pPr>
      <w:r w:rsidRPr="00EF7F9E">
        <w:rPr>
          <w:rFonts w:ascii="Times New Roman" w:hAnsi="Times New Roman" w:cs="Times New Roman"/>
          <w:sz w:val="24"/>
          <w:szCs w:val="24"/>
        </w:rPr>
        <w:t xml:space="preserve">На территории района находится 35 объектов культурного наследия  (из них 29 воинских захоронений), из них  на 01.01.2022 г. требуют реставрации 20 объектов (60%).        </w:t>
      </w:r>
    </w:p>
    <w:p w:rsidR="00D96B02" w:rsidRPr="00EF7F9E" w:rsidRDefault="00D96B02" w:rsidP="00EF7F9E">
      <w:pPr>
        <w:spacing w:after="0" w:line="240" w:lineRule="auto"/>
        <w:rPr>
          <w:rFonts w:ascii="Times New Roman" w:hAnsi="Times New Roman" w:cs="Times New Roman"/>
          <w:sz w:val="24"/>
          <w:szCs w:val="24"/>
        </w:rPr>
      </w:pPr>
      <w:r w:rsidRPr="00EF7F9E">
        <w:rPr>
          <w:rFonts w:ascii="Times New Roman" w:hAnsi="Times New Roman" w:cs="Times New Roman"/>
          <w:sz w:val="24"/>
          <w:szCs w:val="24"/>
        </w:rPr>
        <w:t>В 2021 году выделены финансовые средства в рамках  государственной программы Республики Карелия «Развитие культуры»:</w:t>
      </w:r>
    </w:p>
    <w:p w:rsidR="00D96B02" w:rsidRPr="00EF7F9E" w:rsidRDefault="00D96B02" w:rsidP="00EF7F9E">
      <w:pPr>
        <w:spacing w:after="0" w:line="240" w:lineRule="auto"/>
        <w:rPr>
          <w:rFonts w:ascii="Times New Roman" w:hAnsi="Times New Roman" w:cs="Times New Roman"/>
          <w:sz w:val="24"/>
          <w:szCs w:val="24"/>
        </w:rPr>
      </w:pPr>
      <w:r w:rsidRPr="00EF7F9E">
        <w:rPr>
          <w:rFonts w:ascii="Times New Roman" w:hAnsi="Times New Roman" w:cs="Times New Roman"/>
          <w:sz w:val="24"/>
          <w:szCs w:val="24"/>
        </w:rPr>
        <w:t xml:space="preserve">- на  разработку проектной документации для проведения ремонтно-восстановительных работ на Братской могиле советских пограничников, погибших в 1941 г., расположенной в п. Лендеры  в размере 100000,00  рублей. </w:t>
      </w:r>
    </w:p>
    <w:p w:rsidR="00D96B02" w:rsidRPr="00EF7F9E" w:rsidRDefault="00D96B02" w:rsidP="00EF7F9E">
      <w:pPr>
        <w:spacing w:after="0" w:line="240" w:lineRule="auto"/>
        <w:rPr>
          <w:rFonts w:ascii="Times New Roman" w:hAnsi="Times New Roman" w:cs="Times New Roman"/>
          <w:sz w:val="24"/>
          <w:szCs w:val="24"/>
        </w:rPr>
      </w:pPr>
      <w:r w:rsidRPr="00EF7F9E">
        <w:rPr>
          <w:rFonts w:ascii="Times New Roman" w:hAnsi="Times New Roman" w:cs="Times New Roman"/>
          <w:sz w:val="24"/>
          <w:szCs w:val="24"/>
        </w:rPr>
        <w:t xml:space="preserve">-на реконструкцию Братской  могилы советских воинов, погибших в годы Великой Отечественной войны, в которой захоронен капитан </w:t>
      </w:r>
      <w:proofErr w:type="spellStart"/>
      <w:r w:rsidRPr="00EF7F9E">
        <w:rPr>
          <w:rFonts w:ascii="Times New Roman" w:hAnsi="Times New Roman" w:cs="Times New Roman"/>
          <w:sz w:val="24"/>
          <w:szCs w:val="24"/>
        </w:rPr>
        <w:t>Землянский</w:t>
      </w:r>
      <w:proofErr w:type="spellEnd"/>
      <w:r w:rsidRPr="00EF7F9E">
        <w:rPr>
          <w:rFonts w:ascii="Times New Roman" w:hAnsi="Times New Roman" w:cs="Times New Roman"/>
          <w:sz w:val="24"/>
          <w:szCs w:val="24"/>
        </w:rPr>
        <w:t xml:space="preserve"> п. </w:t>
      </w:r>
      <w:proofErr w:type="spellStart"/>
      <w:r w:rsidRPr="00EF7F9E">
        <w:rPr>
          <w:rFonts w:ascii="Times New Roman" w:hAnsi="Times New Roman" w:cs="Times New Roman"/>
          <w:sz w:val="24"/>
          <w:szCs w:val="24"/>
        </w:rPr>
        <w:t>Пенинга</w:t>
      </w:r>
      <w:proofErr w:type="spellEnd"/>
      <w:r w:rsidRPr="00EF7F9E">
        <w:rPr>
          <w:rFonts w:ascii="Times New Roman" w:hAnsi="Times New Roman" w:cs="Times New Roman"/>
          <w:sz w:val="24"/>
          <w:szCs w:val="24"/>
        </w:rPr>
        <w:t xml:space="preserve"> в размере 297240,00  рублей. Открытие воинского мемориала после реконструкции состоялось в сентябре 2021 года.</w:t>
      </w:r>
    </w:p>
    <w:p w:rsidR="00D96B02" w:rsidRPr="00EF7F9E" w:rsidRDefault="00D96B02" w:rsidP="00EF7F9E">
      <w:pPr>
        <w:spacing w:after="0" w:line="240" w:lineRule="auto"/>
        <w:rPr>
          <w:rFonts w:ascii="Times New Roman" w:hAnsi="Times New Roman" w:cs="Times New Roman"/>
          <w:sz w:val="24"/>
          <w:szCs w:val="24"/>
        </w:rPr>
      </w:pPr>
      <w:r w:rsidRPr="00EF7F9E">
        <w:rPr>
          <w:rFonts w:ascii="Times New Roman" w:hAnsi="Times New Roman" w:cs="Times New Roman"/>
          <w:sz w:val="24"/>
          <w:szCs w:val="24"/>
        </w:rPr>
        <w:t xml:space="preserve"> В 2021 году поисковикам удалось установить имя летчика, похороненного на 152-м км тракта </w:t>
      </w:r>
      <w:proofErr w:type="gramStart"/>
      <w:r w:rsidRPr="00EF7F9E">
        <w:rPr>
          <w:rFonts w:ascii="Times New Roman" w:hAnsi="Times New Roman" w:cs="Times New Roman"/>
          <w:sz w:val="24"/>
          <w:szCs w:val="24"/>
        </w:rPr>
        <w:t>Кочкома-Реболы</w:t>
      </w:r>
      <w:proofErr w:type="gramEnd"/>
      <w:r w:rsidRPr="00EF7F9E">
        <w:rPr>
          <w:rFonts w:ascii="Times New Roman" w:hAnsi="Times New Roman" w:cs="Times New Roman"/>
          <w:sz w:val="24"/>
          <w:szCs w:val="24"/>
        </w:rPr>
        <w:t xml:space="preserve">. 22 июня 2021 года, состоялось открытие мемориальной доски, на которой </w:t>
      </w:r>
      <w:r w:rsidRPr="00EF7F9E">
        <w:rPr>
          <w:rFonts w:ascii="Times New Roman" w:hAnsi="Times New Roman" w:cs="Times New Roman"/>
          <w:sz w:val="24"/>
          <w:szCs w:val="24"/>
        </w:rPr>
        <w:lastRenderedPageBreak/>
        <w:t>увековечено имя   Александра Георгиевича Мельникова. Родственники на свои средства в октябре 2021 года   установили новый памятник.</w:t>
      </w:r>
    </w:p>
    <w:p w:rsidR="00D96B02" w:rsidRPr="00EF7F9E" w:rsidRDefault="00D96B02" w:rsidP="00EF7F9E">
      <w:pPr>
        <w:spacing w:after="0" w:line="240" w:lineRule="auto"/>
        <w:rPr>
          <w:rFonts w:ascii="Times New Roman" w:hAnsi="Times New Roman" w:cs="Times New Roman"/>
          <w:sz w:val="24"/>
          <w:szCs w:val="24"/>
        </w:rPr>
      </w:pPr>
      <w:r w:rsidRPr="00EF7F9E">
        <w:rPr>
          <w:rFonts w:ascii="Times New Roman" w:hAnsi="Times New Roman" w:cs="Times New Roman"/>
          <w:sz w:val="24"/>
          <w:szCs w:val="24"/>
        </w:rPr>
        <w:t xml:space="preserve"> 20 ноября 2021 года в п. </w:t>
      </w:r>
      <w:proofErr w:type="spellStart"/>
      <w:r w:rsidRPr="00EF7F9E">
        <w:rPr>
          <w:rFonts w:ascii="Times New Roman" w:hAnsi="Times New Roman" w:cs="Times New Roman"/>
          <w:sz w:val="24"/>
          <w:szCs w:val="24"/>
        </w:rPr>
        <w:t>Гимолы</w:t>
      </w:r>
      <w:proofErr w:type="spellEnd"/>
      <w:r w:rsidRPr="00EF7F9E">
        <w:rPr>
          <w:rFonts w:ascii="Times New Roman" w:hAnsi="Times New Roman" w:cs="Times New Roman"/>
          <w:sz w:val="24"/>
          <w:szCs w:val="24"/>
        </w:rPr>
        <w:t xml:space="preserve"> состоялось открытие нового памятника на Братской могиле воинов, погибших в годы Великой Отечественной войны 1941-1945 гг., который был отремонтирован  по проекту ТОС (территориальное общественное самоуправление «</w:t>
      </w:r>
      <w:proofErr w:type="spellStart"/>
      <w:r w:rsidRPr="00EF7F9E">
        <w:rPr>
          <w:rFonts w:ascii="Times New Roman" w:hAnsi="Times New Roman" w:cs="Times New Roman"/>
          <w:sz w:val="24"/>
          <w:szCs w:val="24"/>
        </w:rPr>
        <w:t>Гимолы</w:t>
      </w:r>
      <w:proofErr w:type="spellEnd"/>
      <w:r w:rsidRPr="00EF7F9E">
        <w:rPr>
          <w:rFonts w:ascii="Times New Roman" w:hAnsi="Times New Roman" w:cs="Times New Roman"/>
          <w:sz w:val="24"/>
          <w:szCs w:val="24"/>
        </w:rPr>
        <w:t>»)  на сумму  140000, 00 рублей.</w:t>
      </w:r>
    </w:p>
    <w:p w:rsidR="00D96B02" w:rsidRPr="00EF7F9E" w:rsidRDefault="00D96B02" w:rsidP="00EF7F9E">
      <w:pPr>
        <w:spacing w:after="0" w:line="240" w:lineRule="auto"/>
        <w:rPr>
          <w:rFonts w:ascii="Times New Roman" w:hAnsi="Times New Roman" w:cs="Times New Roman"/>
          <w:sz w:val="24"/>
          <w:szCs w:val="24"/>
        </w:rPr>
      </w:pPr>
      <w:r w:rsidRPr="00EF7F9E">
        <w:rPr>
          <w:rFonts w:ascii="Times New Roman" w:hAnsi="Times New Roman" w:cs="Times New Roman"/>
          <w:sz w:val="24"/>
          <w:szCs w:val="24"/>
        </w:rPr>
        <w:t>поэтому планируется снижение показателя до 60%.</w:t>
      </w:r>
    </w:p>
    <w:p w:rsidR="002346E6" w:rsidRPr="00EF7F9E" w:rsidRDefault="002346E6" w:rsidP="00EF7F9E">
      <w:pPr>
        <w:pStyle w:val="a7"/>
        <w:jc w:val="center"/>
        <w:rPr>
          <w:b/>
        </w:rPr>
      </w:pPr>
      <w:r w:rsidRPr="00EF7F9E">
        <w:rPr>
          <w:b/>
          <w:lang w:val="en-US"/>
        </w:rPr>
        <w:t>V</w:t>
      </w:r>
      <w:r w:rsidRPr="00EF7F9E">
        <w:rPr>
          <w:b/>
        </w:rPr>
        <w:t>. Физическая культура и спорт</w:t>
      </w:r>
    </w:p>
    <w:p w:rsidR="0035518E" w:rsidRPr="00EF7F9E" w:rsidRDefault="0035518E" w:rsidP="00EF7F9E">
      <w:pPr>
        <w:pStyle w:val="a7"/>
        <w:ind w:firstLine="567"/>
        <w:rPr>
          <w:b/>
        </w:rPr>
      </w:pPr>
      <w:r w:rsidRPr="00EF7F9E">
        <w:rPr>
          <w:b/>
          <w:bCs/>
        </w:rPr>
        <w:t>Показатель 23.</w:t>
      </w:r>
      <w:r w:rsidR="00334813" w:rsidRPr="00EF7F9E">
        <w:rPr>
          <w:b/>
          <w:bCs/>
        </w:rPr>
        <w:t xml:space="preserve"> - 23.1</w:t>
      </w:r>
      <w:r w:rsidR="00320A90" w:rsidRPr="00EF7F9E">
        <w:rPr>
          <w:b/>
          <w:bCs/>
        </w:rPr>
        <w:t>.</w:t>
      </w:r>
      <w:r w:rsidRPr="00EF7F9E">
        <w:rPr>
          <w:b/>
          <w:bCs/>
        </w:rPr>
        <w:t xml:space="preserve">  Доля населения, систематически занимающегося физической культурой и спортом.</w:t>
      </w:r>
      <w:r w:rsidR="000A5DF5" w:rsidRPr="00EF7F9E">
        <w:t xml:space="preserve"> </w:t>
      </w:r>
      <w:r w:rsidR="000A5DF5" w:rsidRPr="00EF7F9E">
        <w:rPr>
          <w:b/>
        </w:rPr>
        <w:t xml:space="preserve">Доля </w:t>
      </w:r>
      <w:proofErr w:type="gramStart"/>
      <w:r w:rsidR="000A5DF5" w:rsidRPr="00EF7F9E">
        <w:rPr>
          <w:b/>
        </w:rPr>
        <w:t>обучающихся</w:t>
      </w:r>
      <w:proofErr w:type="gramEnd"/>
      <w:r w:rsidR="000A5DF5" w:rsidRPr="00EF7F9E">
        <w:rPr>
          <w:b/>
        </w:rPr>
        <w:t>, систематически занимающихся физической культурой и спортом, в общей численности обучающихся.</w:t>
      </w:r>
    </w:p>
    <w:p w:rsidR="00CE31FB" w:rsidRPr="00EF7F9E" w:rsidRDefault="00CE31FB" w:rsidP="00EF7F9E">
      <w:pPr>
        <w:pStyle w:val="a7"/>
        <w:rPr>
          <w:b/>
          <w:bCs/>
        </w:rPr>
      </w:pPr>
    </w:p>
    <w:p w:rsidR="009154C6" w:rsidRPr="00EF7F9E" w:rsidRDefault="009154C6" w:rsidP="00EF7F9E">
      <w:pPr>
        <w:spacing w:after="0" w:line="240" w:lineRule="auto"/>
        <w:ind w:firstLine="567"/>
        <w:jc w:val="both"/>
        <w:rPr>
          <w:rFonts w:ascii="Times New Roman" w:hAnsi="Times New Roman" w:cs="Times New Roman"/>
          <w:sz w:val="24"/>
          <w:szCs w:val="24"/>
        </w:rPr>
      </w:pPr>
      <w:r w:rsidRPr="00EF7F9E">
        <w:rPr>
          <w:rFonts w:ascii="Times New Roman" w:hAnsi="Times New Roman" w:cs="Times New Roman"/>
          <w:sz w:val="24"/>
          <w:szCs w:val="24"/>
        </w:rPr>
        <w:t xml:space="preserve">На территории Муезерского муниципального района 1 городское, 7 сельских поселений, полномочиями которых согласно ФЗ № 131 «Об общих принципах организации местного самоуправления в Российской Федерации» являются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  </w:t>
      </w:r>
    </w:p>
    <w:p w:rsidR="009154C6" w:rsidRPr="00EF7F9E" w:rsidRDefault="009154C6" w:rsidP="00EF7F9E">
      <w:pPr>
        <w:spacing w:after="0" w:line="240" w:lineRule="auto"/>
        <w:ind w:firstLine="567"/>
        <w:jc w:val="both"/>
        <w:rPr>
          <w:rFonts w:ascii="Times New Roman" w:hAnsi="Times New Roman" w:cs="Times New Roman"/>
          <w:sz w:val="24"/>
          <w:szCs w:val="24"/>
        </w:rPr>
      </w:pPr>
      <w:r w:rsidRPr="00EF7F9E">
        <w:rPr>
          <w:rFonts w:ascii="Times New Roman" w:hAnsi="Times New Roman" w:cs="Times New Roman"/>
          <w:sz w:val="24"/>
          <w:szCs w:val="24"/>
        </w:rPr>
        <w:t xml:space="preserve">МКУДО ДЮСШ Муезерского района является основным центром физкультурного образования детей и молодежи, координатором спортивно-массовой и оздоровительной работы в районе. В настоящее время в оперативном управлении МКУДО ДЮСШ   находится спортивный комплекс со спортивным залом общей площадью 972,9 к. м.   В спортивной школе имеется тренажерные залы с тренажерами, футбольные, баскетбольные и волейбольные мячи, лыжная база и лыжная трасса, которыми могут пользоваться не только дети и подростки, но и взрослое население. </w:t>
      </w:r>
    </w:p>
    <w:p w:rsidR="009154C6" w:rsidRPr="00EF7F9E" w:rsidRDefault="009154C6" w:rsidP="00EF7F9E">
      <w:pPr>
        <w:spacing w:after="0" w:line="240" w:lineRule="auto"/>
        <w:ind w:firstLine="567"/>
        <w:jc w:val="both"/>
        <w:rPr>
          <w:rFonts w:ascii="Times New Roman" w:hAnsi="Times New Roman" w:cs="Times New Roman"/>
          <w:sz w:val="24"/>
          <w:szCs w:val="24"/>
        </w:rPr>
      </w:pPr>
      <w:r w:rsidRPr="00EF7F9E">
        <w:rPr>
          <w:rFonts w:ascii="Times New Roman" w:hAnsi="Times New Roman" w:cs="Times New Roman"/>
          <w:sz w:val="24"/>
          <w:szCs w:val="24"/>
        </w:rPr>
        <w:t>Специализированных учреждений физической культуры и спорта, не входящих в систему образования, в районе нет.</w:t>
      </w:r>
    </w:p>
    <w:p w:rsidR="009154C6" w:rsidRPr="00EF7F9E" w:rsidRDefault="009154C6" w:rsidP="00EF7F9E">
      <w:pPr>
        <w:spacing w:after="0" w:line="240" w:lineRule="auto"/>
        <w:ind w:firstLine="567"/>
        <w:jc w:val="both"/>
        <w:rPr>
          <w:rFonts w:ascii="Times New Roman" w:hAnsi="Times New Roman" w:cs="Times New Roman"/>
          <w:sz w:val="24"/>
          <w:szCs w:val="24"/>
        </w:rPr>
      </w:pPr>
      <w:r w:rsidRPr="00EF7F9E">
        <w:rPr>
          <w:rFonts w:ascii="Times New Roman" w:hAnsi="Times New Roman" w:cs="Times New Roman"/>
          <w:sz w:val="24"/>
          <w:szCs w:val="24"/>
        </w:rPr>
        <w:t xml:space="preserve">Спортивно - массовая работа в учреждениях, организациях, на предприятиях,  в спортивных клубах и по месту жительства, как правило, проводится спортивной общественностью. </w:t>
      </w:r>
    </w:p>
    <w:p w:rsidR="009154C6" w:rsidRPr="00EF7F9E" w:rsidRDefault="009154C6" w:rsidP="00EF7F9E">
      <w:pPr>
        <w:spacing w:after="0" w:line="240" w:lineRule="auto"/>
        <w:ind w:left="74" w:right="74" w:firstLine="851"/>
        <w:jc w:val="both"/>
        <w:rPr>
          <w:rFonts w:ascii="Times New Roman" w:hAnsi="Times New Roman" w:cs="Times New Roman"/>
          <w:sz w:val="24"/>
          <w:szCs w:val="24"/>
        </w:rPr>
      </w:pPr>
      <w:r w:rsidRPr="00EF7F9E">
        <w:rPr>
          <w:rFonts w:ascii="Times New Roman" w:hAnsi="Times New Roman" w:cs="Times New Roman"/>
          <w:sz w:val="24"/>
          <w:szCs w:val="24"/>
        </w:rPr>
        <w:t>В период с 2017 по 2019 годы на территории муниципального района построена 1 специализированная спортивная площадка для подготовки к выполнению и выполнения нормативов комплекса ВФСК ГТО. Источники финансирования: республиканский бюджет – 120,0 тыс. руб., местный бюджет (средства МКУ ДО ДЮСШ Муезерского района)- 5,0 тыс. руб.</w:t>
      </w:r>
      <w:bookmarkStart w:id="0" w:name="_GoBack"/>
      <w:bookmarkEnd w:id="0"/>
      <w:r w:rsidRPr="00EF7F9E">
        <w:rPr>
          <w:rFonts w:ascii="Times New Roman" w:hAnsi="Times New Roman" w:cs="Times New Roman"/>
          <w:sz w:val="24"/>
          <w:szCs w:val="24"/>
        </w:rPr>
        <w:t xml:space="preserve">  В 2020 году планируется строительство ещ</w:t>
      </w:r>
      <w:r w:rsidR="00436826" w:rsidRPr="00EF7F9E">
        <w:rPr>
          <w:rFonts w:ascii="Times New Roman" w:hAnsi="Times New Roman" w:cs="Times New Roman"/>
          <w:sz w:val="24"/>
          <w:szCs w:val="24"/>
        </w:rPr>
        <w:t>е</w:t>
      </w:r>
      <w:r w:rsidRPr="00EF7F9E">
        <w:rPr>
          <w:rFonts w:ascii="Times New Roman" w:hAnsi="Times New Roman" w:cs="Times New Roman"/>
          <w:sz w:val="24"/>
          <w:szCs w:val="24"/>
        </w:rPr>
        <w:t xml:space="preserve"> одной площадки, что повлечет за собой рост указанных показателей.</w:t>
      </w:r>
    </w:p>
    <w:p w:rsidR="002346E6" w:rsidRPr="00EF7F9E" w:rsidRDefault="00CE31FB" w:rsidP="00EF7F9E">
      <w:pPr>
        <w:pStyle w:val="a7"/>
        <w:jc w:val="center"/>
        <w:rPr>
          <w:b/>
        </w:rPr>
      </w:pPr>
      <w:r w:rsidRPr="00EF7F9E">
        <w:rPr>
          <w:b/>
          <w:lang w:val="en-US"/>
        </w:rPr>
        <w:t>VI</w:t>
      </w:r>
      <w:r w:rsidRPr="00EF7F9E">
        <w:rPr>
          <w:b/>
        </w:rPr>
        <w:t xml:space="preserve">. </w:t>
      </w:r>
      <w:r w:rsidR="005007BB" w:rsidRPr="00EF7F9E">
        <w:rPr>
          <w:b/>
        </w:rPr>
        <w:t>Жилищное строител</w:t>
      </w:r>
      <w:r w:rsidR="002346E6" w:rsidRPr="00EF7F9E">
        <w:rPr>
          <w:b/>
        </w:rPr>
        <w:t>ьство и обеспечение граждан жильем</w:t>
      </w:r>
    </w:p>
    <w:p w:rsidR="000714CB" w:rsidRPr="00EF7F9E" w:rsidRDefault="000714CB" w:rsidP="00EF7F9E">
      <w:pPr>
        <w:spacing w:after="0" w:line="240" w:lineRule="auto"/>
        <w:ind w:firstLine="567"/>
        <w:jc w:val="both"/>
        <w:rPr>
          <w:rFonts w:ascii="Times New Roman" w:hAnsi="Times New Roman" w:cs="Times New Roman"/>
          <w:b/>
          <w:sz w:val="24"/>
          <w:szCs w:val="24"/>
        </w:rPr>
      </w:pPr>
      <w:r w:rsidRPr="00EF7F9E">
        <w:rPr>
          <w:rFonts w:ascii="Times New Roman" w:hAnsi="Times New Roman" w:cs="Times New Roman"/>
          <w:b/>
          <w:sz w:val="24"/>
          <w:szCs w:val="24"/>
        </w:rPr>
        <w:t>Показатель 24. – 24.1. Общая площадь жилых помещений, приходящаяся в среднем на одного жителя, в том числе введенная в действие за один год.</w:t>
      </w:r>
    </w:p>
    <w:p w:rsidR="00195CEA" w:rsidRPr="00EF7F9E" w:rsidRDefault="00195CEA" w:rsidP="00EF7F9E">
      <w:pPr>
        <w:spacing w:after="0" w:line="240" w:lineRule="auto"/>
        <w:ind w:firstLine="567"/>
        <w:jc w:val="both"/>
        <w:rPr>
          <w:rFonts w:ascii="Times New Roman" w:hAnsi="Times New Roman" w:cs="Times New Roman"/>
          <w:sz w:val="24"/>
          <w:szCs w:val="24"/>
        </w:rPr>
      </w:pPr>
      <w:r w:rsidRPr="00EF7F9E">
        <w:rPr>
          <w:rFonts w:ascii="Times New Roman" w:hAnsi="Times New Roman" w:cs="Times New Roman"/>
          <w:sz w:val="24"/>
          <w:szCs w:val="24"/>
        </w:rPr>
        <w:t>Общая площадь жилых помещений, приходящаяся в среднем на одного жителя Муезерского муниципального района в 202</w:t>
      </w:r>
      <w:r w:rsidR="00D96B02" w:rsidRPr="00EF7F9E">
        <w:rPr>
          <w:rFonts w:ascii="Times New Roman" w:hAnsi="Times New Roman" w:cs="Times New Roman"/>
          <w:sz w:val="24"/>
          <w:szCs w:val="24"/>
        </w:rPr>
        <w:t>1</w:t>
      </w:r>
      <w:r w:rsidRPr="00EF7F9E">
        <w:rPr>
          <w:rFonts w:ascii="Times New Roman" w:hAnsi="Times New Roman" w:cs="Times New Roman"/>
          <w:sz w:val="24"/>
          <w:szCs w:val="24"/>
        </w:rPr>
        <w:t xml:space="preserve"> году составила </w:t>
      </w:r>
      <w:r w:rsidR="00D96B02" w:rsidRPr="00EF7F9E">
        <w:rPr>
          <w:rFonts w:ascii="Times New Roman" w:hAnsi="Times New Roman" w:cs="Times New Roman"/>
          <w:sz w:val="24"/>
          <w:szCs w:val="24"/>
        </w:rPr>
        <w:t>36,80</w:t>
      </w:r>
      <w:r w:rsidRPr="00EF7F9E">
        <w:rPr>
          <w:rFonts w:ascii="Times New Roman" w:hAnsi="Times New Roman" w:cs="Times New Roman"/>
          <w:sz w:val="24"/>
          <w:szCs w:val="24"/>
        </w:rPr>
        <w:t xml:space="preserve"> м</w:t>
      </w:r>
      <w:proofErr w:type="gramStart"/>
      <w:r w:rsidRPr="00EF7F9E">
        <w:rPr>
          <w:rFonts w:ascii="Times New Roman" w:hAnsi="Times New Roman" w:cs="Times New Roman"/>
          <w:sz w:val="24"/>
          <w:szCs w:val="24"/>
          <w:vertAlign w:val="superscript"/>
        </w:rPr>
        <w:t>2</w:t>
      </w:r>
      <w:proofErr w:type="gramEnd"/>
      <w:r w:rsidRPr="00EF7F9E">
        <w:rPr>
          <w:rFonts w:ascii="Times New Roman" w:hAnsi="Times New Roman" w:cs="Times New Roman"/>
          <w:sz w:val="24"/>
          <w:szCs w:val="24"/>
        </w:rPr>
        <w:t>, С учётом сложившейся на протяжении нескольких лет ежегодной убыли населения, к 202</w:t>
      </w:r>
      <w:r w:rsidR="00D96B02" w:rsidRPr="00EF7F9E">
        <w:rPr>
          <w:rFonts w:ascii="Times New Roman" w:hAnsi="Times New Roman" w:cs="Times New Roman"/>
          <w:sz w:val="24"/>
          <w:szCs w:val="24"/>
        </w:rPr>
        <w:t>2</w:t>
      </w:r>
      <w:r w:rsidRPr="00EF7F9E">
        <w:rPr>
          <w:rFonts w:ascii="Times New Roman" w:hAnsi="Times New Roman" w:cs="Times New Roman"/>
          <w:sz w:val="24"/>
          <w:szCs w:val="24"/>
        </w:rPr>
        <w:t xml:space="preserve"> году данный показатель  должен увеличиваться, но в связи с расселением и дальнейшим сносом аварийного жилья, показатель сохраняется. Нового строительства многоквартирных домов не ведется, гражданам  предоставляются квартиры на вторичном рынке жилья.</w:t>
      </w:r>
    </w:p>
    <w:p w:rsidR="00D96B02" w:rsidRPr="00EF7F9E" w:rsidRDefault="00D96B02" w:rsidP="00EF7F9E">
      <w:pPr>
        <w:spacing w:after="0" w:line="240" w:lineRule="auto"/>
        <w:ind w:firstLine="567"/>
        <w:jc w:val="both"/>
        <w:rPr>
          <w:rFonts w:ascii="Times New Roman" w:hAnsi="Times New Roman" w:cs="Times New Roman"/>
          <w:b/>
          <w:sz w:val="24"/>
          <w:szCs w:val="24"/>
        </w:rPr>
      </w:pPr>
      <w:r w:rsidRPr="00EF7F9E">
        <w:rPr>
          <w:rFonts w:ascii="Times New Roman" w:hAnsi="Times New Roman" w:cs="Times New Roman"/>
          <w:b/>
          <w:sz w:val="24"/>
          <w:szCs w:val="24"/>
        </w:rPr>
        <w:t>Показатель 25 - 25.1. Площадь земельных участков, представленных для  строительства, индивидуального строительства в расчете на 10 тысяч человек, 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p w:rsidR="00D96B02" w:rsidRPr="00EF7F9E" w:rsidRDefault="00D96B02" w:rsidP="00EF7F9E">
      <w:pPr>
        <w:spacing w:after="0" w:line="240" w:lineRule="auto"/>
        <w:ind w:firstLine="567"/>
        <w:jc w:val="both"/>
        <w:rPr>
          <w:rFonts w:ascii="Times New Roman" w:hAnsi="Times New Roman" w:cs="Times New Roman"/>
          <w:sz w:val="24"/>
          <w:szCs w:val="24"/>
        </w:rPr>
      </w:pPr>
      <w:r w:rsidRPr="00EF7F9E">
        <w:rPr>
          <w:rFonts w:ascii="Times New Roman" w:hAnsi="Times New Roman" w:cs="Times New Roman"/>
          <w:sz w:val="24"/>
          <w:szCs w:val="24"/>
        </w:rPr>
        <w:t>Показатель площади земельных участков, представленных для  строительства, индивидуального строительства в расчете на 10 тысяч человек, 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в 2021 году составил 2,0 га в расчете на 10 тыс</w:t>
      </w:r>
      <w:proofErr w:type="gramStart"/>
      <w:r w:rsidRPr="00EF7F9E">
        <w:rPr>
          <w:rFonts w:ascii="Times New Roman" w:hAnsi="Times New Roman" w:cs="Times New Roman"/>
          <w:sz w:val="24"/>
          <w:szCs w:val="24"/>
        </w:rPr>
        <w:t>.ч</w:t>
      </w:r>
      <w:proofErr w:type="gramEnd"/>
      <w:r w:rsidRPr="00EF7F9E">
        <w:rPr>
          <w:rFonts w:ascii="Times New Roman" w:hAnsi="Times New Roman" w:cs="Times New Roman"/>
          <w:sz w:val="24"/>
          <w:szCs w:val="24"/>
        </w:rPr>
        <w:t xml:space="preserve">ел, в том числе предоставленных для жилищного строительства, индивидуального строительства и комплексного освоения в целях жилищного строительства – 2,0 га. Снижение показателя возможно связано с экономической обстановкой, т.к. граждане </w:t>
      </w:r>
      <w:r w:rsidRPr="00EF7F9E">
        <w:rPr>
          <w:rFonts w:ascii="Times New Roman" w:hAnsi="Times New Roman" w:cs="Times New Roman"/>
          <w:sz w:val="24"/>
          <w:szCs w:val="24"/>
        </w:rPr>
        <w:lastRenderedPageBreak/>
        <w:t>значительно меньше обращаются за заключением договоров аренды и договоров купл</w:t>
      </w:r>
      <w:r w:rsidR="00BB0FDB" w:rsidRPr="00EF7F9E">
        <w:rPr>
          <w:rFonts w:ascii="Times New Roman" w:hAnsi="Times New Roman" w:cs="Times New Roman"/>
          <w:sz w:val="24"/>
          <w:szCs w:val="24"/>
        </w:rPr>
        <w:t>и</w:t>
      </w:r>
      <w:r w:rsidRPr="00EF7F9E">
        <w:rPr>
          <w:rFonts w:ascii="Times New Roman" w:hAnsi="Times New Roman" w:cs="Times New Roman"/>
          <w:sz w:val="24"/>
          <w:szCs w:val="24"/>
        </w:rPr>
        <w:t>-продажи земельных участков, предназначенных для строительства, в частности для индивидуального жилищного строительства.</w:t>
      </w:r>
    </w:p>
    <w:p w:rsidR="00D96B02" w:rsidRPr="00EF7F9E" w:rsidRDefault="00D96B02" w:rsidP="00EF7F9E">
      <w:pPr>
        <w:spacing w:after="0" w:line="240" w:lineRule="auto"/>
        <w:ind w:firstLine="540"/>
        <w:jc w:val="both"/>
        <w:rPr>
          <w:rFonts w:ascii="Times New Roman" w:hAnsi="Times New Roman" w:cs="Times New Roman"/>
          <w:sz w:val="24"/>
          <w:szCs w:val="24"/>
        </w:rPr>
      </w:pPr>
      <w:r w:rsidRPr="00EF7F9E">
        <w:rPr>
          <w:rFonts w:ascii="Times New Roman" w:hAnsi="Times New Roman" w:cs="Times New Roman"/>
          <w:sz w:val="24"/>
          <w:szCs w:val="24"/>
        </w:rPr>
        <w:t xml:space="preserve">Строительство многоквартирных жилых, комплексное освоение территории в целях жилищного строительства домов в 2021 году юридическими и физическими лицами в районе не велось. </w:t>
      </w:r>
    </w:p>
    <w:p w:rsidR="00D96B02" w:rsidRPr="00EF7F9E" w:rsidRDefault="00D96B02" w:rsidP="00EF7F9E">
      <w:pPr>
        <w:spacing w:after="0" w:line="240" w:lineRule="auto"/>
        <w:ind w:firstLine="567"/>
        <w:jc w:val="both"/>
        <w:rPr>
          <w:rFonts w:ascii="Times New Roman" w:hAnsi="Times New Roman" w:cs="Times New Roman"/>
          <w:sz w:val="24"/>
          <w:szCs w:val="24"/>
        </w:rPr>
      </w:pPr>
      <w:r w:rsidRPr="00EF7F9E">
        <w:rPr>
          <w:rFonts w:ascii="Times New Roman" w:hAnsi="Times New Roman" w:cs="Times New Roman"/>
          <w:sz w:val="24"/>
          <w:szCs w:val="24"/>
        </w:rPr>
        <w:t>В соответствии с Законом Республики Карелия № 1980-ЗРК от 29.12.2015 г полномочия по распоряжению земельными участками, государственная собственность на которые не разграничена, переданы от органов местного самоуправления муниципальных образований в Республике Карелия органам государственной власти Республики Карелия.</w:t>
      </w:r>
    </w:p>
    <w:p w:rsidR="00D96B02" w:rsidRPr="00EF7F9E" w:rsidRDefault="00D96B02" w:rsidP="00EF7F9E">
      <w:pPr>
        <w:spacing w:after="0" w:line="240" w:lineRule="auto"/>
        <w:ind w:firstLine="567"/>
        <w:jc w:val="both"/>
        <w:rPr>
          <w:rFonts w:ascii="Times New Roman" w:hAnsi="Times New Roman" w:cs="Times New Roman"/>
          <w:b/>
          <w:sz w:val="24"/>
          <w:szCs w:val="24"/>
        </w:rPr>
      </w:pPr>
      <w:r w:rsidRPr="00EF7F9E">
        <w:rPr>
          <w:rFonts w:ascii="Times New Roman" w:hAnsi="Times New Roman" w:cs="Times New Roman"/>
          <w:b/>
          <w:sz w:val="24"/>
          <w:szCs w:val="24"/>
        </w:rPr>
        <w:t>Показатель 26.1. – 26.2.  Площадь земельных участков, предоставленных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поучено разрешения на ввод в эксплуатацию объектов жилищного строительства - в течение 3 лет, иных объектов капитального строительств</w:t>
      </w:r>
      <w:proofErr w:type="gramStart"/>
      <w:r w:rsidRPr="00EF7F9E">
        <w:rPr>
          <w:rFonts w:ascii="Times New Roman" w:hAnsi="Times New Roman" w:cs="Times New Roman"/>
          <w:b/>
          <w:sz w:val="24"/>
          <w:szCs w:val="24"/>
        </w:rPr>
        <w:t>а-</w:t>
      </w:r>
      <w:proofErr w:type="gramEnd"/>
      <w:r w:rsidRPr="00EF7F9E">
        <w:rPr>
          <w:rFonts w:ascii="Times New Roman" w:hAnsi="Times New Roman" w:cs="Times New Roman"/>
          <w:b/>
          <w:sz w:val="24"/>
          <w:szCs w:val="24"/>
        </w:rPr>
        <w:t xml:space="preserve"> в течение 5 лет.</w:t>
      </w:r>
    </w:p>
    <w:p w:rsidR="00D96B02" w:rsidRPr="00EF7F9E" w:rsidRDefault="00D96B02" w:rsidP="00EF7F9E">
      <w:pPr>
        <w:spacing w:after="0" w:line="240" w:lineRule="auto"/>
        <w:ind w:firstLine="567"/>
        <w:jc w:val="both"/>
        <w:rPr>
          <w:rFonts w:ascii="Times New Roman" w:hAnsi="Times New Roman" w:cs="Times New Roman"/>
          <w:sz w:val="24"/>
          <w:szCs w:val="24"/>
        </w:rPr>
      </w:pPr>
      <w:r w:rsidRPr="00EF7F9E">
        <w:rPr>
          <w:rFonts w:ascii="Times New Roman" w:hAnsi="Times New Roman" w:cs="Times New Roman"/>
          <w:sz w:val="24"/>
          <w:szCs w:val="24"/>
        </w:rPr>
        <w:t>Показатель площади земельных участков, предоставленных для индивидуального жилищного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поучено разрешения на ввод в эксплуатацию объектов жилищного строительства в течение 3 лет, в 2021 году составил 4212 кв</w:t>
      </w:r>
      <w:proofErr w:type="gramStart"/>
      <w:r w:rsidRPr="00EF7F9E">
        <w:rPr>
          <w:rFonts w:ascii="Times New Roman" w:hAnsi="Times New Roman" w:cs="Times New Roman"/>
          <w:sz w:val="24"/>
          <w:szCs w:val="24"/>
        </w:rPr>
        <w:t>.м</w:t>
      </w:r>
      <w:proofErr w:type="gramEnd"/>
      <w:r w:rsidRPr="00EF7F9E">
        <w:rPr>
          <w:rFonts w:ascii="Times New Roman" w:hAnsi="Times New Roman" w:cs="Times New Roman"/>
          <w:sz w:val="24"/>
          <w:szCs w:val="24"/>
        </w:rPr>
        <w:t xml:space="preserve">, предоставленных для строительства иных объектов капитального строительства, в отношении которых </w:t>
      </w:r>
      <w:proofErr w:type="gramStart"/>
      <w:r w:rsidRPr="00EF7F9E">
        <w:rPr>
          <w:rFonts w:ascii="Times New Roman" w:hAnsi="Times New Roman" w:cs="Times New Roman"/>
          <w:sz w:val="24"/>
          <w:szCs w:val="24"/>
        </w:rPr>
        <w:t>с даты принятия</w:t>
      </w:r>
      <w:proofErr w:type="gramEnd"/>
      <w:r w:rsidRPr="00EF7F9E">
        <w:rPr>
          <w:rFonts w:ascii="Times New Roman" w:hAnsi="Times New Roman" w:cs="Times New Roman"/>
          <w:sz w:val="24"/>
          <w:szCs w:val="24"/>
        </w:rPr>
        <w:t xml:space="preserve"> решения  о предоставлении земельного участка  или подписания протокола о результатах торгов (конкурсов, аукционов) не было поучено разрешения на ввод в эксплуатацию объектов капитального  строительства в течение 5 лет – 6844 кв.м.</w:t>
      </w:r>
    </w:p>
    <w:p w:rsidR="00D96B02" w:rsidRPr="00EF7F9E" w:rsidRDefault="00D96B02" w:rsidP="00EF7F9E">
      <w:pPr>
        <w:spacing w:after="0" w:line="240" w:lineRule="auto"/>
        <w:ind w:firstLine="567"/>
        <w:jc w:val="both"/>
        <w:rPr>
          <w:rFonts w:ascii="Times New Roman" w:hAnsi="Times New Roman" w:cs="Times New Roman"/>
          <w:sz w:val="24"/>
          <w:szCs w:val="24"/>
        </w:rPr>
      </w:pPr>
      <w:r w:rsidRPr="00EF7F9E">
        <w:rPr>
          <w:rFonts w:ascii="Times New Roman" w:hAnsi="Times New Roman" w:cs="Times New Roman"/>
          <w:sz w:val="24"/>
          <w:szCs w:val="24"/>
        </w:rPr>
        <w:t>Показатель площади земельных участков, предоставленных для жилищного строительства (многоквартирных домов),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поучено разрешения на ввод в эксплуатацию объектов жилищного строительства в течение 3 лет, в 2021 году составил 0 кв</w:t>
      </w:r>
      <w:proofErr w:type="gramStart"/>
      <w:r w:rsidRPr="00EF7F9E">
        <w:rPr>
          <w:rFonts w:ascii="Times New Roman" w:hAnsi="Times New Roman" w:cs="Times New Roman"/>
          <w:sz w:val="24"/>
          <w:szCs w:val="24"/>
        </w:rPr>
        <w:t>.м</w:t>
      </w:r>
      <w:proofErr w:type="gramEnd"/>
      <w:r w:rsidRPr="00EF7F9E">
        <w:rPr>
          <w:rFonts w:ascii="Times New Roman" w:hAnsi="Times New Roman" w:cs="Times New Roman"/>
          <w:sz w:val="24"/>
          <w:szCs w:val="24"/>
        </w:rPr>
        <w:t xml:space="preserve">, </w:t>
      </w:r>
      <w:proofErr w:type="spellStart"/>
      <w:r w:rsidRPr="00EF7F9E">
        <w:rPr>
          <w:rFonts w:ascii="Times New Roman" w:hAnsi="Times New Roman" w:cs="Times New Roman"/>
          <w:sz w:val="24"/>
          <w:szCs w:val="24"/>
        </w:rPr>
        <w:t>тк</w:t>
      </w:r>
      <w:proofErr w:type="spellEnd"/>
      <w:r w:rsidRPr="00EF7F9E">
        <w:rPr>
          <w:rFonts w:ascii="Times New Roman" w:hAnsi="Times New Roman" w:cs="Times New Roman"/>
          <w:sz w:val="24"/>
          <w:szCs w:val="24"/>
        </w:rPr>
        <w:t xml:space="preserve"> н</w:t>
      </w:r>
      <w:r w:rsidR="00082FE9" w:rsidRPr="00EF7F9E">
        <w:rPr>
          <w:rFonts w:ascii="Times New Roman" w:hAnsi="Times New Roman" w:cs="Times New Roman"/>
          <w:sz w:val="24"/>
          <w:szCs w:val="24"/>
        </w:rPr>
        <w:t>а</w:t>
      </w:r>
      <w:r w:rsidRPr="00EF7F9E">
        <w:rPr>
          <w:rFonts w:ascii="Times New Roman" w:hAnsi="Times New Roman" w:cs="Times New Roman"/>
          <w:sz w:val="24"/>
          <w:szCs w:val="24"/>
        </w:rPr>
        <w:t xml:space="preserve"> территории Муезерского муниципального района ведется строительство жилья только индивидуальными застройщиками. </w:t>
      </w:r>
    </w:p>
    <w:p w:rsidR="002346E6" w:rsidRPr="00EF7F9E" w:rsidRDefault="002346E6" w:rsidP="00EF7F9E">
      <w:pPr>
        <w:pStyle w:val="a7"/>
        <w:jc w:val="center"/>
        <w:rPr>
          <w:b/>
        </w:rPr>
      </w:pPr>
      <w:r w:rsidRPr="00EF7F9E">
        <w:rPr>
          <w:b/>
          <w:lang w:val="en-US"/>
        </w:rPr>
        <w:t>VII</w:t>
      </w:r>
      <w:r w:rsidRPr="00EF7F9E">
        <w:rPr>
          <w:b/>
        </w:rPr>
        <w:t>. Жилищно-коммунальное хозяйство</w:t>
      </w:r>
    </w:p>
    <w:p w:rsidR="000E41F2" w:rsidRPr="00EF7F9E" w:rsidRDefault="000E41F2" w:rsidP="00EF7F9E">
      <w:pPr>
        <w:spacing w:after="0" w:line="240" w:lineRule="auto"/>
        <w:ind w:firstLine="399"/>
        <w:jc w:val="both"/>
        <w:rPr>
          <w:rFonts w:ascii="Times New Roman" w:hAnsi="Times New Roman" w:cs="Times New Roman"/>
          <w:b/>
          <w:sz w:val="24"/>
          <w:szCs w:val="24"/>
        </w:rPr>
      </w:pPr>
      <w:r w:rsidRPr="00EF7F9E">
        <w:rPr>
          <w:rFonts w:ascii="Times New Roman" w:hAnsi="Times New Roman" w:cs="Times New Roman"/>
          <w:b/>
          <w:sz w:val="24"/>
          <w:szCs w:val="24"/>
        </w:rPr>
        <w:t>Показатель 27. Доля многоквартирных домов, в которых собственники помещений выбрали и реализуют один из способов управления многоквартирными домами:</w:t>
      </w:r>
    </w:p>
    <w:p w:rsidR="00D96B02" w:rsidRPr="00EF7F9E" w:rsidRDefault="00D96B02" w:rsidP="00EF7F9E">
      <w:pPr>
        <w:spacing w:after="0" w:line="240" w:lineRule="auto"/>
        <w:ind w:firstLine="399"/>
        <w:jc w:val="both"/>
        <w:rPr>
          <w:rFonts w:ascii="Times New Roman" w:hAnsi="Times New Roman" w:cs="Times New Roman"/>
          <w:bCs/>
          <w:spacing w:val="1"/>
          <w:sz w:val="24"/>
          <w:szCs w:val="24"/>
        </w:rPr>
      </w:pPr>
      <w:r w:rsidRPr="00EF7F9E">
        <w:rPr>
          <w:rFonts w:ascii="Times New Roman" w:hAnsi="Times New Roman" w:cs="Times New Roman"/>
          <w:bCs/>
          <w:spacing w:val="1"/>
          <w:sz w:val="24"/>
          <w:szCs w:val="24"/>
        </w:rPr>
        <w:t xml:space="preserve">На территории Муезерского района находится 1940 </w:t>
      </w:r>
      <w:proofErr w:type="gramStart"/>
      <w:r w:rsidRPr="00EF7F9E">
        <w:rPr>
          <w:rFonts w:ascii="Times New Roman" w:hAnsi="Times New Roman" w:cs="Times New Roman"/>
          <w:bCs/>
          <w:spacing w:val="1"/>
          <w:sz w:val="24"/>
          <w:szCs w:val="24"/>
        </w:rPr>
        <w:t>многоквартирных</w:t>
      </w:r>
      <w:proofErr w:type="gramEnd"/>
      <w:r w:rsidRPr="00EF7F9E">
        <w:rPr>
          <w:rFonts w:ascii="Times New Roman" w:hAnsi="Times New Roman" w:cs="Times New Roman"/>
          <w:bCs/>
          <w:spacing w:val="1"/>
          <w:sz w:val="24"/>
          <w:szCs w:val="24"/>
        </w:rPr>
        <w:t xml:space="preserve"> дома (далее МКД). </w:t>
      </w:r>
    </w:p>
    <w:p w:rsidR="00D96B02" w:rsidRPr="00EF7F9E" w:rsidRDefault="00D96B02" w:rsidP="00EF7F9E">
      <w:pPr>
        <w:spacing w:after="0" w:line="240" w:lineRule="auto"/>
        <w:ind w:firstLine="399"/>
        <w:jc w:val="both"/>
        <w:rPr>
          <w:rFonts w:ascii="Times New Roman" w:hAnsi="Times New Roman" w:cs="Times New Roman"/>
          <w:sz w:val="24"/>
          <w:szCs w:val="24"/>
        </w:rPr>
      </w:pPr>
      <w:r w:rsidRPr="00EF7F9E">
        <w:rPr>
          <w:rFonts w:ascii="Times New Roman" w:hAnsi="Times New Roman" w:cs="Times New Roman"/>
          <w:bCs/>
          <w:spacing w:val="1"/>
          <w:sz w:val="24"/>
          <w:szCs w:val="24"/>
        </w:rPr>
        <w:t>Доля МКД, в которых собственники помещений выбрали и реализуют, один из способов управления м</w:t>
      </w:r>
      <w:r w:rsidR="005628C6" w:rsidRPr="00EF7F9E">
        <w:rPr>
          <w:rFonts w:ascii="Times New Roman" w:hAnsi="Times New Roman" w:cs="Times New Roman"/>
          <w:bCs/>
          <w:spacing w:val="1"/>
          <w:sz w:val="24"/>
          <w:szCs w:val="24"/>
        </w:rPr>
        <w:t>ногоквартирными домами -</w:t>
      </w:r>
      <w:r w:rsidRPr="00EF7F9E">
        <w:rPr>
          <w:rFonts w:ascii="Times New Roman" w:hAnsi="Times New Roman" w:cs="Times New Roman"/>
          <w:bCs/>
          <w:spacing w:val="1"/>
          <w:sz w:val="24"/>
          <w:szCs w:val="24"/>
        </w:rPr>
        <w:t xml:space="preserve"> </w:t>
      </w:r>
      <w:r w:rsidR="005628C6" w:rsidRPr="00EF7F9E">
        <w:rPr>
          <w:rFonts w:ascii="Times New Roman" w:hAnsi="Times New Roman" w:cs="Times New Roman"/>
          <w:bCs/>
          <w:spacing w:val="1"/>
          <w:sz w:val="24"/>
          <w:szCs w:val="24"/>
        </w:rPr>
        <w:t>100%.</w:t>
      </w:r>
    </w:p>
    <w:p w:rsidR="00D96B02" w:rsidRPr="00EF7F9E" w:rsidRDefault="00D96B02" w:rsidP="00EF7F9E">
      <w:pPr>
        <w:spacing w:after="0" w:line="240" w:lineRule="auto"/>
        <w:jc w:val="both"/>
        <w:rPr>
          <w:rFonts w:ascii="Times New Roman" w:hAnsi="Times New Roman" w:cs="Times New Roman"/>
          <w:sz w:val="24"/>
          <w:szCs w:val="24"/>
        </w:rPr>
      </w:pPr>
      <w:r w:rsidRPr="00EF7F9E">
        <w:rPr>
          <w:rFonts w:ascii="Times New Roman" w:hAnsi="Times New Roman" w:cs="Times New Roman"/>
          <w:sz w:val="24"/>
          <w:szCs w:val="24"/>
        </w:rPr>
        <w:tab/>
        <w:t xml:space="preserve">Большой процент МКД с невыбранным способом управления  не снижается из-за отсутствия компаний, готовых заключить договоры управления в установленном законом порядке из-за ветхости жилого фонда и удаленности друг от друга населенных пунктов в районе. На территории Муезерского района лицензированные  управляющие организации отсутствуют. </w:t>
      </w:r>
    </w:p>
    <w:p w:rsidR="000E41F2" w:rsidRPr="00EF7F9E" w:rsidRDefault="000E41F2" w:rsidP="00EF7F9E">
      <w:pPr>
        <w:spacing w:after="0" w:line="240" w:lineRule="auto"/>
        <w:ind w:firstLine="708"/>
        <w:jc w:val="both"/>
        <w:rPr>
          <w:rFonts w:ascii="Times New Roman" w:hAnsi="Times New Roman" w:cs="Times New Roman"/>
          <w:b/>
          <w:sz w:val="24"/>
          <w:szCs w:val="24"/>
        </w:rPr>
      </w:pPr>
      <w:r w:rsidRPr="00EF7F9E">
        <w:rPr>
          <w:rFonts w:ascii="Times New Roman" w:hAnsi="Times New Roman" w:cs="Times New Roman"/>
          <w:b/>
          <w:sz w:val="24"/>
          <w:szCs w:val="24"/>
        </w:rPr>
        <w:t xml:space="preserve">Показатель 28. Доля организаций коммунального комплекса, осуществляющих производство товаров, оказание услуг по </w:t>
      </w:r>
      <w:proofErr w:type="spellStart"/>
      <w:r w:rsidRPr="00EF7F9E">
        <w:rPr>
          <w:rFonts w:ascii="Times New Roman" w:hAnsi="Times New Roman" w:cs="Times New Roman"/>
          <w:b/>
          <w:sz w:val="24"/>
          <w:szCs w:val="24"/>
        </w:rPr>
        <w:t>водо</w:t>
      </w:r>
      <w:proofErr w:type="spellEnd"/>
      <w:r w:rsidRPr="00EF7F9E">
        <w:rPr>
          <w:rFonts w:ascii="Times New Roman" w:hAnsi="Times New Roman" w:cs="Times New Roman"/>
          <w:b/>
          <w:sz w:val="24"/>
          <w:szCs w:val="24"/>
        </w:rPr>
        <w:t>-, тепл</w:t>
      </w:r>
      <w:proofErr w:type="gramStart"/>
      <w:r w:rsidRPr="00EF7F9E">
        <w:rPr>
          <w:rFonts w:ascii="Times New Roman" w:hAnsi="Times New Roman" w:cs="Times New Roman"/>
          <w:b/>
          <w:sz w:val="24"/>
          <w:szCs w:val="24"/>
        </w:rPr>
        <w:t>о-</w:t>
      </w:r>
      <w:proofErr w:type="gramEnd"/>
      <w:r w:rsidRPr="00EF7F9E">
        <w:rPr>
          <w:rFonts w:ascii="Times New Roman" w:hAnsi="Times New Roman" w:cs="Times New Roman"/>
          <w:b/>
          <w:sz w:val="24"/>
          <w:szCs w:val="24"/>
        </w:rPr>
        <w:t xml:space="preserve">, </w:t>
      </w:r>
      <w:proofErr w:type="spellStart"/>
      <w:r w:rsidRPr="00EF7F9E">
        <w:rPr>
          <w:rFonts w:ascii="Times New Roman" w:hAnsi="Times New Roman" w:cs="Times New Roman"/>
          <w:b/>
          <w:sz w:val="24"/>
          <w:szCs w:val="24"/>
        </w:rPr>
        <w:t>газо</w:t>
      </w:r>
      <w:proofErr w:type="spellEnd"/>
      <w:r w:rsidRPr="00EF7F9E">
        <w:rPr>
          <w:rFonts w:ascii="Times New Roman" w:hAnsi="Times New Roman" w:cs="Times New Roman"/>
          <w:b/>
          <w:sz w:val="24"/>
          <w:szCs w:val="24"/>
        </w:rPr>
        <w:t>-,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w:t>
      </w:r>
      <w:r w:rsidRPr="00EF7F9E">
        <w:rPr>
          <w:rFonts w:ascii="Times New Roman" w:hAnsi="Times New Roman" w:cs="Times New Roman"/>
          <w:b/>
          <w:color w:val="FF0000"/>
          <w:sz w:val="24"/>
          <w:szCs w:val="24"/>
        </w:rPr>
        <w:t xml:space="preserve"> </w:t>
      </w:r>
      <w:r w:rsidRPr="00EF7F9E">
        <w:rPr>
          <w:rFonts w:ascii="Times New Roman" w:hAnsi="Times New Roman" w:cs="Times New Roman"/>
          <w:b/>
          <w:sz w:val="24"/>
          <w:szCs w:val="24"/>
        </w:rPr>
        <w:t xml:space="preserve">числе организаций коммунального комплекса, </w:t>
      </w:r>
      <w:proofErr w:type="gramStart"/>
      <w:r w:rsidRPr="00EF7F9E">
        <w:rPr>
          <w:rFonts w:ascii="Times New Roman" w:hAnsi="Times New Roman" w:cs="Times New Roman"/>
          <w:b/>
          <w:sz w:val="24"/>
          <w:szCs w:val="24"/>
        </w:rPr>
        <w:t>осуществляющих</w:t>
      </w:r>
      <w:proofErr w:type="gramEnd"/>
      <w:r w:rsidRPr="00EF7F9E">
        <w:rPr>
          <w:rFonts w:ascii="Times New Roman" w:hAnsi="Times New Roman" w:cs="Times New Roman"/>
          <w:b/>
          <w:sz w:val="24"/>
          <w:szCs w:val="24"/>
        </w:rPr>
        <w:t xml:space="preserve"> свою деятельность на территории городского округа (муниципального района).</w:t>
      </w:r>
    </w:p>
    <w:p w:rsidR="009C56FD" w:rsidRPr="00EF7F9E" w:rsidRDefault="00831084" w:rsidP="00EF7F9E">
      <w:pPr>
        <w:pStyle w:val="ConsPlusNormal"/>
        <w:ind w:firstLine="708"/>
        <w:jc w:val="both"/>
        <w:rPr>
          <w:rFonts w:ascii="Times New Roman" w:hAnsi="Times New Roman" w:cs="Times New Roman"/>
          <w:sz w:val="24"/>
          <w:szCs w:val="24"/>
        </w:rPr>
      </w:pPr>
      <w:r w:rsidRPr="00EF7F9E">
        <w:rPr>
          <w:rFonts w:ascii="Times New Roman" w:hAnsi="Times New Roman" w:cs="Times New Roman"/>
          <w:sz w:val="24"/>
          <w:szCs w:val="24"/>
        </w:rPr>
        <w:t>В 202</w:t>
      </w:r>
      <w:r w:rsidR="005628C6" w:rsidRPr="00EF7F9E">
        <w:rPr>
          <w:rFonts w:ascii="Times New Roman" w:hAnsi="Times New Roman" w:cs="Times New Roman"/>
          <w:sz w:val="24"/>
          <w:szCs w:val="24"/>
        </w:rPr>
        <w:t>1</w:t>
      </w:r>
      <w:r w:rsidR="009C56FD" w:rsidRPr="00EF7F9E">
        <w:rPr>
          <w:rFonts w:ascii="Times New Roman" w:hAnsi="Times New Roman" w:cs="Times New Roman"/>
          <w:sz w:val="24"/>
          <w:szCs w:val="24"/>
        </w:rPr>
        <w:t xml:space="preserve"> году показатель составил </w:t>
      </w:r>
      <w:r w:rsidR="005628C6" w:rsidRPr="00EF7F9E">
        <w:rPr>
          <w:rFonts w:ascii="Times New Roman" w:hAnsi="Times New Roman" w:cs="Times New Roman"/>
          <w:sz w:val="24"/>
          <w:szCs w:val="24"/>
        </w:rPr>
        <w:t>83</w:t>
      </w:r>
      <w:r w:rsidRPr="00EF7F9E">
        <w:rPr>
          <w:rFonts w:ascii="Times New Roman" w:hAnsi="Times New Roman" w:cs="Times New Roman"/>
          <w:sz w:val="24"/>
          <w:szCs w:val="24"/>
        </w:rPr>
        <w:t>,33</w:t>
      </w:r>
      <w:r w:rsidR="00530ECE" w:rsidRPr="00EF7F9E">
        <w:rPr>
          <w:rFonts w:ascii="Times New Roman" w:hAnsi="Times New Roman" w:cs="Times New Roman"/>
          <w:sz w:val="24"/>
          <w:szCs w:val="24"/>
        </w:rPr>
        <w:t xml:space="preserve"> </w:t>
      </w:r>
      <w:r w:rsidR="009C56FD" w:rsidRPr="00EF7F9E">
        <w:rPr>
          <w:rFonts w:ascii="Times New Roman" w:hAnsi="Times New Roman" w:cs="Times New Roman"/>
          <w:sz w:val="24"/>
          <w:szCs w:val="24"/>
        </w:rPr>
        <w:t xml:space="preserve">%. Небольшие объемы предоставляемых коммунальных услуг в поселениях района не позволяют предприятиям частной формы собственности, работающим в сфере ЖКХ выйти на необходимый уровень рентабельности и достойно развиваться. </w:t>
      </w:r>
    </w:p>
    <w:p w:rsidR="008530D9" w:rsidRPr="00EF7F9E" w:rsidRDefault="002346E6" w:rsidP="00EF7F9E">
      <w:pPr>
        <w:spacing w:after="0" w:line="240" w:lineRule="auto"/>
        <w:ind w:firstLine="399"/>
        <w:jc w:val="both"/>
        <w:rPr>
          <w:rFonts w:ascii="Times New Roman" w:hAnsi="Times New Roman" w:cs="Times New Roman"/>
          <w:b/>
          <w:sz w:val="24"/>
          <w:szCs w:val="24"/>
        </w:rPr>
      </w:pPr>
      <w:r w:rsidRPr="00EF7F9E">
        <w:rPr>
          <w:rFonts w:ascii="Times New Roman" w:hAnsi="Times New Roman" w:cs="Times New Roman"/>
          <w:sz w:val="24"/>
          <w:szCs w:val="24"/>
        </w:rPr>
        <w:lastRenderedPageBreak/>
        <w:t xml:space="preserve"> </w:t>
      </w:r>
      <w:r w:rsidR="008530D9" w:rsidRPr="00EF7F9E">
        <w:rPr>
          <w:rFonts w:ascii="Times New Roman" w:hAnsi="Times New Roman" w:cs="Times New Roman"/>
          <w:b/>
          <w:sz w:val="24"/>
          <w:szCs w:val="24"/>
        </w:rPr>
        <w:t>Показатель 29. Доля многоквартирных домов, расположенных на земельных участках, в отношении которых осуществлен государственный кадастровый учет</w:t>
      </w:r>
      <w:r w:rsidR="0053457D" w:rsidRPr="00EF7F9E">
        <w:rPr>
          <w:rFonts w:ascii="Times New Roman" w:hAnsi="Times New Roman" w:cs="Times New Roman"/>
          <w:b/>
          <w:sz w:val="24"/>
          <w:szCs w:val="24"/>
        </w:rPr>
        <w:t>.</w:t>
      </w:r>
    </w:p>
    <w:p w:rsidR="000A6969" w:rsidRPr="00EF7F9E" w:rsidRDefault="00994248" w:rsidP="00EF7F9E">
      <w:pPr>
        <w:spacing w:after="0" w:line="240" w:lineRule="auto"/>
        <w:ind w:firstLine="399"/>
        <w:jc w:val="both"/>
        <w:rPr>
          <w:rFonts w:ascii="Times New Roman" w:hAnsi="Times New Roman" w:cs="Times New Roman"/>
          <w:bCs/>
          <w:spacing w:val="1"/>
          <w:sz w:val="24"/>
          <w:szCs w:val="24"/>
        </w:rPr>
      </w:pPr>
      <w:r w:rsidRPr="00EF7F9E">
        <w:rPr>
          <w:rFonts w:ascii="Times New Roman" w:hAnsi="Times New Roman" w:cs="Times New Roman"/>
          <w:bCs/>
          <w:spacing w:val="1"/>
          <w:sz w:val="24"/>
          <w:szCs w:val="24"/>
        </w:rPr>
        <w:t>В 202</w:t>
      </w:r>
      <w:r w:rsidR="005628C6" w:rsidRPr="00EF7F9E">
        <w:rPr>
          <w:rFonts w:ascii="Times New Roman" w:hAnsi="Times New Roman" w:cs="Times New Roman"/>
          <w:bCs/>
          <w:spacing w:val="1"/>
          <w:sz w:val="24"/>
          <w:szCs w:val="24"/>
        </w:rPr>
        <w:t>1</w:t>
      </w:r>
      <w:r w:rsidR="000A6969" w:rsidRPr="00EF7F9E">
        <w:rPr>
          <w:rFonts w:ascii="Times New Roman" w:hAnsi="Times New Roman" w:cs="Times New Roman"/>
          <w:bCs/>
          <w:spacing w:val="1"/>
          <w:sz w:val="24"/>
          <w:szCs w:val="24"/>
        </w:rPr>
        <w:t xml:space="preserve"> году доля многоквартирных домов, расположенных на земельных участках, в отношении которых произведён государственный кадастровый учёт, состав</w:t>
      </w:r>
      <w:r w:rsidR="005C46D3" w:rsidRPr="00EF7F9E">
        <w:rPr>
          <w:rFonts w:ascii="Times New Roman" w:hAnsi="Times New Roman" w:cs="Times New Roman"/>
          <w:bCs/>
          <w:spacing w:val="1"/>
          <w:sz w:val="24"/>
          <w:szCs w:val="24"/>
        </w:rPr>
        <w:t>и</w:t>
      </w:r>
      <w:r w:rsidR="000A6969" w:rsidRPr="00EF7F9E">
        <w:rPr>
          <w:rFonts w:ascii="Times New Roman" w:hAnsi="Times New Roman" w:cs="Times New Roman"/>
          <w:bCs/>
          <w:spacing w:val="1"/>
          <w:sz w:val="24"/>
          <w:szCs w:val="24"/>
        </w:rPr>
        <w:t>л</w:t>
      </w:r>
      <w:r w:rsidR="005C46D3" w:rsidRPr="00EF7F9E">
        <w:rPr>
          <w:rFonts w:ascii="Times New Roman" w:hAnsi="Times New Roman" w:cs="Times New Roman"/>
          <w:bCs/>
          <w:spacing w:val="1"/>
          <w:sz w:val="24"/>
          <w:szCs w:val="24"/>
        </w:rPr>
        <w:t>а</w:t>
      </w:r>
      <w:r w:rsidR="000A6969" w:rsidRPr="00EF7F9E">
        <w:rPr>
          <w:rFonts w:ascii="Times New Roman" w:hAnsi="Times New Roman" w:cs="Times New Roman"/>
          <w:bCs/>
          <w:spacing w:val="1"/>
          <w:sz w:val="24"/>
          <w:szCs w:val="24"/>
        </w:rPr>
        <w:t xml:space="preserve"> </w:t>
      </w:r>
      <w:r w:rsidRPr="00EF7F9E">
        <w:rPr>
          <w:rFonts w:ascii="Times New Roman" w:hAnsi="Times New Roman" w:cs="Times New Roman"/>
          <w:bCs/>
          <w:spacing w:val="1"/>
          <w:sz w:val="24"/>
          <w:szCs w:val="24"/>
        </w:rPr>
        <w:t>7</w:t>
      </w:r>
      <w:r w:rsidR="005628C6" w:rsidRPr="00EF7F9E">
        <w:rPr>
          <w:rFonts w:ascii="Times New Roman" w:hAnsi="Times New Roman" w:cs="Times New Roman"/>
          <w:bCs/>
          <w:spacing w:val="1"/>
          <w:sz w:val="24"/>
          <w:szCs w:val="24"/>
        </w:rPr>
        <w:t>5</w:t>
      </w:r>
      <w:r w:rsidR="005C46D3" w:rsidRPr="00EF7F9E">
        <w:rPr>
          <w:rFonts w:ascii="Times New Roman" w:hAnsi="Times New Roman" w:cs="Times New Roman"/>
          <w:bCs/>
          <w:spacing w:val="1"/>
          <w:sz w:val="24"/>
          <w:szCs w:val="24"/>
        </w:rPr>
        <w:t xml:space="preserve">,00 </w:t>
      </w:r>
      <w:r w:rsidR="000A6969" w:rsidRPr="00EF7F9E">
        <w:rPr>
          <w:rFonts w:ascii="Times New Roman" w:hAnsi="Times New Roman" w:cs="Times New Roman"/>
          <w:bCs/>
          <w:spacing w:val="1"/>
          <w:sz w:val="24"/>
          <w:szCs w:val="24"/>
        </w:rPr>
        <w:t xml:space="preserve">% , </w:t>
      </w:r>
      <w:r w:rsidR="005C46D3" w:rsidRPr="00EF7F9E">
        <w:rPr>
          <w:rFonts w:ascii="Times New Roman" w:hAnsi="Times New Roman" w:cs="Times New Roman"/>
          <w:bCs/>
          <w:spacing w:val="1"/>
          <w:sz w:val="24"/>
          <w:szCs w:val="24"/>
        </w:rPr>
        <w:t xml:space="preserve">что говорит об увеличении </w:t>
      </w:r>
      <w:r w:rsidR="005628C6" w:rsidRPr="00EF7F9E">
        <w:rPr>
          <w:rFonts w:ascii="Times New Roman" w:hAnsi="Times New Roman" w:cs="Times New Roman"/>
          <w:bCs/>
          <w:spacing w:val="1"/>
          <w:sz w:val="24"/>
          <w:szCs w:val="24"/>
        </w:rPr>
        <w:t>п</w:t>
      </w:r>
      <w:r w:rsidR="005C46D3" w:rsidRPr="00EF7F9E">
        <w:rPr>
          <w:rFonts w:ascii="Times New Roman" w:hAnsi="Times New Roman" w:cs="Times New Roman"/>
          <w:bCs/>
          <w:spacing w:val="1"/>
          <w:sz w:val="24"/>
          <w:szCs w:val="24"/>
        </w:rPr>
        <w:t xml:space="preserve">оказателя. </w:t>
      </w:r>
    </w:p>
    <w:p w:rsidR="000A6969" w:rsidRPr="00EF7F9E" w:rsidRDefault="000A6969" w:rsidP="00EF7F9E">
      <w:pPr>
        <w:spacing w:after="0" w:line="240" w:lineRule="auto"/>
        <w:ind w:firstLine="540"/>
        <w:jc w:val="both"/>
        <w:rPr>
          <w:rFonts w:ascii="Times New Roman" w:hAnsi="Times New Roman" w:cs="Times New Roman"/>
          <w:sz w:val="24"/>
          <w:szCs w:val="24"/>
        </w:rPr>
      </w:pPr>
      <w:r w:rsidRPr="00EF7F9E">
        <w:rPr>
          <w:rFonts w:ascii="Times New Roman" w:hAnsi="Times New Roman" w:cs="Times New Roman"/>
          <w:sz w:val="24"/>
          <w:szCs w:val="24"/>
        </w:rPr>
        <w:t>В  20</w:t>
      </w:r>
      <w:r w:rsidR="005C46D3" w:rsidRPr="00EF7F9E">
        <w:rPr>
          <w:rFonts w:ascii="Times New Roman" w:hAnsi="Times New Roman" w:cs="Times New Roman"/>
          <w:sz w:val="24"/>
          <w:szCs w:val="24"/>
        </w:rPr>
        <w:t>2</w:t>
      </w:r>
      <w:r w:rsidR="005628C6" w:rsidRPr="00EF7F9E">
        <w:rPr>
          <w:rFonts w:ascii="Times New Roman" w:hAnsi="Times New Roman" w:cs="Times New Roman"/>
          <w:sz w:val="24"/>
          <w:szCs w:val="24"/>
        </w:rPr>
        <w:t>2</w:t>
      </w:r>
      <w:r w:rsidRPr="00EF7F9E">
        <w:rPr>
          <w:rFonts w:ascii="Times New Roman" w:hAnsi="Times New Roman" w:cs="Times New Roman"/>
          <w:sz w:val="24"/>
          <w:szCs w:val="24"/>
        </w:rPr>
        <w:t>-202</w:t>
      </w:r>
      <w:r w:rsidR="005628C6" w:rsidRPr="00EF7F9E">
        <w:rPr>
          <w:rFonts w:ascii="Times New Roman" w:hAnsi="Times New Roman" w:cs="Times New Roman"/>
          <w:sz w:val="24"/>
          <w:szCs w:val="24"/>
        </w:rPr>
        <w:t>4</w:t>
      </w:r>
      <w:r w:rsidRPr="00EF7F9E">
        <w:rPr>
          <w:rFonts w:ascii="Times New Roman" w:hAnsi="Times New Roman" w:cs="Times New Roman"/>
          <w:sz w:val="24"/>
          <w:szCs w:val="24"/>
        </w:rPr>
        <w:t xml:space="preserve">  годах  администрациями городского и сельских поселений планируется вести работу в этом направлении с целью </w:t>
      </w:r>
      <w:r w:rsidR="005C46D3" w:rsidRPr="00EF7F9E">
        <w:rPr>
          <w:rFonts w:ascii="Times New Roman" w:hAnsi="Times New Roman" w:cs="Times New Roman"/>
          <w:sz w:val="24"/>
          <w:szCs w:val="24"/>
        </w:rPr>
        <w:t xml:space="preserve"> увеличения </w:t>
      </w:r>
      <w:r w:rsidRPr="00EF7F9E">
        <w:rPr>
          <w:rFonts w:ascii="Times New Roman" w:hAnsi="Times New Roman" w:cs="Times New Roman"/>
          <w:sz w:val="24"/>
          <w:szCs w:val="24"/>
        </w:rPr>
        <w:t xml:space="preserve">значения показателя  </w:t>
      </w:r>
      <w:r w:rsidR="005C46D3" w:rsidRPr="00EF7F9E">
        <w:rPr>
          <w:rFonts w:ascii="Times New Roman" w:hAnsi="Times New Roman" w:cs="Times New Roman"/>
          <w:sz w:val="24"/>
          <w:szCs w:val="24"/>
        </w:rPr>
        <w:t>с</w:t>
      </w:r>
      <w:r w:rsidRPr="00EF7F9E">
        <w:rPr>
          <w:rFonts w:ascii="Times New Roman" w:hAnsi="Times New Roman" w:cs="Times New Roman"/>
          <w:sz w:val="24"/>
          <w:szCs w:val="24"/>
        </w:rPr>
        <w:t xml:space="preserve"> 7</w:t>
      </w:r>
      <w:r w:rsidR="005C46D3" w:rsidRPr="00EF7F9E">
        <w:rPr>
          <w:rFonts w:ascii="Times New Roman" w:hAnsi="Times New Roman" w:cs="Times New Roman"/>
          <w:sz w:val="24"/>
          <w:szCs w:val="24"/>
        </w:rPr>
        <w:t xml:space="preserve">5 </w:t>
      </w:r>
      <w:r w:rsidRPr="00EF7F9E">
        <w:rPr>
          <w:rFonts w:ascii="Times New Roman" w:hAnsi="Times New Roman" w:cs="Times New Roman"/>
          <w:sz w:val="24"/>
          <w:szCs w:val="24"/>
        </w:rPr>
        <w:t>%</w:t>
      </w:r>
      <w:r w:rsidR="005C46D3" w:rsidRPr="00EF7F9E">
        <w:rPr>
          <w:rFonts w:ascii="Times New Roman" w:hAnsi="Times New Roman" w:cs="Times New Roman"/>
          <w:sz w:val="24"/>
          <w:szCs w:val="24"/>
        </w:rPr>
        <w:t xml:space="preserve"> до </w:t>
      </w:r>
      <w:r w:rsidR="005628C6" w:rsidRPr="00EF7F9E">
        <w:rPr>
          <w:rFonts w:ascii="Times New Roman" w:hAnsi="Times New Roman" w:cs="Times New Roman"/>
          <w:sz w:val="24"/>
          <w:szCs w:val="24"/>
        </w:rPr>
        <w:t>99</w:t>
      </w:r>
      <w:r w:rsidR="005C46D3" w:rsidRPr="00EF7F9E">
        <w:rPr>
          <w:rFonts w:ascii="Times New Roman" w:hAnsi="Times New Roman" w:cs="Times New Roman"/>
          <w:sz w:val="24"/>
          <w:szCs w:val="24"/>
        </w:rPr>
        <w:t xml:space="preserve"> %</w:t>
      </w:r>
      <w:r w:rsidRPr="00EF7F9E">
        <w:rPr>
          <w:rFonts w:ascii="Times New Roman" w:hAnsi="Times New Roman" w:cs="Times New Roman"/>
          <w:sz w:val="24"/>
          <w:szCs w:val="24"/>
        </w:rPr>
        <w:t>.</w:t>
      </w:r>
    </w:p>
    <w:p w:rsidR="008530D9" w:rsidRPr="00EF7F9E" w:rsidRDefault="008530D9" w:rsidP="00EF7F9E">
      <w:pPr>
        <w:pStyle w:val="ConsPlusNormal"/>
        <w:widowControl/>
        <w:ind w:right="-142" w:firstLine="540"/>
        <w:jc w:val="both"/>
        <w:rPr>
          <w:rFonts w:ascii="Times New Roman" w:hAnsi="Times New Roman" w:cs="Times New Roman"/>
          <w:b/>
          <w:sz w:val="24"/>
          <w:szCs w:val="24"/>
        </w:rPr>
      </w:pPr>
      <w:r w:rsidRPr="00EF7F9E">
        <w:rPr>
          <w:rFonts w:ascii="Times New Roman" w:hAnsi="Times New Roman" w:cs="Times New Roman"/>
          <w:b/>
          <w:sz w:val="24"/>
          <w:szCs w:val="24"/>
        </w:rPr>
        <w:t>Показатель 30. Доля населения, получившего жилые помещения и улучшившего жилищные условия, в общей численности населения, состоящего на учете в качестве нуждающегося в жилых помещениях</w:t>
      </w:r>
      <w:r w:rsidR="0053457D" w:rsidRPr="00EF7F9E">
        <w:rPr>
          <w:rFonts w:ascii="Times New Roman" w:hAnsi="Times New Roman" w:cs="Times New Roman"/>
          <w:b/>
          <w:sz w:val="24"/>
          <w:szCs w:val="24"/>
        </w:rPr>
        <w:t>.</w:t>
      </w:r>
    </w:p>
    <w:p w:rsidR="00CF5AD9" w:rsidRPr="00EF7F9E" w:rsidRDefault="00CF5AD9" w:rsidP="00EF7F9E">
      <w:pPr>
        <w:pStyle w:val="ConsPlusNormal"/>
        <w:widowControl/>
        <w:ind w:right="-142" w:firstLine="0"/>
        <w:jc w:val="both"/>
        <w:rPr>
          <w:rFonts w:ascii="Times New Roman" w:hAnsi="Times New Roman" w:cs="Times New Roman"/>
          <w:sz w:val="24"/>
          <w:szCs w:val="24"/>
        </w:rPr>
      </w:pPr>
      <w:r w:rsidRPr="00EF7F9E">
        <w:rPr>
          <w:rFonts w:ascii="Times New Roman" w:hAnsi="Times New Roman" w:cs="Times New Roman"/>
          <w:sz w:val="24"/>
          <w:szCs w:val="24"/>
        </w:rPr>
        <w:t xml:space="preserve">       Количество семей получивших жилые помещения и у</w:t>
      </w:r>
      <w:r w:rsidR="00934AB3" w:rsidRPr="00EF7F9E">
        <w:rPr>
          <w:rFonts w:ascii="Times New Roman" w:hAnsi="Times New Roman" w:cs="Times New Roman"/>
          <w:sz w:val="24"/>
          <w:szCs w:val="24"/>
        </w:rPr>
        <w:t>лучшивших жилищные условия в 202</w:t>
      </w:r>
      <w:r w:rsidR="005628C6" w:rsidRPr="00EF7F9E">
        <w:rPr>
          <w:rFonts w:ascii="Times New Roman" w:hAnsi="Times New Roman" w:cs="Times New Roman"/>
          <w:sz w:val="24"/>
          <w:szCs w:val="24"/>
        </w:rPr>
        <w:t>1</w:t>
      </w:r>
      <w:r w:rsidRPr="00EF7F9E">
        <w:rPr>
          <w:rFonts w:ascii="Times New Roman" w:hAnsi="Times New Roman" w:cs="Times New Roman"/>
          <w:sz w:val="24"/>
          <w:szCs w:val="24"/>
        </w:rPr>
        <w:t xml:space="preserve"> году составляет </w:t>
      </w:r>
      <w:r w:rsidR="005628C6" w:rsidRPr="00EF7F9E">
        <w:rPr>
          <w:rFonts w:ascii="Times New Roman" w:hAnsi="Times New Roman" w:cs="Times New Roman"/>
          <w:sz w:val="24"/>
          <w:szCs w:val="24"/>
        </w:rPr>
        <w:t>10</w:t>
      </w:r>
      <w:r w:rsidRPr="00EF7F9E">
        <w:rPr>
          <w:rFonts w:ascii="Times New Roman" w:hAnsi="Times New Roman" w:cs="Times New Roman"/>
          <w:sz w:val="24"/>
          <w:szCs w:val="24"/>
        </w:rPr>
        <w:t xml:space="preserve">  </w:t>
      </w:r>
      <w:r w:rsidR="00934AB3" w:rsidRPr="00EF7F9E">
        <w:rPr>
          <w:rFonts w:ascii="Times New Roman" w:hAnsi="Times New Roman" w:cs="Times New Roman"/>
          <w:sz w:val="24"/>
          <w:szCs w:val="24"/>
        </w:rPr>
        <w:t>%, что выше уровня 20</w:t>
      </w:r>
      <w:r w:rsidR="005628C6" w:rsidRPr="00EF7F9E">
        <w:rPr>
          <w:rFonts w:ascii="Times New Roman" w:hAnsi="Times New Roman" w:cs="Times New Roman"/>
          <w:sz w:val="24"/>
          <w:szCs w:val="24"/>
        </w:rPr>
        <w:t>20</w:t>
      </w:r>
      <w:r w:rsidRPr="00EF7F9E">
        <w:rPr>
          <w:rFonts w:ascii="Times New Roman" w:hAnsi="Times New Roman" w:cs="Times New Roman"/>
          <w:sz w:val="24"/>
          <w:szCs w:val="24"/>
        </w:rPr>
        <w:t xml:space="preserve"> года. </w:t>
      </w:r>
      <w:r w:rsidR="00934AB3" w:rsidRPr="00EF7F9E">
        <w:rPr>
          <w:rFonts w:ascii="Times New Roman" w:hAnsi="Times New Roman" w:cs="Times New Roman"/>
          <w:sz w:val="24"/>
          <w:szCs w:val="24"/>
        </w:rPr>
        <w:t>Это объясняется тем, что  в 202</w:t>
      </w:r>
      <w:r w:rsidR="005628C6" w:rsidRPr="00EF7F9E">
        <w:rPr>
          <w:rFonts w:ascii="Times New Roman" w:hAnsi="Times New Roman" w:cs="Times New Roman"/>
          <w:sz w:val="24"/>
          <w:szCs w:val="24"/>
        </w:rPr>
        <w:t>1</w:t>
      </w:r>
      <w:r w:rsidR="00934AB3" w:rsidRPr="00EF7F9E">
        <w:rPr>
          <w:rFonts w:ascii="Times New Roman" w:hAnsi="Times New Roman" w:cs="Times New Roman"/>
          <w:sz w:val="24"/>
          <w:szCs w:val="24"/>
        </w:rPr>
        <w:t xml:space="preserve"> году </w:t>
      </w:r>
      <w:r w:rsidRPr="00EF7F9E">
        <w:rPr>
          <w:rFonts w:ascii="Times New Roman" w:hAnsi="Times New Roman" w:cs="Times New Roman"/>
          <w:sz w:val="24"/>
          <w:szCs w:val="24"/>
        </w:rPr>
        <w:t xml:space="preserve"> выделялись  жилищные сертификаты для многодетных семей, </w:t>
      </w:r>
      <w:r w:rsidR="00934AB3" w:rsidRPr="00EF7F9E">
        <w:rPr>
          <w:rFonts w:ascii="Times New Roman" w:hAnsi="Times New Roman" w:cs="Times New Roman"/>
          <w:sz w:val="24"/>
          <w:szCs w:val="24"/>
        </w:rPr>
        <w:t>чернобыльцев и гражданам, выезжающим из районов Крайнего Севера</w:t>
      </w:r>
      <w:r w:rsidRPr="00EF7F9E">
        <w:rPr>
          <w:rFonts w:ascii="Times New Roman" w:hAnsi="Times New Roman" w:cs="Times New Roman"/>
          <w:sz w:val="24"/>
          <w:szCs w:val="24"/>
        </w:rPr>
        <w:t>.</w:t>
      </w:r>
    </w:p>
    <w:p w:rsidR="002346E6" w:rsidRPr="00EF7F9E" w:rsidRDefault="002346E6" w:rsidP="00EF7F9E">
      <w:pPr>
        <w:spacing w:after="0" w:line="240" w:lineRule="auto"/>
        <w:jc w:val="center"/>
        <w:rPr>
          <w:rFonts w:ascii="Times New Roman" w:hAnsi="Times New Roman" w:cs="Times New Roman"/>
          <w:b/>
          <w:sz w:val="24"/>
          <w:szCs w:val="24"/>
        </w:rPr>
      </w:pPr>
      <w:r w:rsidRPr="00EF7F9E">
        <w:rPr>
          <w:rFonts w:ascii="Times New Roman" w:hAnsi="Times New Roman" w:cs="Times New Roman"/>
          <w:b/>
          <w:sz w:val="24"/>
          <w:szCs w:val="24"/>
          <w:lang w:val="en-US"/>
        </w:rPr>
        <w:t>VIII</w:t>
      </w:r>
      <w:r w:rsidRPr="00EF7F9E">
        <w:rPr>
          <w:rFonts w:ascii="Times New Roman" w:hAnsi="Times New Roman" w:cs="Times New Roman"/>
          <w:b/>
          <w:sz w:val="24"/>
          <w:szCs w:val="24"/>
        </w:rPr>
        <w:t>. Организация муниципального управления.</w:t>
      </w:r>
    </w:p>
    <w:p w:rsidR="005628C6" w:rsidRPr="00EF7F9E" w:rsidRDefault="002346E6" w:rsidP="00EF7F9E">
      <w:pPr>
        <w:pStyle w:val="a3"/>
        <w:jc w:val="both"/>
      </w:pPr>
      <w:r w:rsidRPr="00EF7F9E">
        <w:t xml:space="preserve">       </w:t>
      </w:r>
      <w:r w:rsidR="005628C6" w:rsidRPr="00EF7F9E">
        <w:t>Показатель 31.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p w:rsidR="005628C6" w:rsidRPr="00EF7F9E" w:rsidRDefault="005628C6" w:rsidP="00EF7F9E">
      <w:pPr>
        <w:pStyle w:val="a3"/>
        <w:ind w:firstLine="900"/>
        <w:jc w:val="both"/>
        <w:rPr>
          <w:b w:val="0"/>
        </w:rPr>
      </w:pPr>
      <w:r w:rsidRPr="00EF7F9E">
        <w:rPr>
          <w:b w:val="0"/>
        </w:rPr>
        <w:t>Доля налоговых и неналоговых доходов консолидированного бюджета Муезерского муниципального района в общем объеме собственных доходов   увеличились в 2021 году по сравнению с 2020 годом с 24,5 до 31.9 процента, также увеличилась доля безвозмездных поступлений из регионального бюджета с 31,7 до 33,2 процентов.</w:t>
      </w:r>
    </w:p>
    <w:p w:rsidR="005628C6" w:rsidRPr="00EF7F9E" w:rsidRDefault="005628C6" w:rsidP="00EF7F9E">
      <w:pPr>
        <w:pStyle w:val="a3"/>
        <w:ind w:firstLine="900"/>
        <w:jc w:val="both"/>
        <w:rPr>
          <w:b w:val="0"/>
        </w:rPr>
      </w:pPr>
      <w:r w:rsidRPr="00EF7F9E">
        <w:rPr>
          <w:b w:val="0"/>
        </w:rPr>
        <w:t>Увеличение налоговых и неналоговых доходов в 2021 году по сравнению с 2020 годом составило 21 891 тыс. руб.:</w:t>
      </w:r>
    </w:p>
    <w:p w:rsidR="005628C6" w:rsidRPr="00EF7F9E" w:rsidRDefault="005628C6" w:rsidP="00EF7F9E">
      <w:pPr>
        <w:pStyle w:val="a3"/>
        <w:ind w:left="708" w:firstLine="192"/>
        <w:jc w:val="both"/>
        <w:rPr>
          <w:b w:val="0"/>
        </w:rPr>
      </w:pPr>
      <w:r w:rsidRPr="00EF7F9E">
        <w:rPr>
          <w:b w:val="0"/>
        </w:rPr>
        <w:t xml:space="preserve">- По сравнению с 2020 годом поступлений НДФЛ увеличилось на 22 212 тыс. руб.; </w:t>
      </w:r>
    </w:p>
    <w:p w:rsidR="005628C6" w:rsidRPr="00EF7F9E" w:rsidRDefault="005628C6" w:rsidP="00EF7F9E">
      <w:pPr>
        <w:pStyle w:val="a3"/>
        <w:ind w:left="708" w:firstLine="192"/>
        <w:jc w:val="both"/>
        <w:rPr>
          <w:b w:val="0"/>
        </w:rPr>
      </w:pPr>
      <w:r w:rsidRPr="00EF7F9E">
        <w:rPr>
          <w:b w:val="0"/>
        </w:rPr>
        <w:t xml:space="preserve">- увеличение доходов от уплаты акцизов по подакцизным товарам (продукции), производимым на территории РФ на 1682 тыс. руб.; </w:t>
      </w:r>
    </w:p>
    <w:p w:rsidR="005628C6" w:rsidRPr="00EF7F9E" w:rsidRDefault="005628C6" w:rsidP="00EF7F9E">
      <w:pPr>
        <w:pStyle w:val="a3"/>
        <w:ind w:firstLine="900"/>
        <w:jc w:val="both"/>
        <w:rPr>
          <w:b w:val="0"/>
        </w:rPr>
      </w:pPr>
      <w:r w:rsidRPr="00EF7F9E">
        <w:rPr>
          <w:b w:val="0"/>
        </w:rPr>
        <w:t>- уменьшение по единому налогу на вмененный доход на 3296 тыс. руб. в связи с отменой;</w:t>
      </w:r>
    </w:p>
    <w:p w:rsidR="005628C6" w:rsidRPr="00EF7F9E" w:rsidRDefault="005628C6" w:rsidP="00EF7F9E">
      <w:pPr>
        <w:pStyle w:val="a3"/>
        <w:ind w:firstLine="900"/>
        <w:jc w:val="both"/>
      </w:pPr>
      <w:r w:rsidRPr="00EF7F9E">
        <w:rPr>
          <w:b w:val="0"/>
        </w:rPr>
        <w:t>- показатель по н</w:t>
      </w:r>
      <w:r w:rsidRPr="00EF7F9E">
        <w:rPr>
          <w:rStyle w:val="a9"/>
          <w:bCs/>
        </w:rPr>
        <w:t>алогу, взимаемого в связи с применением патентной системы налогообложения</w:t>
      </w:r>
      <w:r w:rsidR="00A66221" w:rsidRPr="00EF7F9E">
        <w:rPr>
          <w:rStyle w:val="a9"/>
          <w:bCs/>
        </w:rPr>
        <w:t xml:space="preserve"> </w:t>
      </w:r>
      <w:r w:rsidRPr="00EF7F9E">
        <w:rPr>
          <w:b w:val="0"/>
        </w:rPr>
        <w:t>увеличился на 780,0 тыс. руб.;</w:t>
      </w:r>
    </w:p>
    <w:p w:rsidR="005628C6" w:rsidRPr="00EF7F9E" w:rsidRDefault="005628C6" w:rsidP="00EF7F9E">
      <w:pPr>
        <w:pStyle w:val="a3"/>
        <w:ind w:firstLine="900"/>
        <w:jc w:val="both"/>
        <w:rPr>
          <w:b w:val="0"/>
        </w:rPr>
      </w:pPr>
      <w:r w:rsidRPr="00EF7F9E">
        <w:t xml:space="preserve">- </w:t>
      </w:r>
      <w:r w:rsidRPr="00EF7F9E">
        <w:rPr>
          <w:b w:val="0"/>
        </w:rPr>
        <w:t>н</w:t>
      </w:r>
      <w:r w:rsidRPr="00EF7F9E">
        <w:rPr>
          <w:rStyle w:val="a9"/>
          <w:bCs/>
        </w:rPr>
        <w:t>алог на имущество физических лиц</w:t>
      </w:r>
      <w:r w:rsidRPr="00EF7F9E">
        <w:rPr>
          <w:b w:val="0"/>
        </w:rPr>
        <w:t xml:space="preserve"> увеличился на 24 тыс. руб.;</w:t>
      </w:r>
    </w:p>
    <w:p w:rsidR="005628C6" w:rsidRPr="00EF7F9E" w:rsidRDefault="005628C6" w:rsidP="00EF7F9E">
      <w:pPr>
        <w:pStyle w:val="a3"/>
        <w:ind w:firstLine="900"/>
        <w:jc w:val="both"/>
        <w:rPr>
          <w:b w:val="0"/>
        </w:rPr>
      </w:pPr>
      <w:r w:rsidRPr="00EF7F9E">
        <w:rPr>
          <w:b w:val="0"/>
        </w:rPr>
        <w:t>- поступления по з</w:t>
      </w:r>
      <w:r w:rsidRPr="00EF7F9E">
        <w:rPr>
          <w:rStyle w:val="a9"/>
          <w:bCs/>
        </w:rPr>
        <w:t>емельному налогу уменьшились на 1050 тыс. руб.</w:t>
      </w:r>
      <w:r w:rsidRPr="00EF7F9E">
        <w:rPr>
          <w:b w:val="0"/>
        </w:rPr>
        <w:t>;</w:t>
      </w:r>
    </w:p>
    <w:p w:rsidR="005628C6" w:rsidRPr="00EF7F9E" w:rsidRDefault="005628C6" w:rsidP="00EF7F9E">
      <w:pPr>
        <w:pStyle w:val="a3"/>
        <w:ind w:firstLine="900"/>
        <w:jc w:val="both"/>
        <w:rPr>
          <w:b w:val="0"/>
        </w:rPr>
      </w:pPr>
      <w:r w:rsidRPr="00EF7F9E">
        <w:rPr>
          <w:b w:val="0"/>
        </w:rPr>
        <w:t>- доходы от использования имущества уменьшились на 372 тыс. руб.;</w:t>
      </w:r>
    </w:p>
    <w:p w:rsidR="005628C6" w:rsidRPr="00EF7F9E" w:rsidRDefault="005628C6" w:rsidP="00EF7F9E">
      <w:pPr>
        <w:pStyle w:val="a3"/>
        <w:ind w:firstLine="900"/>
        <w:jc w:val="both"/>
        <w:rPr>
          <w:b w:val="0"/>
        </w:rPr>
      </w:pPr>
      <w:r w:rsidRPr="00EF7F9E">
        <w:rPr>
          <w:b w:val="0"/>
        </w:rPr>
        <w:t xml:space="preserve">- </w:t>
      </w:r>
      <w:r w:rsidRPr="00EF7F9E">
        <w:rPr>
          <w:rStyle w:val="a9"/>
          <w:bCs/>
        </w:rPr>
        <w:t xml:space="preserve">по платежам за негативное воздействие на </w:t>
      </w:r>
      <w:proofErr w:type="gramStart"/>
      <w:r w:rsidRPr="00EF7F9E">
        <w:rPr>
          <w:rStyle w:val="a9"/>
          <w:bCs/>
        </w:rPr>
        <w:t>окружающую</w:t>
      </w:r>
      <w:proofErr w:type="gramEnd"/>
      <w:r w:rsidR="00A66221" w:rsidRPr="00EF7F9E">
        <w:rPr>
          <w:rStyle w:val="a9"/>
          <w:bCs/>
        </w:rPr>
        <w:t xml:space="preserve"> </w:t>
      </w:r>
      <w:r w:rsidRPr="00EF7F9E">
        <w:rPr>
          <w:b w:val="0"/>
        </w:rPr>
        <w:t>по сравнению с 2020 годом платежи уменьшилось на 20 тыс. руб.;</w:t>
      </w:r>
    </w:p>
    <w:p w:rsidR="005628C6" w:rsidRPr="00EF7F9E" w:rsidRDefault="005628C6" w:rsidP="00EF7F9E">
      <w:pPr>
        <w:pStyle w:val="a3"/>
        <w:ind w:firstLine="900"/>
        <w:jc w:val="both"/>
        <w:rPr>
          <w:b w:val="0"/>
        </w:rPr>
      </w:pPr>
      <w:r w:rsidRPr="00EF7F9E">
        <w:rPr>
          <w:b w:val="0"/>
        </w:rPr>
        <w:t>- по доходам от оказания платных услуг доходы увеличились на 1419 тыс. руб.;</w:t>
      </w:r>
    </w:p>
    <w:p w:rsidR="005628C6" w:rsidRPr="00EF7F9E" w:rsidRDefault="005628C6" w:rsidP="00EF7F9E">
      <w:pPr>
        <w:pStyle w:val="a3"/>
        <w:ind w:firstLine="900"/>
        <w:jc w:val="both"/>
        <w:rPr>
          <w:b w:val="0"/>
        </w:rPr>
      </w:pPr>
      <w:r w:rsidRPr="00EF7F9E">
        <w:rPr>
          <w:b w:val="0"/>
        </w:rPr>
        <w:t>- доходы от продажи материальных и нематериальных активов увеличились на 1990тыс. руб.;</w:t>
      </w:r>
    </w:p>
    <w:p w:rsidR="005628C6" w:rsidRPr="00EF7F9E" w:rsidRDefault="005628C6" w:rsidP="00EF7F9E">
      <w:pPr>
        <w:pStyle w:val="a3"/>
        <w:ind w:firstLine="900"/>
        <w:jc w:val="both"/>
        <w:rPr>
          <w:rStyle w:val="a9"/>
          <w:bCs/>
        </w:rPr>
      </w:pPr>
      <w:r w:rsidRPr="00EF7F9E">
        <w:rPr>
          <w:b w:val="0"/>
        </w:rPr>
        <w:t xml:space="preserve">- </w:t>
      </w:r>
      <w:r w:rsidRPr="00EF7F9E">
        <w:rPr>
          <w:rStyle w:val="a9"/>
          <w:bCs/>
        </w:rPr>
        <w:t xml:space="preserve">штрафы, санкции, возмещение ущерба уменьшились на 830 тыс. </w:t>
      </w:r>
      <w:r w:rsidRPr="00EF7F9E">
        <w:rPr>
          <w:b w:val="0"/>
        </w:rPr>
        <w:t>руб.;</w:t>
      </w:r>
    </w:p>
    <w:p w:rsidR="005628C6" w:rsidRPr="00EF7F9E" w:rsidRDefault="005628C6" w:rsidP="00EF7F9E">
      <w:pPr>
        <w:pStyle w:val="a3"/>
        <w:ind w:firstLine="900"/>
        <w:jc w:val="both"/>
        <w:rPr>
          <w:b w:val="0"/>
          <w:bCs w:val="0"/>
        </w:rPr>
      </w:pPr>
      <w:r w:rsidRPr="00EF7F9E">
        <w:rPr>
          <w:b w:val="0"/>
        </w:rPr>
        <w:t xml:space="preserve">- доходы по прочим неналоговым доходам увеличились на 198 тыс. руб. </w:t>
      </w:r>
    </w:p>
    <w:p w:rsidR="005628C6" w:rsidRPr="00EF7F9E" w:rsidRDefault="005628C6" w:rsidP="00EF7F9E">
      <w:pPr>
        <w:pStyle w:val="a3"/>
        <w:ind w:firstLine="900"/>
        <w:jc w:val="both"/>
        <w:rPr>
          <w:b w:val="0"/>
        </w:rPr>
      </w:pPr>
      <w:r w:rsidRPr="00EF7F9E">
        <w:rPr>
          <w:b w:val="0"/>
        </w:rPr>
        <w:t>В целях мобилизации дополнительных налоговых и неналоговых доходов  в консолидированный бюджет Муезерского муниципального района постановлением администрации Муезерского муниципального района от 23 марта 2020 г. № 53 утверждена Программа оздоровления муниципальных финансов Муезерского муниципального района на  период 2020 - 2024 годы:</w:t>
      </w:r>
    </w:p>
    <w:p w:rsidR="005628C6" w:rsidRPr="00EF7F9E" w:rsidRDefault="005628C6" w:rsidP="00EF7F9E">
      <w:pPr>
        <w:pStyle w:val="a3"/>
        <w:ind w:firstLine="900"/>
        <w:jc w:val="both"/>
        <w:rPr>
          <w:b w:val="0"/>
        </w:rPr>
      </w:pPr>
      <w:r w:rsidRPr="00EF7F9E">
        <w:rPr>
          <w:b w:val="0"/>
        </w:rPr>
        <w:t>- Рассмотрение организаций на муниципальных комиссиях, подготовка предложений по рассмотрению организаций на республиканских комиссиях;</w:t>
      </w:r>
    </w:p>
    <w:p w:rsidR="005628C6" w:rsidRPr="00EF7F9E" w:rsidRDefault="005628C6" w:rsidP="00EF7F9E">
      <w:pPr>
        <w:spacing w:after="0" w:line="240" w:lineRule="auto"/>
        <w:ind w:firstLine="900"/>
        <w:jc w:val="both"/>
        <w:rPr>
          <w:rFonts w:ascii="Times New Roman" w:eastAsia="Times New Roman" w:hAnsi="Times New Roman" w:cs="Times New Roman"/>
          <w:bCs/>
          <w:sz w:val="24"/>
          <w:szCs w:val="24"/>
        </w:rPr>
      </w:pPr>
      <w:r w:rsidRPr="00EF7F9E">
        <w:rPr>
          <w:rFonts w:ascii="Times New Roman" w:eastAsia="Times New Roman" w:hAnsi="Times New Roman" w:cs="Times New Roman"/>
          <w:bCs/>
          <w:sz w:val="24"/>
          <w:szCs w:val="24"/>
        </w:rPr>
        <w:t>- проведение информационно-разъяснительной работы с использованием СМИ и информационно-телекоммуникационной сети "Интернет" о необходимости перечисления НДФЛ в полном объеме в установленном законом порядке налоговыми агентами, о неблагоприятных последствиях получения работниками "серой" заработной платы</w:t>
      </w:r>
    </w:p>
    <w:p w:rsidR="005628C6" w:rsidRPr="00EF7F9E" w:rsidRDefault="005628C6" w:rsidP="00EF7F9E">
      <w:pPr>
        <w:pStyle w:val="a3"/>
        <w:ind w:firstLine="900"/>
        <w:jc w:val="both"/>
        <w:rPr>
          <w:b w:val="0"/>
        </w:rPr>
      </w:pPr>
      <w:r w:rsidRPr="00EF7F9E">
        <w:rPr>
          <w:b w:val="0"/>
        </w:rPr>
        <w:t>организация выездных мониторингов межведомственной рабочей группы в целях легализации предпринимательской деятельности на территории Муезерского муниципального района;</w:t>
      </w:r>
    </w:p>
    <w:p w:rsidR="005628C6" w:rsidRPr="00EF7F9E" w:rsidRDefault="005628C6" w:rsidP="00EF7F9E">
      <w:pPr>
        <w:spacing w:after="0" w:line="240" w:lineRule="auto"/>
        <w:ind w:firstLine="708"/>
        <w:jc w:val="both"/>
        <w:rPr>
          <w:rFonts w:ascii="Times New Roman" w:eastAsia="Times New Roman" w:hAnsi="Times New Roman" w:cs="Times New Roman"/>
          <w:bCs/>
          <w:sz w:val="24"/>
          <w:szCs w:val="24"/>
        </w:rPr>
      </w:pPr>
      <w:proofErr w:type="gramStart"/>
      <w:r w:rsidRPr="00EF7F9E">
        <w:rPr>
          <w:rFonts w:ascii="Times New Roman" w:eastAsia="Times New Roman" w:hAnsi="Times New Roman" w:cs="Times New Roman"/>
          <w:bCs/>
          <w:sz w:val="24"/>
          <w:szCs w:val="24"/>
        </w:rPr>
        <w:lastRenderedPageBreak/>
        <w:t xml:space="preserve">- осуществление мониторинга сайтов ("В контакте" и др.) по выявлению незарегистрированных </w:t>
      </w:r>
      <w:proofErr w:type="spellStart"/>
      <w:r w:rsidRPr="00EF7F9E">
        <w:rPr>
          <w:rFonts w:ascii="Times New Roman" w:eastAsia="Times New Roman" w:hAnsi="Times New Roman" w:cs="Times New Roman"/>
          <w:bCs/>
          <w:sz w:val="24"/>
          <w:szCs w:val="24"/>
        </w:rPr>
        <w:t>самозанятых</w:t>
      </w:r>
      <w:proofErr w:type="spellEnd"/>
      <w:r w:rsidRPr="00EF7F9E">
        <w:rPr>
          <w:rFonts w:ascii="Times New Roman" w:eastAsia="Times New Roman" w:hAnsi="Times New Roman" w:cs="Times New Roman"/>
          <w:bCs/>
          <w:sz w:val="24"/>
          <w:szCs w:val="24"/>
        </w:rPr>
        <w:t xml:space="preserve"> граждан осуществляющих реализацию товаров и услуг на территории Муезерского муниципального района и направление данной информации в адрес Межрайонной ИФНС России № 2 по РК для приглашения данных лиц на рассмотрение на комиссии по мобилизации дополнительных доходов (В адрес не явившихся лиц Межрайонная ИФНС России № 2 по РК направляет выписку из</w:t>
      </w:r>
      <w:proofErr w:type="gramEnd"/>
      <w:r w:rsidRPr="00EF7F9E">
        <w:rPr>
          <w:rFonts w:ascii="Times New Roman" w:eastAsia="Times New Roman" w:hAnsi="Times New Roman" w:cs="Times New Roman"/>
          <w:bCs/>
          <w:sz w:val="24"/>
          <w:szCs w:val="24"/>
        </w:rPr>
        <w:t xml:space="preserve"> протоколов заседаний комиссии с рекомендациями принятия мер);</w:t>
      </w:r>
    </w:p>
    <w:p w:rsidR="005628C6" w:rsidRPr="00EF7F9E" w:rsidRDefault="005628C6" w:rsidP="00EF7F9E">
      <w:pPr>
        <w:spacing w:after="0" w:line="240" w:lineRule="auto"/>
        <w:ind w:firstLine="900"/>
        <w:jc w:val="both"/>
        <w:rPr>
          <w:rFonts w:ascii="Times New Roman" w:eastAsia="Times New Roman" w:hAnsi="Times New Roman" w:cs="Times New Roman"/>
          <w:bCs/>
          <w:sz w:val="24"/>
          <w:szCs w:val="24"/>
        </w:rPr>
      </w:pPr>
      <w:r w:rsidRPr="00EF7F9E">
        <w:rPr>
          <w:rFonts w:ascii="Times New Roman" w:eastAsia="Times New Roman" w:hAnsi="Times New Roman" w:cs="Times New Roman"/>
          <w:bCs/>
          <w:sz w:val="24"/>
          <w:szCs w:val="24"/>
        </w:rPr>
        <w:t>- в рамках взаимодействия со службой судебных приставов проводить совместные рейды к должникам по арендным платежам за земельные участки и муниципальное имущество</w:t>
      </w:r>
      <w:proofErr w:type="gramStart"/>
      <w:r w:rsidRPr="00EF7F9E">
        <w:rPr>
          <w:rFonts w:ascii="Times New Roman" w:eastAsia="Times New Roman" w:hAnsi="Times New Roman" w:cs="Times New Roman"/>
          <w:bCs/>
          <w:sz w:val="24"/>
          <w:szCs w:val="24"/>
        </w:rPr>
        <w:t xml:space="preserve"> .</w:t>
      </w:r>
      <w:proofErr w:type="gramEnd"/>
      <w:r w:rsidRPr="00EF7F9E">
        <w:rPr>
          <w:rFonts w:ascii="Times New Roman" w:eastAsia="Times New Roman" w:hAnsi="Times New Roman" w:cs="Times New Roman"/>
          <w:bCs/>
          <w:sz w:val="24"/>
          <w:szCs w:val="24"/>
        </w:rPr>
        <w:t xml:space="preserve">Также инициирование мер воздействия а должников в виде привлечения руководителя организации-должника у уголовной ответственности, направление ходатайств о временном ограничении на выезд должника за пределы РФ, о запросе в кредитные учреждения о наличии расчетных счетов и в регистрирующие органы для установления имущественного положения должника, ареста права аренды земельного участка по действующим договорам. На постоянной основе между администрацией Муезерского муниципального района и службой судебных приставов осуществлять обмен информацией о ходе исполнительного производства в целях оперативного </w:t>
      </w:r>
      <w:proofErr w:type="gramStart"/>
      <w:r w:rsidRPr="00EF7F9E">
        <w:rPr>
          <w:rFonts w:ascii="Times New Roman" w:eastAsia="Times New Roman" w:hAnsi="Times New Roman" w:cs="Times New Roman"/>
          <w:bCs/>
          <w:sz w:val="24"/>
          <w:szCs w:val="24"/>
        </w:rPr>
        <w:t>принятия полного комплекса мер принудительного взыскания задолженности</w:t>
      </w:r>
      <w:proofErr w:type="gramEnd"/>
      <w:r w:rsidRPr="00EF7F9E">
        <w:rPr>
          <w:rFonts w:ascii="Times New Roman" w:eastAsia="Times New Roman" w:hAnsi="Times New Roman" w:cs="Times New Roman"/>
          <w:bCs/>
          <w:sz w:val="24"/>
          <w:szCs w:val="24"/>
        </w:rPr>
        <w:t xml:space="preserve"> по неналоговым доходам зачисляемых в бюджет Муезерского муниципального района;</w:t>
      </w:r>
    </w:p>
    <w:p w:rsidR="005628C6" w:rsidRPr="00EF7F9E" w:rsidRDefault="005628C6" w:rsidP="00EF7F9E">
      <w:pPr>
        <w:spacing w:after="0" w:line="240" w:lineRule="auto"/>
        <w:ind w:firstLine="708"/>
        <w:jc w:val="both"/>
        <w:rPr>
          <w:rFonts w:ascii="Times New Roman" w:eastAsia="Times New Roman" w:hAnsi="Times New Roman" w:cs="Times New Roman"/>
          <w:bCs/>
          <w:sz w:val="24"/>
          <w:szCs w:val="24"/>
        </w:rPr>
      </w:pPr>
      <w:r w:rsidRPr="00EF7F9E">
        <w:rPr>
          <w:rFonts w:ascii="Times New Roman" w:eastAsia="Times New Roman" w:hAnsi="Times New Roman" w:cs="Times New Roman"/>
          <w:bCs/>
          <w:sz w:val="24"/>
          <w:szCs w:val="24"/>
        </w:rPr>
        <w:t xml:space="preserve">-анализ данных об объектах недвижимости на территории Муезерского муниципального района в целях уточнения сведений о земельных участках и объектах капитального строительства в информационных базах регионального Управления </w:t>
      </w:r>
      <w:proofErr w:type="spellStart"/>
      <w:r w:rsidRPr="00EF7F9E">
        <w:rPr>
          <w:rFonts w:ascii="Times New Roman" w:eastAsia="Times New Roman" w:hAnsi="Times New Roman" w:cs="Times New Roman"/>
          <w:bCs/>
          <w:sz w:val="24"/>
          <w:szCs w:val="24"/>
        </w:rPr>
        <w:t>Росреестра</w:t>
      </w:r>
      <w:proofErr w:type="spellEnd"/>
      <w:r w:rsidRPr="00EF7F9E">
        <w:rPr>
          <w:rFonts w:ascii="Times New Roman" w:eastAsia="Times New Roman" w:hAnsi="Times New Roman" w:cs="Times New Roman"/>
          <w:bCs/>
          <w:sz w:val="24"/>
          <w:szCs w:val="24"/>
        </w:rPr>
        <w:t xml:space="preserve"> и УФНС по Республике Карелия;</w:t>
      </w:r>
    </w:p>
    <w:p w:rsidR="005628C6" w:rsidRPr="00EF7F9E" w:rsidRDefault="005628C6" w:rsidP="00EF7F9E">
      <w:pPr>
        <w:spacing w:after="0" w:line="240" w:lineRule="auto"/>
        <w:ind w:firstLine="900"/>
        <w:jc w:val="both"/>
        <w:rPr>
          <w:rFonts w:ascii="Times New Roman" w:eastAsia="Times New Roman" w:hAnsi="Times New Roman" w:cs="Times New Roman"/>
          <w:bCs/>
          <w:sz w:val="24"/>
          <w:szCs w:val="24"/>
        </w:rPr>
      </w:pPr>
      <w:r w:rsidRPr="00EF7F9E">
        <w:rPr>
          <w:rFonts w:ascii="Times New Roman" w:eastAsia="Times New Roman" w:hAnsi="Times New Roman" w:cs="Times New Roman"/>
          <w:bCs/>
          <w:sz w:val="24"/>
          <w:szCs w:val="24"/>
        </w:rPr>
        <w:t>- вовлечение в налоговый оборот земельных участков: - реализация мероприятий в рамках муниципального земельного контроля по выявлению не используемых по целевому назначению земельных участков, на которые зарегистрированы права, но отсутствуют данные по кадастровой оценке, невостребованных земельных участков (долей, паев) из земель сельскохозяйственного назначения и принятие мер по оформлению их в муниципальную собственность. Предоставление соответствующих сведений в налоговые органы для рассмотрения вопроса об основаниях ставки земельного налога. Осуществление муниципального земельного контроля;</w:t>
      </w:r>
    </w:p>
    <w:p w:rsidR="005628C6" w:rsidRPr="00EF7F9E" w:rsidRDefault="005628C6" w:rsidP="00EF7F9E">
      <w:pPr>
        <w:spacing w:after="0" w:line="240" w:lineRule="auto"/>
        <w:ind w:firstLine="708"/>
        <w:jc w:val="both"/>
        <w:rPr>
          <w:rFonts w:ascii="Times New Roman" w:eastAsia="Times New Roman" w:hAnsi="Times New Roman" w:cs="Times New Roman"/>
          <w:bCs/>
          <w:sz w:val="24"/>
          <w:szCs w:val="24"/>
        </w:rPr>
      </w:pPr>
      <w:r w:rsidRPr="00EF7F9E">
        <w:rPr>
          <w:rFonts w:ascii="Times New Roman" w:eastAsia="Times New Roman" w:hAnsi="Times New Roman" w:cs="Times New Roman"/>
          <w:bCs/>
          <w:sz w:val="24"/>
          <w:szCs w:val="24"/>
        </w:rPr>
        <w:t>- обеспечение роста поступлений от реализации программы приватизации;</w:t>
      </w:r>
    </w:p>
    <w:p w:rsidR="005628C6" w:rsidRPr="00EF7F9E" w:rsidRDefault="005628C6" w:rsidP="00EF7F9E">
      <w:pPr>
        <w:spacing w:after="0" w:line="240" w:lineRule="auto"/>
        <w:ind w:firstLine="708"/>
        <w:jc w:val="both"/>
        <w:rPr>
          <w:rFonts w:ascii="Times New Roman" w:eastAsia="Times New Roman" w:hAnsi="Times New Roman" w:cs="Times New Roman"/>
          <w:bCs/>
          <w:sz w:val="24"/>
          <w:szCs w:val="24"/>
        </w:rPr>
      </w:pPr>
      <w:r w:rsidRPr="00EF7F9E">
        <w:rPr>
          <w:rFonts w:ascii="Times New Roman" w:eastAsia="Times New Roman" w:hAnsi="Times New Roman" w:cs="Times New Roman"/>
          <w:bCs/>
          <w:sz w:val="24"/>
          <w:szCs w:val="24"/>
        </w:rPr>
        <w:t>- увеличение доходов от платы за наем жилых помещений</w:t>
      </w:r>
    </w:p>
    <w:p w:rsidR="005628C6" w:rsidRPr="00EF7F9E" w:rsidRDefault="005628C6" w:rsidP="00EF7F9E">
      <w:pPr>
        <w:spacing w:after="0" w:line="240" w:lineRule="auto"/>
        <w:jc w:val="both"/>
        <w:rPr>
          <w:rFonts w:ascii="Times New Roman" w:eastAsia="Times New Roman" w:hAnsi="Times New Roman" w:cs="Times New Roman"/>
          <w:bCs/>
          <w:sz w:val="24"/>
          <w:szCs w:val="24"/>
        </w:rPr>
      </w:pPr>
      <w:r w:rsidRPr="00EF7F9E">
        <w:rPr>
          <w:rFonts w:ascii="Times New Roman" w:eastAsia="Times New Roman" w:hAnsi="Times New Roman" w:cs="Times New Roman"/>
          <w:bCs/>
          <w:sz w:val="24"/>
          <w:szCs w:val="24"/>
        </w:rPr>
        <w:t xml:space="preserve">повышение эффективности </w:t>
      </w:r>
      <w:proofErr w:type="spellStart"/>
      <w:r w:rsidRPr="00EF7F9E">
        <w:rPr>
          <w:rFonts w:ascii="Times New Roman" w:eastAsia="Times New Roman" w:hAnsi="Times New Roman" w:cs="Times New Roman"/>
          <w:bCs/>
          <w:sz w:val="24"/>
          <w:szCs w:val="24"/>
        </w:rPr>
        <w:t>претензионно-исковой</w:t>
      </w:r>
      <w:proofErr w:type="spellEnd"/>
      <w:r w:rsidRPr="00EF7F9E">
        <w:rPr>
          <w:rFonts w:ascii="Times New Roman" w:eastAsia="Times New Roman" w:hAnsi="Times New Roman" w:cs="Times New Roman"/>
          <w:bCs/>
          <w:sz w:val="24"/>
          <w:szCs w:val="24"/>
        </w:rPr>
        <w:t xml:space="preserve"> работы по взысканию задолженности по арендной плате за земельные участки и имущество, находящееся в муниципальной собственности</w:t>
      </w:r>
    </w:p>
    <w:p w:rsidR="005628C6" w:rsidRPr="00EF7F9E" w:rsidRDefault="005628C6" w:rsidP="00EF7F9E">
      <w:pPr>
        <w:pStyle w:val="a3"/>
        <w:ind w:firstLine="567"/>
        <w:jc w:val="both"/>
      </w:pPr>
      <w:r w:rsidRPr="00EF7F9E">
        <w:t>Показатель 32. 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w:t>
      </w:r>
    </w:p>
    <w:p w:rsidR="005628C6" w:rsidRPr="00EF7F9E" w:rsidRDefault="005628C6" w:rsidP="00EF7F9E">
      <w:pPr>
        <w:pStyle w:val="a3"/>
        <w:ind w:firstLine="567"/>
        <w:jc w:val="both"/>
        <w:rPr>
          <w:b w:val="0"/>
        </w:rPr>
      </w:pPr>
      <w:r w:rsidRPr="00EF7F9E">
        <w:rPr>
          <w:b w:val="0"/>
        </w:rPr>
        <w:t>Предприятия муниципальной формы собственности, находящиеся в стадии банкротства на территории Муезерского района отсутствуют.</w:t>
      </w:r>
    </w:p>
    <w:p w:rsidR="00121F8A" w:rsidRPr="00EF7F9E" w:rsidRDefault="00121F8A" w:rsidP="00EF7F9E">
      <w:pPr>
        <w:pStyle w:val="a3"/>
        <w:ind w:firstLine="567"/>
        <w:jc w:val="both"/>
      </w:pPr>
      <w:r w:rsidRPr="00EF7F9E">
        <w:t>Показатель 33</w:t>
      </w:r>
      <w:r w:rsidRPr="00EF7F9E">
        <w:rPr>
          <w:b w:val="0"/>
        </w:rPr>
        <w:t xml:space="preserve">. </w:t>
      </w:r>
      <w:r w:rsidRPr="00EF7F9E">
        <w:t>Объем не завершенного в установленные сроки строительства, осуществляемого за счет средств бюджета муниципального района.</w:t>
      </w:r>
    </w:p>
    <w:p w:rsidR="00121F8A" w:rsidRPr="00EF7F9E" w:rsidRDefault="00FD7557" w:rsidP="00EF7F9E">
      <w:pPr>
        <w:pStyle w:val="a3"/>
        <w:ind w:firstLine="720"/>
        <w:jc w:val="both"/>
        <w:rPr>
          <w:b w:val="0"/>
        </w:rPr>
      </w:pPr>
      <w:r w:rsidRPr="00EF7F9E">
        <w:rPr>
          <w:b w:val="0"/>
        </w:rPr>
        <w:t xml:space="preserve">В районе отсутствуют объекты </w:t>
      </w:r>
      <w:r w:rsidR="00121F8A" w:rsidRPr="00EF7F9E">
        <w:rPr>
          <w:b w:val="0"/>
        </w:rPr>
        <w:t xml:space="preserve"> незавершенного в установ</w:t>
      </w:r>
      <w:r w:rsidRPr="00EF7F9E">
        <w:rPr>
          <w:b w:val="0"/>
        </w:rPr>
        <w:t>ленные сроки строительства</w:t>
      </w:r>
      <w:r w:rsidR="00121F8A" w:rsidRPr="00EF7F9E">
        <w:rPr>
          <w:b w:val="0"/>
        </w:rPr>
        <w:t>, показатель остается на прежнем уровне</w:t>
      </w:r>
      <w:r w:rsidRPr="00EF7F9E">
        <w:rPr>
          <w:b w:val="0"/>
        </w:rPr>
        <w:t xml:space="preserve"> 0</w:t>
      </w:r>
      <w:r w:rsidR="00121F8A" w:rsidRPr="00EF7F9E">
        <w:rPr>
          <w:b w:val="0"/>
        </w:rPr>
        <w:t xml:space="preserve">. </w:t>
      </w:r>
    </w:p>
    <w:p w:rsidR="00121F8A" w:rsidRPr="00EF7F9E" w:rsidRDefault="00121F8A" w:rsidP="00EF7F9E">
      <w:pPr>
        <w:pStyle w:val="a3"/>
        <w:ind w:firstLine="720"/>
        <w:jc w:val="both"/>
      </w:pPr>
      <w:r w:rsidRPr="00EF7F9E">
        <w:t> Показатель 34. 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p w:rsidR="00121F8A" w:rsidRPr="00EF7F9E" w:rsidRDefault="00121F8A" w:rsidP="00EF7F9E">
      <w:pPr>
        <w:pStyle w:val="a3"/>
        <w:ind w:firstLine="900"/>
        <w:jc w:val="both"/>
        <w:rPr>
          <w:b w:val="0"/>
        </w:rPr>
      </w:pPr>
      <w:r w:rsidRPr="00EF7F9E">
        <w:rPr>
          <w:b w:val="0"/>
        </w:rPr>
        <w:t xml:space="preserve">Просроченной кредиторской задолженности по оплате труда муниципальные учреждения Муезерского района не имеют. </w:t>
      </w:r>
    </w:p>
    <w:p w:rsidR="005628C6" w:rsidRPr="00EF7F9E" w:rsidRDefault="005628C6" w:rsidP="00EF7F9E">
      <w:pPr>
        <w:pStyle w:val="a3"/>
        <w:ind w:firstLine="540"/>
        <w:jc w:val="both"/>
      </w:pPr>
      <w:r w:rsidRPr="00EF7F9E">
        <w:t>Показатель 35.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5628C6" w:rsidRPr="00EF7F9E" w:rsidRDefault="005628C6" w:rsidP="00EF7F9E">
      <w:pPr>
        <w:pStyle w:val="a3"/>
        <w:ind w:firstLine="540"/>
        <w:jc w:val="both"/>
      </w:pPr>
    </w:p>
    <w:p w:rsidR="005628C6" w:rsidRPr="00EF7F9E" w:rsidRDefault="005628C6" w:rsidP="00EF7F9E">
      <w:pPr>
        <w:pStyle w:val="a3"/>
        <w:ind w:firstLine="540"/>
        <w:jc w:val="both"/>
        <w:rPr>
          <w:b w:val="0"/>
        </w:rPr>
      </w:pPr>
      <w:proofErr w:type="gramStart"/>
      <w:r w:rsidRPr="00EF7F9E">
        <w:rPr>
          <w:b w:val="0"/>
        </w:rPr>
        <w:lastRenderedPageBreak/>
        <w:t xml:space="preserve">По данному пункту отражены расходы на содержание работников органов местного самоуправления Муезерского муниципального района (Муниципальное учреждение Совет Муезерского муниципального района, Администрация Муезерского муниципального района, Администрация </w:t>
      </w:r>
      <w:proofErr w:type="spellStart"/>
      <w:r w:rsidRPr="00EF7F9E">
        <w:rPr>
          <w:b w:val="0"/>
        </w:rPr>
        <w:t>Ледмозерского</w:t>
      </w:r>
      <w:proofErr w:type="spellEnd"/>
      <w:r w:rsidRPr="00EF7F9E">
        <w:rPr>
          <w:b w:val="0"/>
        </w:rPr>
        <w:t xml:space="preserve"> сельского поселения, Администрация Муезерского городского поселения, Администрация </w:t>
      </w:r>
      <w:proofErr w:type="spellStart"/>
      <w:r w:rsidRPr="00EF7F9E">
        <w:rPr>
          <w:b w:val="0"/>
        </w:rPr>
        <w:t>Суккозерского</w:t>
      </w:r>
      <w:proofErr w:type="spellEnd"/>
      <w:r w:rsidRPr="00EF7F9E">
        <w:rPr>
          <w:b w:val="0"/>
        </w:rPr>
        <w:t xml:space="preserve"> сельского поселения, Администрация </w:t>
      </w:r>
      <w:proofErr w:type="spellStart"/>
      <w:r w:rsidRPr="00EF7F9E">
        <w:rPr>
          <w:b w:val="0"/>
        </w:rPr>
        <w:t>Воломского</w:t>
      </w:r>
      <w:proofErr w:type="spellEnd"/>
      <w:r w:rsidRPr="00EF7F9E">
        <w:rPr>
          <w:b w:val="0"/>
        </w:rPr>
        <w:t xml:space="preserve"> сельского поселения, Администрация </w:t>
      </w:r>
      <w:proofErr w:type="spellStart"/>
      <w:r w:rsidRPr="00EF7F9E">
        <w:rPr>
          <w:b w:val="0"/>
        </w:rPr>
        <w:t>Лендерского</w:t>
      </w:r>
      <w:proofErr w:type="spellEnd"/>
      <w:r w:rsidRPr="00EF7F9E">
        <w:rPr>
          <w:b w:val="0"/>
        </w:rPr>
        <w:t xml:space="preserve"> сельского поселения, Администрация </w:t>
      </w:r>
      <w:proofErr w:type="spellStart"/>
      <w:r w:rsidRPr="00EF7F9E">
        <w:rPr>
          <w:b w:val="0"/>
        </w:rPr>
        <w:t>Пенингского</w:t>
      </w:r>
      <w:proofErr w:type="spellEnd"/>
      <w:r w:rsidRPr="00EF7F9E">
        <w:rPr>
          <w:b w:val="0"/>
        </w:rPr>
        <w:t xml:space="preserve"> сельского поселения, Администрация </w:t>
      </w:r>
      <w:proofErr w:type="spellStart"/>
      <w:r w:rsidRPr="00EF7F9E">
        <w:rPr>
          <w:b w:val="0"/>
        </w:rPr>
        <w:t>Ребольского</w:t>
      </w:r>
      <w:proofErr w:type="spellEnd"/>
      <w:r w:rsidRPr="00EF7F9E">
        <w:rPr>
          <w:b w:val="0"/>
        </w:rPr>
        <w:t xml:space="preserve"> сельского поселения, Администрация </w:t>
      </w:r>
      <w:proofErr w:type="spellStart"/>
      <w:r w:rsidRPr="00EF7F9E">
        <w:rPr>
          <w:b w:val="0"/>
        </w:rPr>
        <w:t>Ругозерского</w:t>
      </w:r>
      <w:proofErr w:type="spellEnd"/>
      <w:r w:rsidRPr="00EF7F9E">
        <w:rPr>
          <w:b w:val="0"/>
        </w:rPr>
        <w:t xml:space="preserve"> сельского поселения, Финансовое управление Муезерского района</w:t>
      </w:r>
      <w:proofErr w:type="gramEnd"/>
      <w:r w:rsidRPr="00EF7F9E">
        <w:rPr>
          <w:b w:val="0"/>
        </w:rPr>
        <w:t>) по коду КОСГУ 211 «Оплата труда и начисления на выплаты по оплате труда».</w:t>
      </w:r>
    </w:p>
    <w:p w:rsidR="005628C6" w:rsidRPr="00EF7F9E" w:rsidRDefault="005628C6" w:rsidP="00EF7F9E">
      <w:pPr>
        <w:pStyle w:val="a3"/>
        <w:ind w:firstLine="540"/>
        <w:jc w:val="both"/>
        <w:rPr>
          <w:b w:val="0"/>
        </w:rPr>
      </w:pPr>
      <w:r w:rsidRPr="00EF7F9E">
        <w:rPr>
          <w:b w:val="0"/>
        </w:rPr>
        <w:t>За 2017 год расходы на содержание работников органов местного самоуправления составили 20 988 тыс. руб., или в расчете на одного жителя муниципального образования 2 042,00 руб. (исходя из численности населения Муезерского района 10 171 чел.).</w:t>
      </w:r>
    </w:p>
    <w:p w:rsidR="005628C6" w:rsidRPr="00EF7F9E" w:rsidRDefault="005628C6" w:rsidP="00EF7F9E">
      <w:pPr>
        <w:pStyle w:val="a3"/>
        <w:ind w:firstLine="540"/>
        <w:jc w:val="both"/>
        <w:rPr>
          <w:b w:val="0"/>
        </w:rPr>
      </w:pPr>
      <w:r w:rsidRPr="00EF7F9E">
        <w:rPr>
          <w:b w:val="0"/>
        </w:rPr>
        <w:t>За 2018 год расходы на содержание работников органов местного самоуправления составили 22 971 тыс. руб., или в расчете на одного жителя муниципального образования 2 282,40 руб. (исходя из численности населения Муезерского района 10 064 чел.).</w:t>
      </w:r>
    </w:p>
    <w:p w:rsidR="005628C6" w:rsidRPr="00EF7F9E" w:rsidRDefault="005628C6" w:rsidP="00EF7F9E">
      <w:pPr>
        <w:pStyle w:val="a3"/>
        <w:ind w:firstLine="540"/>
        <w:jc w:val="both"/>
        <w:rPr>
          <w:b w:val="0"/>
        </w:rPr>
      </w:pPr>
      <w:r w:rsidRPr="00EF7F9E">
        <w:rPr>
          <w:b w:val="0"/>
        </w:rPr>
        <w:t>За 2019 год расходы на содержание работников органов местного самоуправления составили 24 932 тыс. руб., или в расчете на одного жителя муниципального образования 2588,00  руб. (исходя из численности населения Муезерского района 9634 чел.).</w:t>
      </w:r>
    </w:p>
    <w:p w:rsidR="005628C6" w:rsidRPr="00EF7F9E" w:rsidRDefault="005628C6" w:rsidP="00EF7F9E">
      <w:pPr>
        <w:pStyle w:val="a3"/>
        <w:ind w:firstLine="540"/>
        <w:jc w:val="both"/>
        <w:rPr>
          <w:b w:val="0"/>
        </w:rPr>
      </w:pPr>
      <w:r w:rsidRPr="00EF7F9E">
        <w:rPr>
          <w:b w:val="0"/>
        </w:rPr>
        <w:t>За 2020 год расходы на содержание работников органов местного самоуправления составили 25 509,5тыс. руб., или в расчете на одного жителя муниципального образования 2496 руб. (исходя из численности населения Муезерского района 9457 чел.).</w:t>
      </w:r>
    </w:p>
    <w:p w:rsidR="005628C6" w:rsidRPr="00EF7F9E" w:rsidRDefault="005628C6" w:rsidP="00EF7F9E">
      <w:pPr>
        <w:pStyle w:val="a3"/>
        <w:ind w:firstLine="540"/>
        <w:jc w:val="both"/>
        <w:rPr>
          <w:b w:val="0"/>
        </w:rPr>
      </w:pPr>
      <w:r w:rsidRPr="00EF7F9E">
        <w:rPr>
          <w:b w:val="0"/>
        </w:rPr>
        <w:t>За 2021 год расходы на содержание работников органов местного самоуправления составили 26 019 тыс. руб., или в расчете на одного жителя муниципального образования 2608,0 руб. (исходя из численности населения Муезерского района 9241 чел.).</w:t>
      </w:r>
    </w:p>
    <w:p w:rsidR="00121F8A" w:rsidRPr="00EF7F9E" w:rsidRDefault="005628C6" w:rsidP="00EF7F9E">
      <w:pPr>
        <w:pStyle w:val="a3"/>
        <w:jc w:val="both"/>
      </w:pPr>
      <w:r w:rsidRPr="00EF7F9E">
        <w:t> </w:t>
      </w:r>
      <w:r w:rsidR="00121F8A" w:rsidRPr="00EF7F9E">
        <w:t> Показатель 36</w:t>
      </w:r>
      <w:r w:rsidR="00121F8A" w:rsidRPr="00EF7F9E">
        <w:rPr>
          <w:b w:val="0"/>
        </w:rPr>
        <w:t xml:space="preserve">. </w:t>
      </w:r>
      <w:r w:rsidR="00121F8A" w:rsidRPr="00EF7F9E">
        <w:t>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w:t>
      </w:r>
    </w:p>
    <w:p w:rsidR="00121F8A" w:rsidRPr="00EF7F9E" w:rsidRDefault="00121F8A" w:rsidP="00EF7F9E">
      <w:pPr>
        <w:pStyle w:val="a3"/>
        <w:ind w:firstLine="540"/>
        <w:jc w:val="both"/>
        <w:rPr>
          <w:b w:val="0"/>
        </w:rPr>
      </w:pPr>
      <w:r w:rsidRPr="00EF7F9E">
        <w:rPr>
          <w:b w:val="0"/>
        </w:rPr>
        <w:t>Схема территориального планирования Муезерского муниципального района разработана и утверждена.</w:t>
      </w:r>
    </w:p>
    <w:p w:rsidR="00121F8A" w:rsidRPr="00EF7F9E" w:rsidRDefault="00121F8A" w:rsidP="00EF7F9E">
      <w:pPr>
        <w:pStyle w:val="a3"/>
        <w:jc w:val="both"/>
        <w:rPr>
          <w:b w:val="0"/>
        </w:rPr>
      </w:pPr>
      <w:r w:rsidRPr="00EF7F9E">
        <w:t> Показатель 37</w:t>
      </w:r>
      <w:r w:rsidRPr="00EF7F9E">
        <w:rPr>
          <w:b w:val="0"/>
        </w:rPr>
        <w:t xml:space="preserve">. </w:t>
      </w:r>
      <w:r w:rsidRPr="00EF7F9E">
        <w:t>Удовлетворенность населения деятельностью органов местного самоуправления городского округа (муниципального района)</w:t>
      </w:r>
      <w:r w:rsidRPr="00EF7F9E">
        <w:rPr>
          <w:b w:val="0"/>
        </w:rPr>
        <w:t>.</w:t>
      </w:r>
    </w:p>
    <w:p w:rsidR="00121F8A" w:rsidRPr="00EF7F9E" w:rsidRDefault="00121F8A" w:rsidP="00EF7F9E">
      <w:pPr>
        <w:pStyle w:val="a3"/>
        <w:ind w:firstLine="540"/>
        <w:jc w:val="both"/>
        <w:rPr>
          <w:b w:val="0"/>
        </w:rPr>
      </w:pPr>
      <w:r w:rsidRPr="00EF7F9E">
        <w:rPr>
          <w:b w:val="0"/>
        </w:rPr>
        <w:t xml:space="preserve"> Удовлетворенность населения деятельностью органов местного самоуправления городского округа (муниципального района) в том  числе их информационной открытостью по  результатам социологического исследования (опросов) оценки эффективности деятельности орган</w:t>
      </w:r>
      <w:r w:rsidR="005C6E82" w:rsidRPr="00EF7F9E">
        <w:rPr>
          <w:b w:val="0"/>
        </w:rPr>
        <w:t>ов местного самоуправления в 202</w:t>
      </w:r>
      <w:r w:rsidR="005628C6" w:rsidRPr="00EF7F9E">
        <w:rPr>
          <w:b w:val="0"/>
        </w:rPr>
        <w:t>1</w:t>
      </w:r>
      <w:r w:rsidRPr="00EF7F9E">
        <w:rPr>
          <w:b w:val="0"/>
        </w:rPr>
        <w:t xml:space="preserve"> году составила </w:t>
      </w:r>
      <w:r w:rsidR="005628C6" w:rsidRPr="00EF7F9E">
        <w:rPr>
          <w:b w:val="0"/>
        </w:rPr>
        <w:t xml:space="preserve">68,36 </w:t>
      </w:r>
      <w:r w:rsidRPr="00EF7F9E">
        <w:rPr>
          <w:b w:val="0"/>
        </w:rPr>
        <w:t>процента от числа опрошенных (в 20</w:t>
      </w:r>
      <w:r w:rsidR="005628C6" w:rsidRPr="00EF7F9E">
        <w:rPr>
          <w:b w:val="0"/>
        </w:rPr>
        <w:t>20</w:t>
      </w:r>
      <w:r w:rsidRPr="00EF7F9E">
        <w:rPr>
          <w:b w:val="0"/>
        </w:rPr>
        <w:t xml:space="preserve"> году </w:t>
      </w:r>
      <w:r w:rsidR="005C6E82" w:rsidRPr="00EF7F9E">
        <w:rPr>
          <w:b w:val="0"/>
        </w:rPr>
        <w:t xml:space="preserve">– </w:t>
      </w:r>
      <w:r w:rsidR="005628C6" w:rsidRPr="00EF7F9E">
        <w:rPr>
          <w:b w:val="0"/>
        </w:rPr>
        <w:t>54,17</w:t>
      </w:r>
      <w:r w:rsidRPr="00EF7F9E">
        <w:rPr>
          <w:b w:val="0"/>
        </w:rPr>
        <w:t xml:space="preserve"> %), что говорит о повышении значения  показателя.</w:t>
      </w:r>
    </w:p>
    <w:p w:rsidR="00121F8A" w:rsidRPr="00EF7F9E" w:rsidRDefault="00121F8A" w:rsidP="00EF7F9E">
      <w:pPr>
        <w:pStyle w:val="a3"/>
        <w:ind w:firstLine="540"/>
        <w:jc w:val="both"/>
        <w:rPr>
          <w:b w:val="0"/>
        </w:rPr>
      </w:pPr>
      <w:r w:rsidRPr="00EF7F9E">
        <w:rPr>
          <w:b w:val="0"/>
        </w:rPr>
        <w:t>Для информирования населения о своей деятельности органы местного самоуправления проводят следующие мероприятия:</w:t>
      </w:r>
    </w:p>
    <w:p w:rsidR="00121F8A" w:rsidRPr="00EF7F9E" w:rsidRDefault="00121F8A" w:rsidP="00EF7F9E">
      <w:pPr>
        <w:pStyle w:val="a3"/>
        <w:ind w:firstLine="540"/>
        <w:jc w:val="both"/>
        <w:rPr>
          <w:b w:val="0"/>
        </w:rPr>
      </w:pPr>
      <w:r w:rsidRPr="00EF7F9E">
        <w:rPr>
          <w:b w:val="0"/>
        </w:rPr>
        <w:t>1) ведется личный прием граждан Главой администрации и заместителями Главы;</w:t>
      </w:r>
    </w:p>
    <w:p w:rsidR="00121F8A" w:rsidRPr="00EF7F9E" w:rsidRDefault="00121F8A" w:rsidP="00EF7F9E">
      <w:pPr>
        <w:pStyle w:val="a3"/>
        <w:ind w:firstLine="540"/>
        <w:jc w:val="both"/>
        <w:rPr>
          <w:b w:val="0"/>
        </w:rPr>
      </w:pPr>
      <w:r w:rsidRPr="00EF7F9E">
        <w:rPr>
          <w:b w:val="0"/>
        </w:rPr>
        <w:t>2) проводятся публичные слушания и встречи с работниками трудовых и общественных коллективов, населением;</w:t>
      </w:r>
    </w:p>
    <w:p w:rsidR="00121F8A" w:rsidRPr="00EF7F9E" w:rsidRDefault="00121F8A" w:rsidP="00EF7F9E">
      <w:pPr>
        <w:pStyle w:val="a3"/>
        <w:ind w:firstLine="540"/>
        <w:jc w:val="both"/>
        <w:rPr>
          <w:b w:val="0"/>
        </w:rPr>
      </w:pPr>
      <w:r w:rsidRPr="00EF7F9E">
        <w:rPr>
          <w:b w:val="0"/>
        </w:rPr>
        <w:t>3) выпускается районная газета «</w:t>
      </w:r>
      <w:proofErr w:type="spellStart"/>
      <w:r w:rsidRPr="00EF7F9E">
        <w:rPr>
          <w:b w:val="0"/>
        </w:rPr>
        <w:t>Муезерсклес</w:t>
      </w:r>
      <w:proofErr w:type="spellEnd"/>
      <w:r w:rsidRPr="00EF7F9E">
        <w:rPr>
          <w:b w:val="0"/>
        </w:rPr>
        <w:t>», учредителем которой является администрация Муезерского муниципального района;</w:t>
      </w:r>
    </w:p>
    <w:p w:rsidR="00121F8A" w:rsidRPr="00EF7F9E" w:rsidRDefault="00121F8A" w:rsidP="00EF7F9E">
      <w:pPr>
        <w:pStyle w:val="a3"/>
        <w:ind w:firstLine="540"/>
        <w:jc w:val="both"/>
        <w:rPr>
          <w:b w:val="0"/>
        </w:rPr>
      </w:pPr>
      <w:r w:rsidRPr="00EF7F9E">
        <w:rPr>
          <w:b w:val="0"/>
        </w:rPr>
        <w:t xml:space="preserve">4) размещаются материалы на сайте администрации </w:t>
      </w:r>
      <w:hyperlink r:id="rId6" w:history="1">
        <w:r w:rsidRPr="00EF7F9E">
          <w:rPr>
            <w:rStyle w:val="a8"/>
            <w:b w:val="0"/>
          </w:rPr>
          <w:t>http://www.muezersky.ru/</w:t>
        </w:r>
      </w:hyperlink>
      <w:r w:rsidRPr="00EF7F9E">
        <w:rPr>
          <w:b w:val="0"/>
        </w:rPr>
        <w:t>.</w:t>
      </w:r>
    </w:p>
    <w:p w:rsidR="00121F8A" w:rsidRPr="00EF7F9E" w:rsidRDefault="00121F8A" w:rsidP="00EF7F9E">
      <w:pPr>
        <w:pStyle w:val="a3"/>
        <w:ind w:firstLine="540"/>
        <w:jc w:val="both"/>
        <w:rPr>
          <w:b w:val="0"/>
        </w:rPr>
      </w:pPr>
      <w:r w:rsidRPr="00EF7F9E">
        <w:rPr>
          <w:b w:val="0"/>
        </w:rPr>
        <w:t xml:space="preserve">5) все мероприятия освещаются с </w:t>
      </w:r>
      <w:proofErr w:type="spellStart"/>
      <w:r w:rsidRPr="00EF7F9E">
        <w:rPr>
          <w:b w:val="0"/>
        </w:rPr>
        <w:t>фотоотчетами</w:t>
      </w:r>
      <w:proofErr w:type="spellEnd"/>
      <w:r w:rsidRPr="00EF7F9E">
        <w:rPr>
          <w:b w:val="0"/>
        </w:rPr>
        <w:t xml:space="preserve"> в социальной сети </w:t>
      </w:r>
      <w:proofErr w:type="spellStart"/>
      <w:r w:rsidRPr="00EF7F9E">
        <w:rPr>
          <w:b w:val="0"/>
        </w:rPr>
        <w:t>Вконтакте</w:t>
      </w:r>
      <w:proofErr w:type="spellEnd"/>
      <w:r w:rsidRPr="00EF7F9E">
        <w:rPr>
          <w:b w:val="0"/>
        </w:rPr>
        <w:t>, где у администрации Муезерского района есть собственная  официальная открытая группа.</w:t>
      </w:r>
    </w:p>
    <w:p w:rsidR="00121F8A" w:rsidRPr="00EF7F9E" w:rsidRDefault="00121F8A" w:rsidP="00EF7F9E">
      <w:pPr>
        <w:pStyle w:val="a3"/>
        <w:ind w:firstLine="561"/>
        <w:jc w:val="both"/>
        <w:rPr>
          <w:b w:val="0"/>
        </w:rPr>
      </w:pPr>
      <w:r w:rsidRPr="00EF7F9E">
        <w:rPr>
          <w:b w:val="0"/>
        </w:rPr>
        <w:t xml:space="preserve">Информированность населения и общественности о деятельности органов местного самоуправления муниципального образования осуществляется и через местные средства массовой информации. </w:t>
      </w:r>
    </w:p>
    <w:p w:rsidR="00121F8A" w:rsidRPr="00EF7F9E" w:rsidRDefault="00121F8A" w:rsidP="00EF7F9E">
      <w:pPr>
        <w:pStyle w:val="a3"/>
        <w:ind w:firstLine="561"/>
        <w:jc w:val="both"/>
        <w:rPr>
          <w:b w:val="0"/>
        </w:rPr>
      </w:pPr>
      <w:r w:rsidRPr="00EF7F9E">
        <w:rPr>
          <w:b w:val="0"/>
        </w:rPr>
        <w:t>В плановый период 202</w:t>
      </w:r>
      <w:r w:rsidR="005628C6" w:rsidRPr="00EF7F9E">
        <w:rPr>
          <w:b w:val="0"/>
        </w:rPr>
        <w:t>2</w:t>
      </w:r>
      <w:r w:rsidRPr="00EF7F9E">
        <w:rPr>
          <w:b w:val="0"/>
        </w:rPr>
        <w:t xml:space="preserve"> – 202</w:t>
      </w:r>
      <w:r w:rsidR="005628C6" w:rsidRPr="00EF7F9E">
        <w:rPr>
          <w:b w:val="0"/>
        </w:rPr>
        <w:t>4</w:t>
      </w:r>
      <w:r w:rsidRPr="00EF7F9E">
        <w:rPr>
          <w:b w:val="0"/>
        </w:rPr>
        <w:t xml:space="preserve"> годы планируется дальнейшее повышение значения показателя.</w:t>
      </w:r>
    </w:p>
    <w:p w:rsidR="00121F8A" w:rsidRPr="00EF7F9E" w:rsidRDefault="00121F8A" w:rsidP="00EF7F9E">
      <w:pPr>
        <w:spacing w:after="0" w:line="240" w:lineRule="auto"/>
        <w:ind w:firstLine="561"/>
        <w:jc w:val="both"/>
        <w:rPr>
          <w:rFonts w:ascii="Times New Roman" w:hAnsi="Times New Roman" w:cs="Times New Roman"/>
          <w:b/>
          <w:sz w:val="24"/>
          <w:szCs w:val="24"/>
        </w:rPr>
      </w:pPr>
      <w:r w:rsidRPr="00EF7F9E">
        <w:rPr>
          <w:rFonts w:ascii="Times New Roman" w:hAnsi="Times New Roman" w:cs="Times New Roman"/>
          <w:b/>
          <w:sz w:val="24"/>
          <w:szCs w:val="24"/>
        </w:rPr>
        <w:t>Показатель 38. Среднегодовая численность постоянного населения.</w:t>
      </w:r>
    </w:p>
    <w:p w:rsidR="0092538E" w:rsidRPr="00EF7F9E" w:rsidRDefault="00121F8A" w:rsidP="00EF7F9E">
      <w:pPr>
        <w:spacing w:after="0" w:line="240" w:lineRule="auto"/>
        <w:ind w:firstLine="708"/>
        <w:jc w:val="both"/>
        <w:rPr>
          <w:rFonts w:ascii="Times New Roman" w:hAnsi="Times New Roman" w:cs="Times New Roman"/>
          <w:sz w:val="24"/>
          <w:szCs w:val="24"/>
        </w:rPr>
      </w:pPr>
      <w:r w:rsidRPr="00EF7F9E">
        <w:rPr>
          <w:rFonts w:ascii="Times New Roman" w:hAnsi="Times New Roman" w:cs="Times New Roman"/>
          <w:sz w:val="24"/>
          <w:szCs w:val="24"/>
        </w:rPr>
        <w:t>Значение показателя имеет тенденцию постоянного снижения. Процесс сокращения численности населения прогнозируется и в дальнейшем. Общий коэффициент смертности  значительно опережает общий коэффициент рождаемости, а также сокращается коэффициент миграционного прироста.</w:t>
      </w:r>
    </w:p>
    <w:p w:rsidR="008C60EF" w:rsidRPr="00EF7F9E" w:rsidRDefault="008C60EF" w:rsidP="00EF7F9E">
      <w:pPr>
        <w:spacing w:after="0" w:line="240" w:lineRule="auto"/>
        <w:ind w:firstLine="708"/>
        <w:jc w:val="both"/>
        <w:rPr>
          <w:rFonts w:ascii="Times New Roman" w:hAnsi="Times New Roman" w:cs="Times New Roman"/>
          <w:b/>
          <w:sz w:val="24"/>
          <w:szCs w:val="24"/>
        </w:rPr>
      </w:pPr>
      <w:r w:rsidRPr="00EF7F9E">
        <w:rPr>
          <w:rFonts w:ascii="Times New Roman" w:hAnsi="Times New Roman" w:cs="Times New Roman"/>
          <w:b/>
          <w:sz w:val="24"/>
          <w:szCs w:val="24"/>
        </w:rPr>
        <w:lastRenderedPageBreak/>
        <w:t>Показатель 39.1 – 39.5. Удельная величина потребления энергетических ресурсов в многоквартирных домах.</w:t>
      </w:r>
    </w:p>
    <w:p w:rsidR="009D156B" w:rsidRPr="00EF7F9E" w:rsidRDefault="009D156B" w:rsidP="00EF7F9E">
      <w:pPr>
        <w:spacing w:after="0" w:line="240" w:lineRule="auto"/>
        <w:ind w:firstLine="720"/>
        <w:jc w:val="both"/>
        <w:rPr>
          <w:rFonts w:ascii="Times New Roman" w:hAnsi="Times New Roman" w:cs="Times New Roman"/>
          <w:sz w:val="24"/>
          <w:szCs w:val="24"/>
        </w:rPr>
      </w:pPr>
      <w:r w:rsidRPr="00EF7F9E">
        <w:rPr>
          <w:rFonts w:ascii="Times New Roman" w:hAnsi="Times New Roman" w:cs="Times New Roman"/>
          <w:sz w:val="24"/>
          <w:szCs w:val="24"/>
        </w:rPr>
        <w:t xml:space="preserve">В соответствии с федеральным законом № 261-ФЗ в Муезерском районе проводится работа по установке </w:t>
      </w:r>
      <w:proofErr w:type="spellStart"/>
      <w:r w:rsidRPr="00EF7F9E">
        <w:rPr>
          <w:rFonts w:ascii="Times New Roman" w:hAnsi="Times New Roman" w:cs="Times New Roman"/>
          <w:sz w:val="24"/>
          <w:szCs w:val="24"/>
        </w:rPr>
        <w:t>общедомовых</w:t>
      </w:r>
      <w:proofErr w:type="spellEnd"/>
      <w:r w:rsidRPr="00EF7F9E">
        <w:rPr>
          <w:rFonts w:ascii="Times New Roman" w:hAnsi="Times New Roman" w:cs="Times New Roman"/>
          <w:sz w:val="24"/>
          <w:szCs w:val="24"/>
        </w:rPr>
        <w:t xml:space="preserve"> приборов учёта, как за счёт средств собственников помещений в многоквартирном доме, так и за счёт средств </w:t>
      </w:r>
      <w:proofErr w:type="spellStart"/>
      <w:r w:rsidRPr="00EF7F9E">
        <w:rPr>
          <w:rFonts w:ascii="Times New Roman" w:hAnsi="Times New Roman" w:cs="Times New Roman"/>
          <w:sz w:val="24"/>
          <w:szCs w:val="24"/>
        </w:rPr>
        <w:t>ресурсоснабжающих</w:t>
      </w:r>
      <w:proofErr w:type="spellEnd"/>
      <w:r w:rsidRPr="00EF7F9E">
        <w:rPr>
          <w:rFonts w:ascii="Times New Roman" w:hAnsi="Times New Roman" w:cs="Times New Roman"/>
          <w:sz w:val="24"/>
          <w:szCs w:val="24"/>
        </w:rPr>
        <w:t xml:space="preserve"> организаций.</w:t>
      </w:r>
    </w:p>
    <w:p w:rsidR="009D156B" w:rsidRPr="00EF7F9E" w:rsidRDefault="009D156B" w:rsidP="00EF7F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F7F9E">
        <w:rPr>
          <w:rFonts w:ascii="Times New Roman" w:hAnsi="Times New Roman" w:cs="Times New Roman"/>
          <w:sz w:val="24"/>
          <w:szCs w:val="24"/>
        </w:rPr>
        <w:t>Удельная величина потребления энергетических ресурсов в многоквартирных домах составляет:</w:t>
      </w:r>
    </w:p>
    <w:p w:rsidR="009D156B" w:rsidRPr="00EF7F9E" w:rsidRDefault="009D156B" w:rsidP="00EF7F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F7F9E">
        <w:rPr>
          <w:rFonts w:ascii="Times New Roman" w:hAnsi="Times New Roman" w:cs="Times New Roman"/>
          <w:sz w:val="24"/>
          <w:szCs w:val="24"/>
        </w:rPr>
        <w:t>- электрическая энергия -  1513,4  кВт/</w:t>
      </w:r>
      <w:proofErr w:type="gramStart"/>
      <w:r w:rsidRPr="00EF7F9E">
        <w:rPr>
          <w:rFonts w:ascii="Times New Roman" w:hAnsi="Times New Roman" w:cs="Times New Roman"/>
          <w:sz w:val="24"/>
          <w:szCs w:val="24"/>
        </w:rPr>
        <w:t>ч</w:t>
      </w:r>
      <w:proofErr w:type="gramEnd"/>
      <w:r w:rsidRPr="00EF7F9E">
        <w:rPr>
          <w:rFonts w:ascii="Times New Roman" w:hAnsi="Times New Roman" w:cs="Times New Roman"/>
          <w:sz w:val="24"/>
          <w:szCs w:val="24"/>
        </w:rPr>
        <w:t xml:space="preserve"> на 1 проживающего; (13714983 кВт/9062 кол-во проживающих)</w:t>
      </w:r>
    </w:p>
    <w:p w:rsidR="009D156B" w:rsidRPr="00EF7F9E" w:rsidRDefault="009D156B" w:rsidP="00EF7F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F7F9E">
        <w:rPr>
          <w:rFonts w:ascii="Times New Roman" w:hAnsi="Times New Roman" w:cs="Times New Roman"/>
          <w:sz w:val="24"/>
          <w:szCs w:val="24"/>
        </w:rPr>
        <w:t xml:space="preserve">- тепловая энергия - 0,20 Гкал на </w:t>
      </w:r>
      <w:smartTag w:uri="urn:schemas-microsoft-com:office:smarttags" w:element="metricconverter">
        <w:smartTagPr>
          <w:attr w:name="ProductID" w:val="1 кв. метр"/>
        </w:smartTagPr>
        <w:r w:rsidRPr="00EF7F9E">
          <w:rPr>
            <w:rFonts w:ascii="Times New Roman" w:hAnsi="Times New Roman" w:cs="Times New Roman"/>
            <w:sz w:val="24"/>
            <w:szCs w:val="24"/>
          </w:rPr>
          <w:t>1 кв. метр</w:t>
        </w:r>
      </w:smartTag>
      <w:r w:rsidRPr="00EF7F9E">
        <w:rPr>
          <w:rFonts w:ascii="Times New Roman" w:hAnsi="Times New Roman" w:cs="Times New Roman"/>
          <w:sz w:val="24"/>
          <w:szCs w:val="24"/>
        </w:rPr>
        <w:t xml:space="preserve"> общей площади; (12079 Гкал/59600 кв.м. отапливаемой жилой площади</w:t>
      </w:r>
      <w:proofErr w:type="gramStart"/>
      <w:r w:rsidRPr="00EF7F9E">
        <w:rPr>
          <w:rFonts w:ascii="Times New Roman" w:hAnsi="Times New Roman" w:cs="Times New Roman"/>
          <w:sz w:val="24"/>
          <w:szCs w:val="24"/>
        </w:rPr>
        <w:t xml:space="preserve"> )</w:t>
      </w:r>
      <w:proofErr w:type="gramEnd"/>
    </w:p>
    <w:p w:rsidR="009D156B" w:rsidRPr="00EF7F9E" w:rsidRDefault="009D156B" w:rsidP="00EF7F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F7F9E">
        <w:rPr>
          <w:rFonts w:ascii="Times New Roman" w:hAnsi="Times New Roman" w:cs="Times New Roman"/>
          <w:sz w:val="24"/>
          <w:szCs w:val="24"/>
        </w:rPr>
        <w:t>- горячее водоснабжение  – отсутствует;</w:t>
      </w:r>
    </w:p>
    <w:p w:rsidR="009D156B" w:rsidRPr="00EF7F9E" w:rsidRDefault="009D156B" w:rsidP="00EF7F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F7F9E">
        <w:rPr>
          <w:rFonts w:ascii="Times New Roman" w:hAnsi="Times New Roman" w:cs="Times New Roman"/>
          <w:sz w:val="24"/>
          <w:szCs w:val="24"/>
        </w:rPr>
        <w:t>- холодная вода – 34,99 куб. метров на 1 проживающего; (317120 куб</w:t>
      </w:r>
      <w:proofErr w:type="gramStart"/>
      <w:r w:rsidRPr="00EF7F9E">
        <w:rPr>
          <w:rFonts w:ascii="Times New Roman" w:hAnsi="Times New Roman" w:cs="Times New Roman"/>
          <w:sz w:val="24"/>
          <w:szCs w:val="24"/>
        </w:rPr>
        <w:t>.м</w:t>
      </w:r>
      <w:proofErr w:type="gramEnd"/>
      <w:r w:rsidRPr="00EF7F9E">
        <w:rPr>
          <w:rFonts w:ascii="Times New Roman" w:hAnsi="Times New Roman" w:cs="Times New Roman"/>
          <w:sz w:val="24"/>
          <w:szCs w:val="24"/>
        </w:rPr>
        <w:t>етров /9062 кол-во проживающих)</w:t>
      </w:r>
    </w:p>
    <w:p w:rsidR="009D156B" w:rsidRPr="00EF7F9E" w:rsidRDefault="009D156B" w:rsidP="00EF7F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F7F9E">
        <w:rPr>
          <w:rFonts w:ascii="Times New Roman" w:hAnsi="Times New Roman" w:cs="Times New Roman"/>
          <w:sz w:val="24"/>
          <w:szCs w:val="24"/>
        </w:rPr>
        <w:t>- снабжение природным газом – отсутствует.</w:t>
      </w:r>
    </w:p>
    <w:p w:rsidR="0085277B" w:rsidRPr="00EF7F9E" w:rsidRDefault="0085277B" w:rsidP="00EF7F9E">
      <w:pPr>
        <w:spacing w:after="0" w:line="240" w:lineRule="auto"/>
        <w:ind w:firstLine="720"/>
        <w:jc w:val="both"/>
        <w:rPr>
          <w:rFonts w:ascii="Times New Roman" w:hAnsi="Times New Roman" w:cs="Times New Roman"/>
          <w:b/>
          <w:sz w:val="24"/>
          <w:szCs w:val="24"/>
        </w:rPr>
      </w:pPr>
      <w:r w:rsidRPr="00EF7F9E">
        <w:rPr>
          <w:rFonts w:ascii="Times New Roman" w:hAnsi="Times New Roman" w:cs="Times New Roman"/>
          <w:b/>
          <w:sz w:val="24"/>
          <w:szCs w:val="24"/>
        </w:rPr>
        <w:t>Показатель 40.1 – 40.5. Удельная величина потребления энергетических ресурсов муниципальными бюджетными учреждениями.</w:t>
      </w:r>
    </w:p>
    <w:p w:rsidR="009D156B" w:rsidRPr="00EF7F9E" w:rsidRDefault="009D156B" w:rsidP="00EF7F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F7F9E">
        <w:rPr>
          <w:rFonts w:ascii="Times New Roman" w:hAnsi="Times New Roman" w:cs="Times New Roman"/>
          <w:sz w:val="24"/>
          <w:szCs w:val="24"/>
        </w:rPr>
        <w:t xml:space="preserve">На территории Муезерского района 20 объектов  бюджетной сферы. Кол-во осталось прежним в сравнении с прошлым отчетным периодом. </w:t>
      </w:r>
    </w:p>
    <w:p w:rsidR="009D156B" w:rsidRPr="00EF7F9E" w:rsidRDefault="009D156B" w:rsidP="00EF7F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F7F9E">
        <w:rPr>
          <w:rFonts w:ascii="Times New Roman" w:hAnsi="Times New Roman" w:cs="Times New Roman"/>
          <w:sz w:val="24"/>
          <w:szCs w:val="24"/>
        </w:rPr>
        <w:t>Удельная величина потребления энергетических ресурсов муниципальными бюджетными учреждениями</w:t>
      </w:r>
    </w:p>
    <w:p w:rsidR="009D156B" w:rsidRPr="00EF7F9E" w:rsidRDefault="009D156B" w:rsidP="00EF7F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F7F9E">
        <w:rPr>
          <w:rFonts w:ascii="Times New Roman" w:hAnsi="Times New Roman" w:cs="Times New Roman"/>
          <w:sz w:val="24"/>
          <w:szCs w:val="24"/>
        </w:rPr>
        <w:t>- электрическая энергия – 212,2 кВт/ч на человека населения</w:t>
      </w:r>
      <w:proofErr w:type="gramStart"/>
      <w:r w:rsidRPr="00EF7F9E">
        <w:rPr>
          <w:rFonts w:ascii="Times New Roman" w:hAnsi="Times New Roman" w:cs="Times New Roman"/>
          <w:sz w:val="24"/>
          <w:szCs w:val="24"/>
        </w:rPr>
        <w:t xml:space="preserve"> ;</w:t>
      </w:r>
      <w:proofErr w:type="gramEnd"/>
      <w:r w:rsidRPr="00EF7F9E">
        <w:rPr>
          <w:rFonts w:ascii="Times New Roman" w:hAnsi="Times New Roman" w:cs="Times New Roman"/>
          <w:sz w:val="24"/>
          <w:szCs w:val="24"/>
        </w:rPr>
        <w:t xml:space="preserve">(1923030,86/9062 кол-во проживающих). </w:t>
      </w:r>
      <w:proofErr w:type="gramStart"/>
      <w:r w:rsidRPr="00EF7F9E">
        <w:rPr>
          <w:rFonts w:ascii="Times New Roman" w:hAnsi="Times New Roman" w:cs="Times New Roman"/>
          <w:sz w:val="24"/>
          <w:szCs w:val="24"/>
        </w:rPr>
        <w:t>Уменьшение с прошлым отчетным периодом (177.8) за счет дистанционного обучения в образовательных учреждениях,  работы в удаленном режиме бюджетных организаций  в связи с эпидемиологической обстановкой)</w:t>
      </w:r>
      <w:proofErr w:type="gramEnd"/>
    </w:p>
    <w:p w:rsidR="009D156B" w:rsidRPr="00EF7F9E" w:rsidRDefault="009D156B" w:rsidP="00EF7F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F7F9E">
        <w:rPr>
          <w:rFonts w:ascii="Times New Roman" w:hAnsi="Times New Roman" w:cs="Times New Roman"/>
          <w:sz w:val="24"/>
          <w:szCs w:val="24"/>
        </w:rPr>
        <w:t xml:space="preserve">- тепловая энергия - 0,12 Гкал на человека населения; (4297,382/33367 кв. </w:t>
      </w:r>
      <w:proofErr w:type="spellStart"/>
      <w:proofErr w:type="gramStart"/>
      <w:r w:rsidRPr="00EF7F9E">
        <w:rPr>
          <w:rFonts w:ascii="Times New Roman" w:hAnsi="Times New Roman" w:cs="Times New Roman"/>
          <w:sz w:val="24"/>
          <w:szCs w:val="24"/>
        </w:rPr>
        <w:t>метров-площадь</w:t>
      </w:r>
      <w:proofErr w:type="spellEnd"/>
      <w:proofErr w:type="gramEnd"/>
      <w:r w:rsidRPr="00EF7F9E">
        <w:rPr>
          <w:rFonts w:ascii="Times New Roman" w:hAnsi="Times New Roman" w:cs="Times New Roman"/>
          <w:sz w:val="24"/>
          <w:szCs w:val="24"/>
        </w:rPr>
        <w:t xml:space="preserve"> учреждений)</w:t>
      </w:r>
    </w:p>
    <w:p w:rsidR="009D156B" w:rsidRPr="00EF7F9E" w:rsidRDefault="009D156B" w:rsidP="00EF7F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F7F9E">
        <w:rPr>
          <w:rFonts w:ascii="Times New Roman" w:hAnsi="Times New Roman" w:cs="Times New Roman"/>
          <w:sz w:val="24"/>
          <w:szCs w:val="24"/>
        </w:rPr>
        <w:t>- горячее водоснабжение отсутствует;</w:t>
      </w:r>
    </w:p>
    <w:p w:rsidR="009D156B" w:rsidRPr="00EF7F9E" w:rsidRDefault="009D156B" w:rsidP="00EF7F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F7F9E">
        <w:rPr>
          <w:rFonts w:ascii="Times New Roman" w:hAnsi="Times New Roman" w:cs="Times New Roman"/>
          <w:sz w:val="24"/>
          <w:szCs w:val="24"/>
        </w:rPr>
        <w:t xml:space="preserve">- холодная вода – 1,43  куб. метров на человека населения;(13019,27/9062 кол-во проживающих). </w:t>
      </w:r>
      <w:proofErr w:type="gramStart"/>
      <w:r w:rsidRPr="00EF7F9E">
        <w:rPr>
          <w:rFonts w:ascii="Times New Roman" w:hAnsi="Times New Roman" w:cs="Times New Roman"/>
          <w:sz w:val="24"/>
          <w:szCs w:val="24"/>
        </w:rPr>
        <w:t xml:space="preserve">Уменьшение  за счет установки приборов учета, за счет дистанционного обучения в связи с эпидемиологической обстановкой).  </w:t>
      </w:r>
      <w:proofErr w:type="gramEnd"/>
    </w:p>
    <w:p w:rsidR="009D156B" w:rsidRPr="00EF7F9E" w:rsidRDefault="009D156B" w:rsidP="00EF7F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F7F9E">
        <w:rPr>
          <w:rFonts w:ascii="Times New Roman" w:hAnsi="Times New Roman" w:cs="Times New Roman"/>
          <w:sz w:val="24"/>
          <w:szCs w:val="24"/>
        </w:rPr>
        <w:t xml:space="preserve">- </w:t>
      </w:r>
      <w:proofErr w:type="gramStart"/>
      <w:r w:rsidRPr="00EF7F9E">
        <w:rPr>
          <w:rFonts w:ascii="Times New Roman" w:hAnsi="Times New Roman" w:cs="Times New Roman"/>
          <w:sz w:val="24"/>
          <w:szCs w:val="24"/>
        </w:rPr>
        <w:t>с</w:t>
      </w:r>
      <w:proofErr w:type="gramEnd"/>
      <w:r w:rsidRPr="00EF7F9E">
        <w:rPr>
          <w:rFonts w:ascii="Times New Roman" w:hAnsi="Times New Roman" w:cs="Times New Roman"/>
          <w:sz w:val="24"/>
          <w:szCs w:val="24"/>
        </w:rPr>
        <w:t>набжение природным газом отсутствует.</w:t>
      </w:r>
    </w:p>
    <w:p w:rsidR="009D156B" w:rsidRPr="00EF7F9E" w:rsidRDefault="009D156B" w:rsidP="00EF7F9E">
      <w:pPr>
        <w:spacing w:after="0" w:line="240" w:lineRule="auto"/>
        <w:ind w:firstLine="540"/>
        <w:jc w:val="both"/>
        <w:rPr>
          <w:rFonts w:ascii="Times New Roman" w:hAnsi="Times New Roman" w:cs="Times New Roman"/>
          <w:sz w:val="24"/>
          <w:szCs w:val="24"/>
        </w:rPr>
      </w:pPr>
      <w:r w:rsidRPr="00EF7F9E">
        <w:rPr>
          <w:rFonts w:ascii="Times New Roman" w:hAnsi="Times New Roman" w:cs="Times New Roman"/>
          <w:sz w:val="24"/>
          <w:szCs w:val="24"/>
        </w:rPr>
        <w:t xml:space="preserve">Во всех бюджетных учреждениях установлены приборы учёта на энергоресурсы. Проводится мониторинг потребления коммунальных услуг. Ежегодное снижение потребления ресурсов составляет не менее 1%. </w:t>
      </w:r>
    </w:p>
    <w:p w:rsidR="008C60EF" w:rsidRPr="00EF7F9E" w:rsidRDefault="00EF7F9E" w:rsidP="00EF7F9E">
      <w:pPr>
        <w:tabs>
          <w:tab w:val="left" w:pos="982"/>
        </w:tabs>
        <w:spacing w:after="0" w:line="240" w:lineRule="auto"/>
        <w:ind w:firstLine="540"/>
        <w:jc w:val="both"/>
        <w:rPr>
          <w:rFonts w:ascii="Times New Roman" w:hAnsi="Times New Roman" w:cs="Times New Roman"/>
          <w:b/>
          <w:sz w:val="24"/>
          <w:szCs w:val="24"/>
        </w:rPr>
      </w:pPr>
      <w:r w:rsidRPr="00EF7F9E">
        <w:rPr>
          <w:rFonts w:ascii="Times New Roman" w:hAnsi="Times New Roman" w:cs="Times New Roman"/>
          <w:sz w:val="24"/>
          <w:szCs w:val="24"/>
        </w:rPr>
        <w:tab/>
      </w:r>
      <w:r w:rsidR="008C60EF" w:rsidRPr="00EF7F9E">
        <w:rPr>
          <w:rFonts w:ascii="Times New Roman" w:hAnsi="Times New Roman" w:cs="Times New Roman"/>
          <w:b/>
          <w:sz w:val="24"/>
          <w:szCs w:val="24"/>
        </w:rPr>
        <w:t>Показатель 40.1 – 40.5. Удельная величина потребления энергетических ресурсов муниципальными бюджетными учреждениями.</w:t>
      </w:r>
    </w:p>
    <w:p w:rsidR="008C60EF" w:rsidRPr="00EF7F9E" w:rsidRDefault="008C60EF" w:rsidP="00EF7F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F7F9E">
        <w:rPr>
          <w:rFonts w:ascii="Times New Roman" w:hAnsi="Times New Roman" w:cs="Times New Roman"/>
          <w:sz w:val="24"/>
          <w:szCs w:val="24"/>
        </w:rPr>
        <w:t>На территории Муезерского района 20 объектов  бюджетной сферы. (Ликвидация Пенинской ООШ)</w:t>
      </w:r>
    </w:p>
    <w:p w:rsidR="008C60EF" w:rsidRPr="00EF7F9E" w:rsidRDefault="008C60EF" w:rsidP="00EF7F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F7F9E">
        <w:rPr>
          <w:rFonts w:ascii="Times New Roman" w:hAnsi="Times New Roman" w:cs="Times New Roman"/>
          <w:sz w:val="24"/>
          <w:szCs w:val="24"/>
        </w:rPr>
        <w:t>Удельная величина потребления энергетических ресурсов муниципальными бюджетными учреждениями</w:t>
      </w:r>
    </w:p>
    <w:p w:rsidR="008C60EF" w:rsidRPr="00EF7F9E" w:rsidRDefault="008C60EF" w:rsidP="00EF7F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F7F9E">
        <w:rPr>
          <w:rFonts w:ascii="Times New Roman" w:hAnsi="Times New Roman" w:cs="Times New Roman"/>
          <w:sz w:val="24"/>
          <w:szCs w:val="24"/>
        </w:rPr>
        <w:t xml:space="preserve">- электрическая энергия – </w:t>
      </w:r>
      <w:r w:rsidR="00CD6504" w:rsidRPr="00EF7F9E">
        <w:rPr>
          <w:rFonts w:ascii="Times New Roman" w:hAnsi="Times New Roman" w:cs="Times New Roman"/>
          <w:sz w:val="24"/>
          <w:szCs w:val="24"/>
        </w:rPr>
        <w:t>212,2</w:t>
      </w:r>
      <w:r w:rsidRPr="00EF7F9E">
        <w:rPr>
          <w:rFonts w:ascii="Times New Roman" w:hAnsi="Times New Roman" w:cs="Times New Roman"/>
          <w:sz w:val="24"/>
          <w:szCs w:val="24"/>
        </w:rPr>
        <w:t xml:space="preserve">  кВт/</w:t>
      </w:r>
      <w:proofErr w:type="gramStart"/>
      <w:r w:rsidRPr="00EF7F9E">
        <w:rPr>
          <w:rFonts w:ascii="Times New Roman" w:hAnsi="Times New Roman" w:cs="Times New Roman"/>
          <w:sz w:val="24"/>
          <w:szCs w:val="24"/>
        </w:rPr>
        <w:t>ч</w:t>
      </w:r>
      <w:proofErr w:type="gramEnd"/>
      <w:r w:rsidRPr="00EF7F9E">
        <w:rPr>
          <w:rFonts w:ascii="Times New Roman" w:hAnsi="Times New Roman" w:cs="Times New Roman"/>
          <w:sz w:val="24"/>
          <w:szCs w:val="24"/>
        </w:rPr>
        <w:t xml:space="preserve"> на человека населения;</w:t>
      </w:r>
    </w:p>
    <w:p w:rsidR="008C60EF" w:rsidRPr="00EF7F9E" w:rsidRDefault="008C60EF" w:rsidP="00EF7F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F7F9E">
        <w:rPr>
          <w:rFonts w:ascii="Times New Roman" w:hAnsi="Times New Roman" w:cs="Times New Roman"/>
          <w:sz w:val="24"/>
          <w:szCs w:val="24"/>
        </w:rPr>
        <w:t>- тепловая энергия - 0,1</w:t>
      </w:r>
      <w:r w:rsidR="00CD6504" w:rsidRPr="00EF7F9E">
        <w:rPr>
          <w:rFonts w:ascii="Times New Roman" w:hAnsi="Times New Roman" w:cs="Times New Roman"/>
          <w:sz w:val="24"/>
          <w:szCs w:val="24"/>
        </w:rPr>
        <w:t>3</w:t>
      </w:r>
      <w:r w:rsidRPr="00EF7F9E">
        <w:rPr>
          <w:rFonts w:ascii="Times New Roman" w:hAnsi="Times New Roman" w:cs="Times New Roman"/>
          <w:sz w:val="24"/>
          <w:szCs w:val="24"/>
        </w:rPr>
        <w:t xml:space="preserve"> Гкал на человека населения;</w:t>
      </w:r>
    </w:p>
    <w:p w:rsidR="008C60EF" w:rsidRPr="00EF7F9E" w:rsidRDefault="008C60EF" w:rsidP="00EF7F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F7F9E">
        <w:rPr>
          <w:rFonts w:ascii="Times New Roman" w:hAnsi="Times New Roman" w:cs="Times New Roman"/>
          <w:sz w:val="24"/>
          <w:szCs w:val="24"/>
        </w:rPr>
        <w:t>- горячее водоснабжение отсутствует;</w:t>
      </w:r>
    </w:p>
    <w:p w:rsidR="008C60EF" w:rsidRPr="00EF7F9E" w:rsidRDefault="008C60EF" w:rsidP="00EF7F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F7F9E">
        <w:rPr>
          <w:rFonts w:ascii="Times New Roman" w:hAnsi="Times New Roman" w:cs="Times New Roman"/>
          <w:sz w:val="24"/>
          <w:szCs w:val="24"/>
        </w:rPr>
        <w:t>- холодная вода – 1,</w:t>
      </w:r>
      <w:r w:rsidR="00CD6504" w:rsidRPr="00EF7F9E">
        <w:rPr>
          <w:rFonts w:ascii="Times New Roman" w:hAnsi="Times New Roman" w:cs="Times New Roman"/>
          <w:sz w:val="24"/>
          <w:szCs w:val="24"/>
        </w:rPr>
        <w:t>44</w:t>
      </w:r>
      <w:r w:rsidRPr="00EF7F9E">
        <w:rPr>
          <w:rFonts w:ascii="Times New Roman" w:hAnsi="Times New Roman" w:cs="Times New Roman"/>
          <w:sz w:val="24"/>
          <w:szCs w:val="24"/>
        </w:rPr>
        <w:t xml:space="preserve">  куб. метров на человека населения;</w:t>
      </w:r>
    </w:p>
    <w:p w:rsidR="008C60EF" w:rsidRPr="00EF7F9E" w:rsidRDefault="008C60EF" w:rsidP="00EF7F9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EF7F9E">
        <w:rPr>
          <w:rFonts w:ascii="Times New Roman" w:hAnsi="Times New Roman" w:cs="Times New Roman"/>
          <w:sz w:val="24"/>
          <w:szCs w:val="24"/>
        </w:rPr>
        <w:t>- снабжение природным газом отсутствует.</w:t>
      </w:r>
    </w:p>
    <w:p w:rsidR="00E55509" w:rsidRPr="00EF7F9E" w:rsidRDefault="008C60EF" w:rsidP="00EF7F9E">
      <w:pPr>
        <w:spacing w:after="0" w:line="240" w:lineRule="auto"/>
        <w:ind w:firstLine="540"/>
        <w:jc w:val="both"/>
        <w:rPr>
          <w:rFonts w:ascii="Times New Roman" w:hAnsi="Times New Roman" w:cs="Times New Roman"/>
          <w:sz w:val="24"/>
          <w:szCs w:val="24"/>
        </w:rPr>
      </w:pPr>
      <w:r w:rsidRPr="00EF7F9E">
        <w:rPr>
          <w:rFonts w:ascii="Times New Roman" w:hAnsi="Times New Roman" w:cs="Times New Roman"/>
          <w:sz w:val="24"/>
          <w:szCs w:val="24"/>
        </w:rPr>
        <w:t xml:space="preserve">Потребление электроэнергии  бюджетными учреждениями снизилось также в связи с веденными в  2020 году ограничениями из-за  </w:t>
      </w:r>
      <w:proofErr w:type="spellStart"/>
      <w:r w:rsidRPr="00EF7F9E">
        <w:rPr>
          <w:rFonts w:ascii="Times New Roman" w:hAnsi="Times New Roman" w:cs="Times New Roman"/>
          <w:sz w:val="24"/>
          <w:szCs w:val="24"/>
          <w:lang w:val="en-US"/>
        </w:rPr>
        <w:t>Covid</w:t>
      </w:r>
      <w:proofErr w:type="spellEnd"/>
      <w:r w:rsidRPr="00EF7F9E">
        <w:rPr>
          <w:rFonts w:ascii="Times New Roman" w:hAnsi="Times New Roman" w:cs="Times New Roman"/>
          <w:sz w:val="24"/>
          <w:szCs w:val="24"/>
        </w:rPr>
        <w:t xml:space="preserve"> 19. Во всех бюджетных учреждениях установлены приборы учёта на энергоресурсы. Так же наблюдается и снижение потребления холодной воды. Потребление тепловой энергии снизилось в связи с установкой </w:t>
      </w:r>
      <w:proofErr w:type="gramStart"/>
      <w:r w:rsidRPr="00EF7F9E">
        <w:rPr>
          <w:rFonts w:ascii="Times New Roman" w:hAnsi="Times New Roman" w:cs="Times New Roman"/>
          <w:sz w:val="24"/>
          <w:szCs w:val="24"/>
        </w:rPr>
        <w:t>во</w:t>
      </w:r>
      <w:proofErr w:type="gramEnd"/>
      <w:r w:rsidRPr="00EF7F9E">
        <w:rPr>
          <w:rFonts w:ascii="Times New Roman" w:hAnsi="Times New Roman" w:cs="Times New Roman"/>
          <w:sz w:val="24"/>
          <w:szCs w:val="24"/>
        </w:rPr>
        <w:t xml:space="preserve">  учреждениях приборов коммерческого учета тепловой энергии в соответствии с программой энергосбережения.</w:t>
      </w:r>
    </w:p>
    <w:p w:rsidR="00690C48" w:rsidRPr="00EF7F9E" w:rsidRDefault="00690C48" w:rsidP="00EF7F9E">
      <w:pPr>
        <w:spacing w:after="0" w:line="240" w:lineRule="auto"/>
        <w:ind w:firstLine="720"/>
        <w:jc w:val="both"/>
        <w:rPr>
          <w:rFonts w:ascii="Times New Roman" w:hAnsi="Times New Roman" w:cs="Times New Roman"/>
          <w:b/>
          <w:sz w:val="24"/>
          <w:szCs w:val="24"/>
        </w:rPr>
      </w:pPr>
      <w:r w:rsidRPr="00EF7F9E">
        <w:rPr>
          <w:rFonts w:ascii="Times New Roman" w:hAnsi="Times New Roman" w:cs="Times New Roman"/>
          <w:b/>
          <w:sz w:val="24"/>
          <w:szCs w:val="24"/>
        </w:rPr>
        <w:t xml:space="preserve">Показатель 41.1 – 41.4. Результаты независимой </w:t>
      </w:r>
      <w:proofErr w:type="gramStart"/>
      <w:r w:rsidRPr="00EF7F9E">
        <w:rPr>
          <w:rFonts w:ascii="Times New Roman" w:hAnsi="Times New Roman" w:cs="Times New Roman"/>
          <w:b/>
          <w:sz w:val="24"/>
          <w:szCs w:val="24"/>
        </w:rPr>
        <w:t>оценки качества условий оказания услуг</w:t>
      </w:r>
      <w:proofErr w:type="gramEnd"/>
      <w:r w:rsidRPr="00EF7F9E">
        <w:rPr>
          <w:rFonts w:ascii="Times New Roman" w:hAnsi="Times New Roman" w:cs="Times New Roman"/>
          <w:b/>
          <w:sz w:val="24"/>
          <w:szCs w:val="24"/>
        </w:rPr>
        <w:t xml:space="preserve"> муниципальными организациями в сфере культуры, </w:t>
      </w:r>
      <w:r w:rsidRPr="00EF7F9E">
        <w:rPr>
          <w:rFonts w:ascii="Times New Roman" w:hAnsi="Times New Roman" w:cs="Times New Roman"/>
          <w:b/>
          <w:sz w:val="24"/>
          <w:szCs w:val="24"/>
          <w:shd w:val="clear" w:color="auto" w:fill="FFFFFF"/>
        </w:rPr>
        <w:t>организациями в сфере образования, в сфере охраны здоровья, в сфере социального обслуживания.</w:t>
      </w:r>
      <w:r w:rsidRPr="00EF7F9E">
        <w:rPr>
          <w:rFonts w:ascii="Times New Roman" w:hAnsi="Times New Roman" w:cs="Times New Roman"/>
          <w:b/>
          <w:sz w:val="24"/>
          <w:szCs w:val="24"/>
        </w:rPr>
        <w:t xml:space="preserve">  </w:t>
      </w:r>
    </w:p>
    <w:p w:rsidR="00CD6504" w:rsidRPr="00EF7F9E" w:rsidRDefault="00CD6504" w:rsidP="00EF7F9E">
      <w:pPr>
        <w:spacing w:after="0" w:line="240" w:lineRule="auto"/>
        <w:rPr>
          <w:rFonts w:ascii="Times New Roman" w:hAnsi="Times New Roman" w:cs="Times New Roman"/>
          <w:sz w:val="24"/>
          <w:szCs w:val="24"/>
        </w:rPr>
      </w:pPr>
      <w:r w:rsidRPr="00EF7F9E">
        <w:rPr>
          <w:rFonts w:ascii="Times New Roman" w:hAnsi="Times New Roman" w:cs="Times New Roman"/>
          <w:sz w:val="24"/>
          <w:szCs w:val="24"/>
        </w:rPr>
        <w:lastRenderedPageBreak/>
        <w:t xml:space="preserve">Независимая оценка качества условий оказания услуг муниципальными организациями проводится один раз в три года. </w:t>
      </w:r>
    </w:p>
    <w:p w:rsidR="00CD6504" w:rsidRPr="00EF7F9E" w:rsidRDefault="00CD6504" w:rsidP="00EF7F9E">
      <w:pPr>
        <w:spacing w:after="0" w:line="240" w:lineRule="auto"/>
        <w:rPr>
          <w:rFonts w:ascii="Times New Roman" w:hAnsi="Times New Roman" w:cs="Times New Roman"/>
          <w:sz w:val="24"/>
          <w:szCs w:val="24"/>
        </w:rPr>
      </w:pPr>
      <w:r w:rsidRPr="00EF7F9E">
        <w:rPr>
          <w:rFonts w:ascii="Times New Roman" w:hAnsi="Times New Roman" w:cs="Times New Roman"/>
          <w:sz w:val="24"/>
          <w:szCs w:val="24"/>
        </w:rPr>
        <w:t>По плану  НОКУ будет проводиться в 2022 году в двух учреждениях культуры –  Муниципальное бюджетное учреждение «Централизованная клубная система Муезерского муниципального района»</w:t>
      </w:r>
      <w:proofErr w:type="gramStart"/>
      <w:r w:rsidRPr="00EF7F9E">
        <w:rPr>
          <w:rFonts w:ascii="Times New Roman" w:hAnsi="Times New Roman" w:cs="Times New Roman"/>
          <w:sz w:val="24"/>
          <w:szCs w:val="24"/>
        </w:rPr>
        <w:t xml:space="preserve"> ,</w:t>
      </w:r>
      <w:proofErr w:type="gramEnd"/>
      <w:r w:rsidRPr="00EF7F9E">
        <w:rPr>
          <w:rFonts w:ascii="Times New Roman" w:hAnsi="Times New Roman" w:cs="Times New Roman"/>
          <w:sz w:val="24"/>
          <w:szCs w:val="24"/>
        </w:rPr>
        <w:t xml:space="preserve"> Муниципальное казенное учреждение «Центральная районная </w:t>
      </w:r>
      <w:proofErr w:type="spellStart"/>
      <w:r w:rsidRPr="00EF7F9E">
        <w:rPr>
          <w:rFonts w:ascii="Times New Roman" w:hAnsi="Times New Roman" w:cs="Times New Roman"/>
          <w:sz w:val="24"/>
          <w:szCs w:val="24"/>
        </w:rPr>
        <w:t>межпоселенческая</w:t>
      </w:r>
      <w:proofErr w:type="spellEnd"/>
      <w:r w:rsidRPr="00EF7F9E">
        <w:rPr>
          <w:rFonts w:ascii="Times New Roman" w:hAnsi="Times New Roman" w:cs="Times New Roman"/>
          <w:sz w:val="24"/>
          <w:szCs w:val="24"/>
        </w:rPr>
        <w:t xml:space="preserve"> библиотека». В МБУ «</w:t>
      </w:r>
      <w:proofErr w:type="spellStart"/>
      <w:r w:rsidRPr="00EF7F9E">
        <w:rPr>
          <w:rFonts w:ascii="Times New Roman" w:hAnsi="Times New Roman" w:cs="Times New Roman"/>
          <w:sz w:val="24"/>
          <w:szCs w:val="24"/>
        </w:rPr>
        <w:t>Ледмозерский</w:t>
      </w:r>
      <w:proofErr w:type="spellEnd"/>
      <w:r w:rsidRPr="00EF7F9E">
        <w:rPr>
          <w:rFonts w:ascii="Times New Roman" w:hAnsi="Times New Roman" w:cs="Times New Roman"/>
          <w:sz w:val="24"/>
          <w:szCs w:val="24"/>
        </w:rPr>
        <w:t xml:space="preserve"> культурный центр» НОКУ по плану будет проводиться в 2023 году. Поэтому показатель 0%</w:t>
      </w:r>
    </w:p>
    <w:p w:rsidR="00500901" w:rsidRPr="00EF7F9E" w:rsidRDefault="00500901" w:rsidP="00EF7F9E">
      <w:pPr>
        <w:spacing w:after="0" w:line="240" w:lineRule="auto"/>
        <w:ind w:firstLine="540"/>
        <w:jc w:val="both"/>
        <w:rPr>
          <w:rFonts w:ascii="Times New Roman" w:hAnsi="Times New Roman" w:cs="Times New Roman"/>
          <w:sz w:val="24"/>
          <w:szCs w:val="24"/>
        </w:rPr>
      </w:pPr>
    </w:p>
    <w:p w:rsidR="00500901" w:rsidRPr="00EF7F9E" w:rsidRDefault="00500901" w:rsidP="00EF7F9E">
      <w:pPr>
        <w:spacing w:after="0"/>
        <w:ind w:firstLine="540"/>
        <w:jc w:val="both"/>
        <w:rPr>
          <w:rFonts w:ascii="Times New Roman" w:hAnsi="Times New Roman" w:cs="Times New Roman"/>
          <w:sz w:val="26"/>
          <w:szCs w:val="26"/>
        </w:rPr>
      </w:pPr>
    </w:p>
    <w:p w:rsidR="00EF7F9E" w:rsidRDefault="00EF7F9E" w:rsidP="00EF7F9E">
      <w:pPr>
        <w:spacing w:after="0"/>
        <w:jc w:val="both"/>
        <w:rPr>
          <w:rFonts w:ascii="Times New Roman" w:hAnsi="Times New Roman" w:cs="Times New Roman"/>
        </w:rPr>
      </w:pPr>
    </w:p>
    <w:p w:rsidR="00EF7F9E" w:rsidRDefault="00EF7F9E" w:rsidP="00EF7F9E">
      <w:pPr>
        <w:spacing w:after="0"/>
        <w:jc w:val="both"/>
        <w:rPr>
          <w:rFonts w:ascii="Times New Roman" w:hAnsi="Times New Roman" w:cs="Times New Roman"/>
        </w:rPr>
      </w:pPr>
    </w:p>
    <w:p w:rsidR="00EF7F9E" w:rsidRDefault="00EF7F9E" w:rsidP="00EF7F9E">
      <w:pPr>
        <w:spacing w:after="0"/>
        <w:jc w:val="both"/>
        <w:rPr>
          <w:rFonts w:ascii="Times New Roman" w:hAnsi="Times New Roman" w:cs="Times New Roman"/>
        </w:rPr>
      </w:pPr>
    </w:p>
    <w:p w:rsidR="00EF7F9E" w:rsidRDefault="00EF7F9E" w:rsidP="00EF7F9E">
      <w:pPr>
        <w:spacing w:after="0"/>
        <w:jc w:val="both"/>
        <w:rPr>
          <w:rFonts w:ascii="Times New Roman" w:hAnsi="Times New Roman" w:cs="Times New Roman"/>
        </w:rPr>
      </w:pPr>
    </w:p>
    <w:p w:rsidR="00EF7F9E" w:rsidRDefault="00EF7F9E" w:rsidP="00EF7F9E">
      <w:pPr>
        <w:spacing w:after="0"/>
        <w:jc w:val="both"/>
        <w:rPr>
          <w:rFonts w:ascii="Times New Roman" w:hAnsi="Times New Roman" w:cs="Times New Roman"/>
        </w:rPr>
      </w:pPr>
    </w:p>
    <w:p w:rsidR="00EF7F9E" w:rsidRDefault="00EF7F9E" w:rsidP="00EF7F9E">
      <w:pPr>
        <w:spacing w:after="0"/>
        <w:jc w:val="both"/>
        <w:rPr>
          <w:rFonts w:ascii="Times New Roman" w:hAnsi="Times New Roman" w:cs="Times New Roman"/>
        </w:rPr>
      </w:pPr>
    </w:p>
    <w:p w:rsidR="00EF7F9E" w:rsidRDefault="00EF7F9E" w:rsidP="00EF7F9E">
      <w:pPr>
        <w:spacing w:after="0"/>
        <w:jc w:val="both"/>
        <w:rPr>
          <w:rFonts w:ascii="Times New Roman" w:hAnsi="Times New Roman" w:cs="Times New Roman"/>
        </w:rPr>
      </w:pPr>
    </w:p>
    <w:p w:rsidR="00EF7F9E" w:rsidRDefault="00EF7F9E" w:rsidP="00EF7F9E">
      <w:pPr>
        <w:spacing w:after="0"/>
        <w:jc w:val="both"/>
        <w:rPr>
          <w:rFonts w:ascii="Times New Roman" w:hAnsi="Times New Roman" w:cs="Times New Roman"/>
        </w:rPr>
      </w:pPr>
    </w:p>
    <w:p w:rsidR="00EF7F9E" w:rsidRDefault="00EF7F9E" w:rsidP="00EF7F9E">
      <w:pPr>
        <w:spacing w:after="0"/>
        <w:jc w:val="both"/>
        <w:rPr>
          <w:rFonts w:ascii="Times New Roman" w:hAnsi="Times New Roman" w:cs="Times New Roman"/>
        </w:rPr>
      </w:pPr>
    </w:p>
    <w:p w:rsidR="00EF7F9E" w:rsidRDefault="00EF7F9E" w:rsidP="00EF7F9E">
      <w:pPr>
        <w:spacing w:after="0"/>
        <w:jc w:val="both"/>
        <w:rPr>
          <w:rFonts w:ascii="Times New Roman" w:hAnsi="Times New Roman" w:cs="Times New Roman"/>
        </w:rPr>
      </w:pPr>
    </w:p>
    <w:p w:rsidR="00EF7F9E" w:rsidRDefault="00EF7F9E" w:rsidP="00EF7F9E">
      <w:pPr>
        <w:spacing w:after="0"/>
        <w:jc w:val="both"/>
        <w:rPr>
          <w:rFonts w:ascii="Times New Roman" w:hAnsi="Times New Roman" w:cs="Times New Roman"/>
        </w:rPr>
      </w:pPr>
    </w:p>
    <w:p w:rsidR="00EF7F9E" w:rsidRDefault="00EF7F9E" w:rsidP="00EF7F9E">
      <w:pPr>
        <w:spacing w:after="0"/>
        <w:jc w:val="both"/>
        <w:rPr>
          <w:rFonts w:ascii="Times New Roman" w:hAnsi="Times New Roman" w:cs="Times New Roman"/>
        </w:rPr>
      </w:pPr>
    </w:p>
    <w:p w:rsidR="00EF7F9E" w:rsidRDefault="00EF7F9E" w:rsidP="00EF7F9E">
      <w:pPr>
        <w:spacing w:after="0"/>
        <w:jc w:val="both"/>
        <w:rPr>
          <w:rFonts w:ascii="Times New Roman" w:hAnsi="Times New Roman" w:cs="Times New Roman"/>
        </w:rPr>
      </w:pPr>
    </w:p>
    <w:p w:rsidR="00EF7F9E" w:rsidRDefault="00EF7F9E" w:rsidP="00EF7F9E">
      <w:pPr>
        <w:spacing w:after="0"/>
        <w:jc w:val="both"/>
        <w:rPr>
          <w:rFonts w:ascii="Times New Roman" w:hAnsi="Times New Roman" w:cs="Times New Roman"/>
        </w:rPr>
      </w:pPr>
    </w:p>
    <w:p w:rsidR="00EF7F9E" w:rsidRDefault="00EF7F9E" w:rsidP="00EF7F9E">
      <w:pPr>
        <w:spacing w:after="0"/>
        <w:jc w:val="both"/>
        <w:rPr>
          <w:rFonts w:ascii="Times New Roman" w:hAnsi="Times New Roman" w:cs="Times New Roman"/>
        </w:rPr>
      </w:pPr>
    </w:p>
    <w:p w:rsidR="00EF7F9E" w:rsidRDefault="00EF7F9E" w:rsidP="00EF7F9E">
      <w:pPr>
        <w:spacing w:after="0"/>
        <w:jc w:val="both"/>
        <w:rPr>
          <w:rFonts w:ascii="Times New Roman" w:hAnsi="Times New Roman" w:cs="Times New Roman"/>
        </w:rPr>
      </w:pPr>
    </w:p>
    <w:p w:rsidR="00EF7F9E" w:rsidRDefault="00EF7F9E" w:rsidP="00EF7F9E">
      <w:pPr>
        <w:spacing w:after="0"/>
        <w:jc w:val="both"/>
        <w:rPr>
          <w:rFonts w:ascii="Times New Roman" w:hAnsi="Times New Roman" w:cs="Times New Roman"/>
        </w:rPr>
      </w:pPr>
    </w:p>
    <w:p w:rsidR="00EF7F9E" w:rsidRDefault="00EF7F9E" w:rsidP="00EF7F9E">
      <w:pPr>
        <w:spacing w:after="0"/>
        <w:jc w:val="both"/>
        <w:rPr>
          <w:rFonts w:ascii="Times New Roman" w:hAnsi="Times New Roman" w:cs="Times New Roman"/>
        </w:rPr>
      </w:pPr>
    </w:p>
    <w:p w:rsidR="00EF7F9E" w:rsidRDefault="00EF7F9E" w:rsidP="00EF7F9E">
      <w:pPr>
        <w:spacing w:after="0"/>
        <w:jc w:val="both"/>
        <w:rPr>
          <w:rFonts w:ascii="Times New Roman" w:hAnsi="Times New Roman" w:cs="Times New Roman"/>
        </w:rPr>
      </w:pPr>
    </w:p>
    <w:p w:rsidR="00EF7F9E" w:rsidRDefault="00EF7F9E" w:rsidP="00EF7F9E">
      <w:pPr>
        <w:spacing w:after="0"/>
        <w:jc w:val="both"/>
        <w:rPr>
          <w:rFonts w:ascii="Times New Roman" w:hAnsi="Times New Roman" w:cs="Times New Roman"/>
        </w:rPr>
      </w:pPr>
    </w:p>
    <w:p w:rsidR="00EF7F9E" w:rsidRDefault="00EF7F9E" w:rsidP="00EF7F9E">
      <w:pPr>
        <w:spacing w:after="0"/>
        <w:jc w:val="both"/>
        <w:rPr>
          <w:rFonts w:ascii="Times New Roman" w:hAnsi="Times New Roman" w:cs="Times New Roman"/>
        </w:rPr>
      </w:pPr>
    </w:p>
    <w:p w:rsidR="00EF7F9E" w:rsidRDefault="00EF7F9E" w:rsidP="00EF7F9E">
      <w:pPr>
        <w:spacing w:after="0"/>
        <w:jc w:val="both"/>
        <w:rPr>
          <w:rFonts w:ascii="Times New Roman" w:hAnsi="Times New Roman" w:cs="Times New Roman"/>
        </w:rPr>
      </w:pPr>
    </w:p>
    <w:p w:rsidR="00EF7F9E" w:rsidRDefault="00EF7F9E" w:rsidP="00EF7F9E">
      <w:pPr>
        <w:spacing w:after="0"/>
        <w:jc w:val="both"/>
        <w:rPr>
          <w:rFonts w:ascii="Times New Roman" w:hAnsi="Times New Roman" w:cs="Times New Roman"/>
        </w:rPr>
      </w:pPr>
    </w:p>
    <w:p w:rsidR="00EF7F9E" w:rsidRDefault="00EF7F9E" w:rsidP="00EF7F9E">
      <w:pPr>
        <w:spacing w:after="0"/>
        <w:jc w:val="both"/>
        <w:rPr>
          <w:rFonts w:ascii="Times New Roman" w:hAnsi="Times New Roman" w:cs="Times New Roman"/>
        </w:rPr>
      </w:pPr>
    </w:p>
    <w:p w:rsidR="00EF7F9E" w:rsidRDefault="00EF7F9E" w:rsidP="00EF7F9E">
      <w:pPr>
        <w:spacing w:after="0"/>
        <w:jc w:val="both"/>
        <w:rPr>
          <w:rFonts w:ascii="Times New Roman" w:hAnsi="Times New Roman" w:cs="Times New Roman"/>
        </w:rPr>
      </w:pPr>
    </w:p>
    <w:p w:rsidR="00EF7F9E" w:rsidRDefault="00EF7F9E" w:rsidP="00EF7F9E">
      <w:pPr>
        <w:spacing w:after="0"/>
        <w:jc w:val="both"/>
        <w:rPr>
          <w:rFonts w:ascii="Times New Roman" w:hAnsi="Times New Roman" w:cs="Times New Roman"/>
        </w:rPr>
      </w:pPr>
    </w:p>
    <w:p w:rsidR="00EF7F9E" w:rsidRDefault="00EF7F9E" w:rsidP="00EF7F9E">
      <w:pPr>
        <w:spacing w:after="0"/>
        <w:jc w:val="both"/>
        <w:rPr>
          <w:rFonts w:ascii="Times New Roman" w:hAnsi="Times New Roman" w:cs="Times New Roman"/>
        </w:rPr>
      </w:pPr>
    </w:p>
    <w:p w:rsidR="00EF7F9E" w:rsidRDefault="00EF7F9E" w:rsidP="00EF7F9E">
      <w:pPr>
        <w:spacing w:after="0"/>
        <w:jc w:val="both"/>
        <w:rPr>
          <w:rFonts w:ascii="Times New Roman" w:hAnsi="Times New Roman" w:cs="Times New Roman"/>
        </w:rPr>
      </w:pPr>
    </w:p>
    <w:p w:rsidR="00EF7F9E" w:rsidRDefault="00EF7F9E" w:rsidP="00EF7F9E">
      <w:pPr>
        <w:spacing w:after="0"/>
        <w:jc w:val="both"/>
        <w:rPr>
          <w:rFonts w:ascii="Times New Roman" w:hAnsi="Times New Roman" w:cs="Times New Roman"/>
        </w:rPr>
      </w:pPr>
    </w:p>
    <w:p w:rsidR="002346E6" w:rsidRPr="00EF7F9E" w:rsidRDefault="000E41F2" w:rsidP="00EF7F9E">
      <w:pPr>
        <w:spacing w:after="0"/>
        <w:jc w:val="both"/>
        <w:rPr>
          <w:rFonts w:ascii="Times New Roman" w:hAnsi="Times New Roman" w:cs="Times New Roman"/>
        </w:rPr>
      </w:pPr>
      <w:r w:rsidRPr="00EF7F9E">
        <w:rPr>
          <w:rFonts w:ascii="Times New Roman" w:hAnsi="Times New Roman" w:cs="Times New Roman"/>
        </w:rPr>
        <w:t xml:space="preserve">Исп. </w:t>
      </w:r>
      <w:proofErr w:type="spellStart"/>
      <w:r w:rsidR="00CD6504" w:rsidRPr="00EF7F9E">
        <w:rPr>
          <w:rFonts w:ascii="Times New Roman" w:hAnsi="Times New Roman" w:cs="Times New Roman"/>
        </w:rPr>
        <w:t>Хотько</w:t>
      </w:r>
      <w:proofErr w:type="spellEnd"/>
      <w:r w:rsidR="00CD6504" w:rsidRPr="00EF7F9E">
        <w:rPr>
          <w:rFonts w:ascii="Times New Roman" w:hAnsi="Times New Roman" w:cs="Times New Roman"/>
        </w:rPr>
        <w:t xml:space="preserve"> Екатерина Владимировна</w:t>
      </w:r>
      <w:r w:rsidR="007B6E78" w:rsidRPr="00EF7F9E">
        <w:rPr>
          <w:rFonts w:ascii="Times New Roman" w:hAnsi="Times New Roman" w:cs="Times New Roman"/>
        </w:rPr>
        <w:t xml:space="preserve"> </w:t>
      </w:r>
      <w:r w:rsidR="00E55509" w:rsidRPr="00EF7F9E">
        <w:rPr>
          <w:rFonts w:ascii="Times New Roman" w:hAnsi="Times New Roman" w:cs="Times New Roman"/>
        </w:rPr>
        <w:t xml:space="preserve"> </w:t>
      </w:r>
      <w:r w:rsidR="002346E6" w:rsidRPr="00EF7F9E">
        <w:rPr>
          <w:rFonts w:ascii="Times New Roman" w:hAnsi="Times New Roman" w:cs="Times New Roman"/>
        </w:rPr>
        <w:sym w:font="Wingdings" w:char="F028"/>
      </w:r>
      <w:r w:rsidR="002346E6" w:rsidRPr="00EF7F9E">
        <w:rPr>
          <w:rFonts w:ascii="Times New Roman" w:hAnsi="Times New Roman" w:cs="Times New Roman"/>
        </w:rPr>
        <w:t>- (81455)3-3</w:t>
      </w:r>
      <w:r w:rsidR="00C9083F" w:rsidRPr="00EF7F9E">
        <w:rPr>
          <w:rFonts w:ascii="Times New Roman" w:hAnsi="Times New Roman" w:cs="Times New Roman"/>
        </w:rPr>
        <w:t>5</w:t>
      </w:r>
      <w:r w:rsidR="002346E6" w:rsidRPr="00EF7F9E">
        <w:rPr>
          <w:rFonts w:ascii="Times New Roman" w:hAnsi="Times New Roman" w:cs="Times New Roman"/>
        </w:rPr>
        <w:t>-30</w:t>
      </w:r>
    </w:p>
    <w:sectPr w:rsidR="002346E6" w:rsidRPr="00EF7F9E" w:rsidSect="00291F9F">
      <w:pgSz w:w="11906" w:h="16838"/>
      <w:pgMar w:top="567" w:right="567" w:bottom="568" w:left="15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A139E"/>
    <w:multiLevelType w:val="hybridMultilevel"/>
    <w:tmpl w:val="98BAB64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B072090"/>
    <w:multiLevelType w:val="hybridMultilevel"/>
    <w:tmpl w:val="3170E70A"/>
    <w:lvl w:ilvl="0" w:tplc="375A01AA">
      <w:start w:val="1"/>
      <w:numFmt w:val="decimal"/>
      <w:lvlText w:val="%1."/>
      <w:lvlJc w:val="left"/>
      <w:pPr>
        <w:ind w:left="149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95C685A"/>
    <w:multiLevelType w:val="hybridMultilevel"/>
    <w:tmpl w:val="2020AC10"/>
    <w:lvl w:ilvl="0" w:tplc="A4168F84">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703150A1"/>
    <w:multiLevelType w:val="hybridMultilevel"/>
    <w:tmpl w:val="CE1219B2"/>
    <w:lvl w:ilvl="0" w:tplc="04190001">
      <w:start w:val="1"/>
      <w:numFmt w:val="bullet"/>
      <w:lvlText w:val=""/>
      <w:lvlJc w:val="left"/>
      <w:pPr>
        <w:tabs>
          <w:tab w:val="num" w:pos="787"/>
        </w:tabs>
        <w:ind w:left="787" w:hanging="360"/>
      </w:pPr>
      <w:rPr>
        <w:rFonts w:ascii="Symbol" w:hAnsi="Symbol" w:hint="default"/>
      </w:rPr>
    </w:lvl>
    <w:lvl w:ilvl="1" w:tplc="04190003" w:tentative="1">
      <w:start w:val="1"/>
      <w:numFmt w:val="bullet"/>
      <w:lvlText w:val="o"/>
      <w:lvlJc w:val="left"/>
      <w:pPr>
        <w:tabs>
          <w:tab w:val="num" w:pos="1507"/>
        </w:tabs>
        <w:ind w:left="1507" w:hanging="360"/>
      </w:pPr>
      <w:rPr>
        <w:rFonts w:ascii="Courier New" w:hAnsi="Courier New" w:cs="Courier New" w:hint="default"/>
      </w:rPr>
    </w:lvl>
    <w:lvl w:ilvl="2" w:tplc="04190005" w:tentative="1">
      <w:start w:val="1"/>
      <w:numFmt w:val="bullet"/>
      <w:lvlText w:val=""/>
      <w:lvlJc w:val="left"/>
      <w:pPr>
        <w:tabs>
          <w:tab w:val="num" w:pos="2227"/>
        </w:tabs>
        <w:ind w:left="2227" w:hanging="360"/>
      </w:pPr>
      <w:rPr>
        <w:rFonts w:ascii="Wingdings" w:hAnsi="Wingdings" w:hint="default"/>
      </w:rPr>
    </w:lvl>
    <w:lvl w:ilvl="3" w:tplc="04190001" w:tentative="1">
      <w:start w:val="1"/>
      <w:numFmt w:val="bullet"/>
      <w:lvlText w:val=""/>
      <w:lvlJc w:val="left"/>
      <w:pPr>
        <w:tabs>
          <w:tab w:val="num" w:pos="2947"/>
        </w:tabs>
        <w:ind w:left="2947" w:hanging="360"/>
      </w:pPr>
      <w:rPr>
        <w:rFonts w:ascii="Symbol" w:hAnsi="Symbol" w:hint="default"/>
      </w:rPr>
    </w:lvl>
    <w:lvl w:ilvl="4" w:tplc="04190003" w:tentative="1">
      <w:start w:val="1"/>
      <w:numFmt w:val="bullet"/>
      <w:lvlText w:val="o"/>
      <w:lvlJc w:val="left"/>
      <w:pPr>
        <w:tabs>
          <w:tab w:val="num" w:pos="3667"/>
        </w:tabs>
        <w:ind w:left="3667" w:hanging="360"/>
      </w:pPr>
      <w:rPr>
        <w:rFonts w:ascii="Courier New" w:hAnsi="Courier New" w:cs="Courier New" w:hint="default"/>
      </w:rPr>
    </w:lvl>
    <w:lvl w:ilvl="5" w:tplc="04190005" w:tentative="1">
      <w:start w:val="1"/>
      <w:numFmt w:val="bullet"/>
      <w:lvlText w:val=""/>
      <w:lvlJc w:val="left"/>
      <w:pPr>
        <w:tabs>
          <w:tab w:val="num" w:pos="4387"/>
        </w:tabs>
        <w:ind w:left="4387" w:hanging="360"/>
      </w:pPr>
      <w:rPr>
        <w:rFonts w:ascii="Wingdings" w:hAnsi="Wingdings" w:hint="default"/>
      </w:rPr>
    </w:lvl>
    <w:lvl w:ilvl="6" w:tplc="04190001" w:tentative="1">
      <w:start w:val="1"/>
      <w:numFmt w:val="bullet"/>
      <w:lvlText w:val=""/>
      <w:lvlJc w:val="left"/>
      <w:pPr>
        <w:tabs>
          <w:tab w:val="num" w:pos="5107"/>
        </w:tabs>
        <w:ind w:left="5107" w:hanging="360"/>
      </w:pPr>
      <w:rPr>
        <w:rFonts w:ascii="Symbol" w:hAnsi="Symbol" w:hint="default"/>
      </w:rPr>
    </w:lvl>
    <w:lvl w:ilvl="7" w:tplc="04190003" w:tentative="1">
      <w:start w:val="1"/>
      <w:numFmt w:val="bullet"/>
      <w:lvlText w:val="o"/>
      <w:lvlJc w:val="left"/>
      <w:pPr>
        <w:tabs>
          <w:tab w:val="num" w:pos="5827"/>
        </w:tabs>
        <w:ind w:left="5827" w:hanging="360"/>
      </w:pPr>
      <w:rPr>
        <w:rFonts w:ascii="Courier New" w:hAnsi="Courier New" w:cs="Courier New" w:hint="default"/>
      </w:rPr>
    </w:lvl>
    <w:lvl w:ilvl="8" w:tplc="04190005" w:tentative="1">
      <w:start w:val="1"/>
      <w:numFmt w:val="bullet"/>
      <w:lvlText w:val=""/>
      <w:lvlJc w:val="left"/>
      <w:pPr>
        <w:tabs>
          <w:tab w:val="num" w:pos="6547"/>
        </w:tabs>
        <w:ind w:left="6547" w:hanging="360"/>
      </w:pPr>
      <w:rPr>
        <w:rFonts w:ascii="Wingdings" w:hAnsi="Wingdings"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2346E6"/>
    <w:rsid w:val="00004997"/>
    <w:rsid w:val="00010313"/>
    <w:rsid w:val="00011964"/>
    <w:rsid w:val="000223AD"/>
    <w:rsid w:val="0002258F"/>
    <w:rsid w:val="00057995"/>
    <w:rsid w:val="000649D9"/>
    <w:rsid w:val="000700C2"/>
    <w:rsid w:val="0007138C"/>
    <w:rsid w:val="000714CB"/>
    <w:rsid w:val="00082FE9"/>
    <w:rsid w:val="000867D1"/>
    <w:rsid w:val="000924DA"/>
    <w:rsid w:val="0009355E"/>
    <w:rsid w:val="000A10E8"/>
    <w:rsid w:val="000A21A1"/>
    <w:rsid w:val="000A3A72"/>
    <w:rsid w:val="000A5DF5"/>
    <w:rsid w:val="000A6969"/>
    <w:rsid w:val="000E41F2"/>
    <w:rsid w:val="000E4546"/>
    <w:rsid w:val="000F283A"/>
    <w:rsid w:val="00100116"/>
    <w:rsid w:val="00111008"/>
    <w:rsid w:val="00117A75"/>
    <w:rsid w:val="0012052A"/>
    <w:rsid w:val="00121F8A"/>
    <w:rsid w:val="00147026"/>
    <w:rsid w:val="00166621"/>
    <w:rsid w:val="001733ED"/>
    <w:rsid w:val="00175F94"/>
    <w:rsid w:val="00177ADA"/>
    <w:rsid w:val="0018054E"/>
    <w:rsid w:val="0019335E"/>
    <w:rsid w:val="00195CEA"/>
    <w:rsid w:val="00195D15"/>
    <w:rsid w:val="001A3E65"/>
    <w:rsid w:val="001B4B37"/>
    <w:rsid w:val="001C21FC"/>
    <w:rsid w:val="001C4495"/>
    <w:rsid w:val="001D03AF"/>
    <w:rsid w:val="001D5CCB"/>
    <w:rsid w:val="001E397B"/>
    <w:rsid w:val="001E4972"/>
    <w:rsid w:val="001F29B7"/>
    <w:rsid w:val="001F511D"/>
    <w:rsid w:val="002153D1"/>
    <w:rsid w:val="00230332"/>
    <w:rsid w:val="002346E6"/>
    <w:rsid w:val="00245D2A"/>
    <w:rsid w:val="002525F1"/>
    <w:rsid w:val="00280321"/>
    <w:rsid w:val="00287AA7"/>
    <w:rsid w:val="00292099"/>
    <w:rsid w:val="002936EB"/>
    <w:rsid w:val="002D13CB"/>
    <w:rsid w:val="002D44B7"/>
    <w:rsid w:val="002D5478"/>
    <w:rsid w:val="002E0E01"/>
    <w:rsid w:val="002E2A4E"/>
    <w:rsid w:val="003033C9"/>
    <w:rsid w:val="00320A90"/>
    <w:rsid w:val="0032122B"/>
    <w:rsid w:val="00323C12"/>
    <w:rsid w:val="00331DC8"/>
    <w:rsid w:val="003336F9"/>
    <w:rsid w:val="00334813"/>
    <w:rsid w:val="0033768E"/>
    <w:rsid w:val="003441C1"/>
    <w:rsid w:val="003469E4"/>
    <w:rsid w:val="0035518E"/>
    <w:rsid w:val="00362A19"/>
    <w:rsid w:val="00365587"/>
    <w:rsid w:val="00375277"/>
    <w:rsid w:val="00387182"/>
    <w:rsid w:val="003912CD"/>
    <w:rsid w:val="003913DE"/>
    <w:rsid w:val="003946CA"/>
    <w:rsid w:val="003B08A2"/>
    <w:rsid w:val="003B313D"/>
    <w:rsid w:val="003B759B"/>
    <w:rsid w:val="003C4446"/>
    <w:rsid w:val="003F5594"/>
    <w:rsid w:val="00433118"/>
    <w:rsid w:val="00436826"/>
    <w:rsid w:val="00457480"/>
    <w:rsid w:val="0046235B"/>
    <w:rsid w:val="0047177B"/>
    <w:rsid w:val="00490548"/>
    <w:rsid w:val="004964D9"/>
    <w:rsid w:val="004A7B45"/>
    <w:rsid w:val="004C3D9F"/>
    <w:rsid w:val="004D357D"/>
    <w:rsid w:val="005007BB"/>
    <w:rsid w:val="00500901"/>
    <w:rsid w:val="005104AC"/>
    <w:rsid w:val="00511F5D"/>
    <w:rsid w:val="005204A1"/>
    <w:rsid w:val="00523BED"/>
    <w:rsid w:val="00530ECE"/>
    <w:rsid w:val="0053457D"/>
    <w:rsid w:val="00557768"/>
    <w:rsid w:val="005628C6"/>
    <w:rsid w:val="0058145A"/>
    <w:rsid w:val="00581B05"/>
    <w:rsid w:val="00584DB2"/>
    <w:rsid w:val="005939F6"/>
    <w:rsid w:val="005A332B"/>
    <w:rsid w:val="005A74D5"/>
    <w:rsid w:val="005B680F"/>
    <w:rsid w:val="005C46D3"/>
    <w:rsid w:val="005C6E82"/>
    <w:rsid w:val="005C75BC"/>
    <w:rsid w:val="00610380"/>
    <w:rsid w:val="00614621"/>
    <w:rsid w:val="00646C06"/>
    <w:rsid w:val="00651CA0"/>
    <w:rsid w:val="00655F15"/>
    <w:rsid w:val="006560D5"/>
    <w:rsid w:val="00666050"/>
    <w:rsid w:val="00666786"/>
    <w:rsid w:val="00675EB7"/>
    <w:rsid w:val="00681828"/>
    <w:rsid w:val="00690C48"/>
    <w:rsid w:val="00691383"/>
    <w:rsid w:val="006A7137"/>
    <w:rsid w:val="006D5D05"/>
    <w:rsid w:val="0070443C"/>
    <w:rsid w:val="00710E09"/>
    <w:rsid w:val="00714153"/>
    <w:rsid w:val="00722732"/>
    <w:rsid w:val="007304C6"/>
    <w:rsid w:val="007354A0"/>
    <w:rsid w:val="0073782D"/>
    <w:rsid w:val="00740560"/>
    <w:rsid w:val="007405BB"/>
    <w:rsid w:val="00745BE0"/>
    <w:rsid w:val="007513BD"/>
    <w:rsid w:val="00772DD6"/>
    <w:rsid w:val="0078321D"/>
    <w:rsid w:val="0079138F"/>
    <w:rsid w:val="007A6122"/>
    <w:rsid w:val="007A6534"/>
    <w:rsid w:val="007B618F"/>
    <w:rsid w:val="007B6E78"/>
    <w:rsid w:val="007E1C6B"/>
    <w:rsid w:val="007E634B"/>
    <w:rsid w:val="00815E80"/>
    <w:rsid w:val="008232B4"/>
    <w:rsid w:val="0083077B"/>
    <w:rsid w:val="00831084"/>
    <w:rsid w:val="00842A9B"/>
    <w:rsid w:val="00842F5A"/>
    <w:rsid w:val="0085277B"/>
    <w:rsid w:val="008530D9"/>
    <w:rsid w:val="00870EEA"/>
    <w:rsid w:val="00890810"/>
    <w:rsid w:val="008B2739"/>
    <w:rsid w:val="008C60EF"/>
    <w:rsid w:val="008C75FC"/>
    <w:rsid w:val="008D46FD"/>
    <w:rsid w:val="00900BE9"/>
    <w:rsid w:val="00903960"/>
    <w:rsid w:val="00904981"/>
    <w:rsid w:val="009154C6"/>
    <w:rsid w:val="00923247"/>
    <w:rsid w:val="0092538E"/>
    <w:rsid w:val="00934AB3"/>
    <w:rsid w:val="00934C4F"/>
    <w:rsid w:val="0094499A"/>
    <w:rsid w:val="0094546A"/>
    <w:rsid w:val="009608DC"/>
    <w:rsid w:val="009672D6"/>
    <w:rsid w:val="00972253"/>
    <w:rsid w:val="009818BC"/>
    <w:rsid w:val="00983A48"/>
    <w:rsid w:val="00991622"/>
    <w:rsid w:val="00994248"/>
    <w:rsid w:val="00994FFA"/>
    <w:rsid w:val="009A3FF8"/>
    <w:rsid w:val="009C3637"/>
    <w:rsid w:val="009C397F"/>
    <w:rsid w:val="009C56FD"/>
    <w:rsid w:val="009D156B"/>
    <w:rsid w:val="009D4286"/>
    <w:rsid w:val="009D6E5F"/>
    <w:rsid w:val="009E53A8"/>
    <w:rsid w:val="009F5CDC"/>
    <w:rsid w:val="00A04716"/>
    <w:rsid w:val="00A06990"/>
    <w:rsid w:val="00A119D6"/>
    <w:rsid w:val="00A208D4"/>
    <w:rsid w:val="00A25A48"/>
    <w:rsid w:val="00A323BA"/>
    <w:rsid w:val="00A353E4"/>
    <w:rsid w:val="00A35F71"/>
    <w:rsid w:val="00A37906"/>
    <w:rsid w:val="00A42543"/>
    <w:rsid w:val="00A62CE1"/>
    <w:rsid w:val="00A66221"/>
    <w:rsid w:val="00A778D5"/>
    <w:rsid w:val="00A77B20"/>
    <w:rsid w:val="00A84C54"/>
    <w:rsid w:val="00AA5851"/>
    <w:rsid w:val="00AB20BE"/>
    <w:rsid w:val="00AB52AD"/>
    <w:rsid w:val="00AC494C"/>
    <w:rsid w:val="00AD4A6B"/>
    <w:rsid w:val="00AF71EB"/>
    <w:rsid w:val="00B057FA"/>
    <w:rsid w:val="00B24BAE"/>
    <w:rsid w:val="00B261E0"/>
    <w:rsid w:val="00B309A8"/>
    <w:rsid w:val="00B32AE0"/>
    <w:rsid w:val="00B347B8"/>
    <w:rsid w:val="00B35A3B"/>
    <w:rsid w:val="00B37BE2"/>
    <w:rsid w:val="00B458EC"/>
    <w:rsid w:val="00B52DB5"/>
    <w:rsid w:val="00B70FAA"/>
    <w:rsid w:val="00B7457D"/>
    <w:rsid w:val="00B74FF3"/>
    <w:rsid w:val="00B80756"/>
    <w:rsid w:val="00BA1469"/>
    <w:rsid w:val="00BA5894"/>
    <w:rsid w:val="00BB0FDB"/>
    <w:rsid w:val="00BB1564"/>
    <w:rsid w:val="00BB1912"/>
    <w:rsid w:val="00BC1DA7"/>
    <w:rsid w:val="00BC5A57"/>
    <w:rsid w:val="00BE29B9"/>
    <w:rsid w:val="00BE36A0"/>
    <w:rsid w:val="00BF079B"/>
    <w:rsid w:val="00BF13D4"/>
    <w:rsid w:val="00BF47AA"/>
    <w:rsid w:val="00C019B8"/>
    <w:rsid w:val="00C1010B"/>
    <w:rsid w:val="00C15577"/>
    <w:rsid w:val="00C27182"/>
    <w:rsid w:val="00C32E4F"/>
    <w:rsid w:val="00C3781F"/>
    <w:rsid w:val="00C46C82"/>
    <w:rsid w:val="00C5113F"/>
    <w:rsid w:val="00C527EB"/>
    <w:rsid w:val="00C57F65"/>
    <w:rsid w:val="00C60CD2"/>
    <w:rsid w:val="00C83F9A"/>
    <w:rsid w:val="00C856E5"/>
    <w:rsid w:val="00C9083F"/>
    <w:rsid w:val="00C92985"/>
    <w:rsid w:val="00C9300B"/>
    <w:rsid w:val="00CA0D98"/>
    <w:rsid w:val="00CA1C28"/>
    <w:rsid w:val="00CA754E"/>
    <w:rsid w:val="00CB6342"/>
    <w:rsid w:val="00CC12E1"/>
    <w:rsid w:val="00CC6571"/>
    <w:rsid w:val="00CD30F6"/>
    <w:rsid w:val="00CD6504"/>
    <w:rsid w:val="00CE31FB"/>
    <w:rsid w:val="00CF5AD9"/>
    <w:rsid w:val="00CF6396"/>
    <w:rsid w:val="00D0501A"/>
    <w:rsid w:val="00D169A7"/>
    <w:rsid w:val="00D275C9"/>
    <w:rsid w:val="00D418C9"/>
    <w:rsid w:val="00D45422"/>
    <w:rsid w:val="00D627BF"/>
    <w:rsid w:val="00D62ACB"/>
    <w:rsid w:val="00D700C3"/>
    <w:rsid w:val="00D81358"/>
    <w:rsid w:val="00D848D2"/>
    <w:rsid w:val="00D96B02"/>
    <w:rsid w:val="00DA4331"/>
    <w:rsid w:val="00DB6819"/>
    <w:rsid w:val="00DE6F4F"/>
    <w:rsid w:val="00E10430"/>
    <w:rsid w:val="00E220EA"/>
    <w:rsid w:val="00E2290C"/>
    <w:rsid w:val="00E25AF2"/>
    <w:rsid w:val="00E2749D"/>
    <w:rsid w:val="00E44DE2"/>
    <w:rsid w:val="00E55509"/>
    <w:rsid w:val="00E57953"/>
    <w:rsid w:val="00E67061"/>
    <w:rsid w:val="00E6724C"/>
    <w:rsid w:val="00E83FFB"/>
    <w:rsid w:val="00E86766"/>
    <w:rsid w:val="00E956AC"/>
    <w:rsid w:val="00E9640F"/>
    <w:rsid w:val="00EA4086"/>
    <w:rsid w:val="00EA4D19"/>
    <w:rsid w:val="00EB37DA"/>
    <w:rsid w:val="00EC43DE"/>
    <w:rsid w:val="00ED24F1"/>
    <w:rsid w:val="00EE7B73"/>
    <w:rsid w:val="00EF7F9E"/>
    <w:rsid w:val="00F15D7E"/>
    <w:rsid w:val="00F1615B"/>
    <w:rsid w:val="00F533FE"/>
    <w:rsid w:val="00F57CB2"/>
    <w:rsid w:val="00F60F1D"/>
    <w:rsid w:val="00F77F86"/>
    <w:rsid w:val="00F82737"/>
    <w:rsid w:val="00FC537C"/>
    <w:rsid w:val="00FD3E1C"/>
    <w:rsid w:val="00FD7557"/>
    <w:rsid w:val="00FE05DC"/>
    <w:rsid w:val="00FE76D9"/>
    <w:rsid w:val="00FF12B9"/>
    <w:rsid w:val="00FF2DDF"/>
    <w:rsid w:val="00FF5CF9"/>
    <w:rsid w:val="00FF6D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27B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2346E6"/>
    <w:pPr>
      <w:spacing w:after="0" w:line="240" w:lineRule="auto"/>
    </w:pPr>
    <w:rPr>
      <w:rFonts w:ascii="Times New Roman" w:eastAsia="Times New Roman" w:hAnsi="Times New Roman" w:cs="Times New Roman"/>
      <w:b/>
      <w:bCs/>
      <w:sz w:val="24"/>
      <w:szCs w:val="24"/>
    </w:rPr>
  </w:style>
  <w:style w:type="character" w:customStyle="1" w:styleId="a4">
    <w:name w:val="Основной текст Знак"/>
    <w:basedOn w:val="a0"/>
    <w:link w:val="a3"/>
    <w:uiPriority w:val="99"/>
    <w:rsid w:val="002346E6"/>
    <w:rPr>
      <w:rFonts w:ascii="Times New Roman" w:eastAsia="Times New Roman" w:hAnsi="Times New Roman" w:cs="Times New Roman"/>
      <w:b/>
      <w:bCs/>
      <w:sz w:val="24"/>
      <w:szCs w:val="24"/>
    </w:rPr>
  </w:style>
  <w:style w:type="paragraph" w:styleId="a5">
    <w:name w:val="Body Text Indent"/>
    <w:basedOn w:val="a"/>
    <w:link w:val="a6"/>
    <w:rsid w:val="002346E6"/>
    <w:pPr>
      <w:spacing w:after="120" w:line="240" w:lineRule="auto"/>
      <w:ind w:left="283"/>
    </w:pPr>
    <w:rPr>
      <w:rFonts w:ascii="Times New Roman" w:eastAsia="Times New Roman" w:hAnsi="Times New Roman" w:cs="Times New Roman"/>
      <w:sz w:val="24"/>
      <w:szCs w:val="24"/>
    </w:rPr>
  </w:style>
  <w:style w:type="character" w:customStyle="1" w:styleId="a6">
    <w:name w:val="Основной текст с отступом Знак"/>
    <w:basedOn w:val="a0"/>
    <w:link w:val="a5"/>
    <w:rsid w:val="002346E6"/>
    <w:rPr>
      <w:rFonts w:ascii="Times New Roman" w:eastAsia="Times New Roman" w:hAnsi="Times New Roman" w:cs="Times New Roman"/>
      <w:sz w:val="24"/>
      <w:szCs w:val="24"/>
    </w:rPr>
  </w:style>
  <w:style w:type="paragraph" w:styleId="a7">
    <w:name w:val="No Spacing"/>
    <w:uiPriority w:val="99"/>
    <w:qFormat/>
    <w:rsid w:val="002346E6"/>
    <w:pPr>
      <w:spacing w:after="0" w:line="240" w:lineRule="auto"/>
    </w:pPr>
    <w:rPr>
      <w:rFonts w:ascii="Times New Roman" w:eastAsia="Times New Roman" w:hAnsi="Times New Roman" w:cs="Times New Roman"/>
      <w:sz w:val="24"/>
      <w:szCs w:val="24"/>
    </w:rPr>
  </w:style>
  <w:style w:type="paragraph" w:customStyle="1" w:styleId="ConsPlusNormal">
    <w:name w:val="ConsPlusNormal"/>
    <w:uiPriority w:val="99"/>
    <w:rsid w:val="002346E6"/>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formattext">
    <w:name w:val="formattext"/>
    <w:uiPriority w:val="99"/>
    <w:rsid w:val="002346E6"/>
    <w:pPr>
      <w:widowControl w:val="0"/>
      <w:autoSpaceDE w:val="0"/>
      <w:autoSpaceDN w:val="0"/>
      <w:adjustRightInd w:val="0"/>
      <w:spacing w:after="0" w:line="240" w:lineRule="auto"/>
    </w:pPr>
    <w:rPr>
      <w:rFonts w:ascii="Times New Roman" w:eastAsia="Times New Roman" w:hAnsi="Times New Roman" w:cs="Times New Roman"/>
      <w:sz w:val="18"/>
      <w:szCs w:val="18"/>
    </w:rPr>
  </w:style>
  <w:style w:type="character" w:styleId="a8">
    <w:name w:val="Hyperlink"/>
    <w:rsid w:val="002346E6"/>
    <w:rPr>
      <w:color w:val="0000FF"/>
      <w:u w:val="single"/>
    </w:rPr>
  </w:style>
  <w:style w:type="character" w:styleId="a9">
    <w:name w:val="Strong"/>
    <w:uiPriority w:val="22"/>
    <w:qFormat/>
    <w:rsid w:val="002346E6"/>
    <w:rPr>
      <w:b/>
      <w:bCs/>
    </w:rPr>
  </w:style>
  <w:style w:type="paragraph" w:customStyle="1" w:styleId="aa">
    <w:name w:val="Базовый"/>
    <w:rsid w:val="0073782D"/>
    <w:pPr>
      <w:tabs>
        <w:tab w:val="left" w:pos="708"/>
      </w:tabs>
      <w:suppressAutoHyphens/>
      <w:spacing w:after="0" w:line="240" w:lineRule="auto"/>
    </w:pPr>
    <w:rPr>
      <w:rFonts w:ascii="Times New Roman" w:eastAsia="Times New Roman" w:hAnsi="Times New Roman" w:cs="Times New Roman"/>
      <w:color w:val="00000A"/>
      <w:sz w:val="24"/>
      <w:szCs w:val="24"/>
    </w:rPr>
  </w:style>
  <w:style w:type="paragraph" w:styleId="ab">
    <w:name w:val="List Paragraph"/>
    <w:basedOn w:val="a"/>
    <w:uiPriority w:val="34"/>
    <w:qFormat/>
    <w:rsid w:val="000867D1"/>
    <w:pPr>
      <w:ind w:left="720"/>
      <w:contextualSpacing/>
    </w:pPr>
  </w:style>
</w:styles>
</file>

<file path=word/webSettings.xml><?xml version="1.0" encoding="utf-8"?>
<w:webSettings xmlns:r="http://schemas.openxmlformats.org/officeDocument/2006/relationships" xmlns:w="http://schemas.openxmlformats.org/wordprocessingml/2006/main">
  <w:divs>
    <w:div w:id="201401965">
      <w:bodyDiv w:val="1"/>
      <w:marLeft w:val="0"/>
      <w:marRight w:val="0"/>
      <w:marTop w:val="0"/>
      <w:marBottom w:val="0"/>
      <w:divBdr>
        <w:top w:val="none" w:sz="0" w:space="0" w:color="auto"/>
        <w:left w:val="none" w:sz="0" w:space="0" w:color="auto"/>
        <w:bottom w:val="none" w:sz="0" w:space="0" w:color="auto"/>
        <w:right w:val="none" w:sz="0" w:space="0" w:color="auto"/>
      </w:divBdr>
    </w:div>
    <w:div w:id="573592771">
      <w:bodyDiv w:val="1"/>
      <w:marLeft w:val="0"/>
      <w:marRight w:val="0"/>
      <w:marTop w:val="0"/>
      <w:marBottom w:val="0"/>
      <w:divBdr>
        <w:top w:val="none" w:sz="0" w:space="0" w:color="auto"/>
        <w:left w:val="none" w:sz="0" w:space="0" w:color="auto"/>
        <w:bottom w:val="none" w:sz="0" w:space="0" w:color="auto"/>
        <w:right w:val="none" w:sz="0" w:space="0" w:color="auto"/>
      </w:divBdr>
    </w:div>
    <w:div w:id="578908981">
      <w:bodyDiv w:val="1"/>
      <w:marLeft w:val="0"/>
      <w:marRight w:val="0"/>
      <w:marTop w:val="0"/>
      <w:marBottom w:val="0"/>
      <w:divBdr>
        <w:top w:val="none" w:sz="0" w:space="0" w:color="auto"/>
        <w:left w:val="none" w:sz="0" w:space="0" w:color="auto"/>
        <w:bottom w:val="none" w:sz="0" w:space="0" w:color="auto"/>
        <w:right w:val="none" w:sz="0" w:space="0" w:color="auto"/>
      </w:divBdr>
    </w:div>
    <w:div w:id="977758181">
      <w:bodyDiv w:val="1"/>
      <w:marLeft w:val="0"/>
      <w:marRight w:val="0"/>
      <w:marTop w:val="0"/>
      <w:marBottom w:val="0"/>
      <w:divBdr>
        <w:top w:val="none" w:sz="0" w:space="0" w:color="auto"/>
        <w:left w:val="none" w:sz="0" w:space="0" w:color="auto"/>
        <w:bottom w:val="none" w:sz="0" w:space="0" w:color="auto"/>
        <w:right w:val="none" w:sz="0" w:space="0" w:color="auto"/>
      </w:divBdr>
    </w:div>
    <w:div w:id="1634827871">
      <w:bodyDiv w:val="1"/>
      <w:marLeft w:val="0"/>
      <w:marRight w:val="0"/>
      <w:marTop w:val="0"/>
      <w:marBottom w:val="0"/>
      <w:divBdr>
        <w:top w:val="none" w:sz="0" w:space="0" w:color="auto"/>
        <w:left w:val="none" w:sz="0" w:space="0" w:color="auto"/>
        <w:bottom w:val="none" w:sz="0" w:space="0" w:color="auto"/>
        <w:right w:val="none" w:sz="0" w:space="0" w:color="auto"/>
      </w:divBdr>
    </w:div>
    <w:div w:id="2062091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uezersky.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F005AC-5EAB-40BD-8A4B-AAF3AD4CF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13</Pages>
  <Words>6236</Words>
  <Characters>35550</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1</cp:lastModifiedBy>
  <cp:revision>4</cp:revision>
  <cp:lastPrinted>2022-05-20T08:48:00Z</cp:lastPrinted>
  <dcterms:created xsi:type="dcterms:W3CDTF">2022-05-20T05:40:00Z</dcterms:created>
  <dcterms:modified xsi:type="dcterms:W3CDTF">2022-05-20T08:50:00Z</dcterms:modified>
</cp:coreProperties>
</file>