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E130CB">
        <w:t>1</w:t>
      </w:r>
      <w:r w:rsidR="006A76EE">
        <w:t>4</w:t>
      </w:r>
      <w:r w:rsidR="00E130CB">
        <w:t xml:space="preserve"> </w:t>
      </w:r>
      <w:r w:rsidR="006A76EE">
        <w:t>но</w:t>
      </w:r>
      <w:r w:rsidR="00B136DB">
        <w:t>ября</w:t>
      </w:r>
      <w:r w:rsidRPr="00260A5A">
        <w:t xml:space="preserve"> 201</w:t>
      </w:r>
      <w:r w:rsidR="00116AD4">
        <w:t>8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6A76EE">
        <w:t>10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6A76EE" w:rsidP="001273ED">
      <w:pPr>
        <w:jc w:val="both"/>
        <w:rPr>
          <w:b/>
        </w:rPr>
      </w:pPr>
      <w:r>
        <w:rPr>
          <w:b/>
        </w:rPr>
        <w:t>3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 w:rsidR="00605DDD">
        <w:rPr>
          <w:b/>
        </w:rPr>
        <w:t xml:space="preserve"> </w:t>
      </w:r>
      <w:r w:rsidR="00E130CB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29336D" w:rsidRDefault="001273ED" w:rsidP="0029336D">
      <w:pPr>
        <w:jc w:val="both"/>
      </w:pPr>
      <w:r w:rsidRPr="00260A5A">
        <w:tab/>
      </w:r>
      <w:r w:rsidR="0029336D">
        <w:t xml:space="preserve">Назначить </w:t>
      </w:r>
      <w:r w:rsidR="006A76EE">
        <w:t>3</w:t>
      </w:r>
      <w:r w:rsidR="0029336D">
        <w:t xml:space="preserve"> сессию 7 созыва Совета Муезерского муниципального района на </w:t>
      </w:r>
      <w:r w:rsidR="00940D23">
        <w:t>26</w:t>
      </w:r>
      <w:r w:rsidR="00B136DB">
        <w:t xml:space="preserve"> </w:t>
      </w:r>
      <w:r w:rsidR="006A76EE">
        <w:t>но</w:t>
      </w:r>
      <w:r w:rsidR="00B136DB">
        <w:t>ября</w:t>
      </w:r>
      <w:r w:rsidR="0029336D">
        <w:t xml:space="preserve"> 2018 года. </w:t>
      </w:r>
    </w:p>
    <w:p w:rsidR="0029336D" w:rsidRPr="00260A5A" w:rsidRDefault="0029336D" w:rsidP="0029336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>
        <w:rPr>
          <w:spacing w:val="10"/>
        </w:rPr>
        <w:t>11.00</w:t>
      </w:r>
      <w:r w:rsidRPr="00260A5A">
        <w:rPr>
          <w:spacing w:val="10"/>
        </w:rPr>
        <w:t xml:space="preserve"> ч.</w:t>
      </w:r>
    </w:p>
    <w:p w:rsidR="0029336D" w:rsidRPr="00260A5A" w:rsidRDefault="0029336D" w:rsidP="0029336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29336D" w:rsidRDefault="0029336D" w:rsidP="0029336D">
      <w:pPr>
        <w:ind w:firstLine="708"/>
        <w:jc w:val="both"/>
      </w:pPr>
      <w:r w:rsidRPr="0029336D">
        <w:t>Проект повестки дня сессии:</w:t>
      </w:r>
    </w:p>
    <w:p w:rsidR="00940D23" w:rsidRDefault="00E31B51" w:rsidP="00940D23">
      <w:pPr>
        <w:jc w:val="both"/>
      </w:pPr>
      <w:r>
        <w:t>1</w:t>
      </w:r>
      <w:r w:rsidR="00940D23">
        <w:t>. Об утверждении Перечня объектов муниципальной собственности муниципального образования «Муезерский муниципальный район», предлагаемых для передачи в государственную собственность Республики Карелия.</w:t>
      </w:r>
    </w:p>
    <w:p w:rsidR="00EE246D" w:rsidRDefault="00420D04" w:rsidP="00EE246D">
      <w:pPr>
        <w:ind w:right="-2"/>
        <w:jc w:val="both"/>
      </w:pPr>
      <w:r>
        <w:t xml:space="preserve">2. </w:t>
      </w:r>
      <w:r w:rsidR="00EE246D">
        <w:t>Об утверждении перечня муниципального имущества Муезерского муниципального района, передаваемого безвозмездно в муниципальную собственность Ледмозерского сельского поселения.</w:t>
      </w:r>
    </w:p>
    <w:p w:rsidR="00940D23" w:rsidRDefault="00EE246D" w:rsidP="00940D23">
      <w:pPr>
        <w:jc w:val="both"/>
      </w:pPr>
      <w:r>
        <w:t>3</w:t>
      </w:r>
      <w:r w:rsidR="00940D23">
        <w:t>. О внесении изменений в Правила землепользования и застройки Ледмозерского сельского поселения.</w:t>
      </w:r>
      <w:r w:rsidR="00940D23">
        <w:tab/>
      </w:r>
    </w:p>
    <w:p w:rsidR="00CC6F22" w:rsidRDefault="00EE246D" w:rsidP="0029336D">
      <w:pPr>
        <w:jc w:val="both"/>
      </w:pPr>
      <w:r>
        <w:t>4</w:t>
      </w:r>
      <w:r w:rsidR="00E31B51">
        <w:t>.</w:t>
      </w:r>
      <w:r>
        <w:t xml:space="preserve"> </w:t>
      </w:r>
      <w:r w:rsidR="00420D04">
        <w:t xml:space="preserve"> </w:t>
      </w:r>
      <w:r>
        <w:t>Разное.</w:t>
      </w:r>
    </w:p>
    <w:p w:rsidR="00CC6F22" w:rsidRDefault="00CC6F22" w:rsidP="0029336D">
      <w:pPr>
        <w:jc w:val="both"/>
      </w:pPr>
    </w:p>
    <w:p w:rsidR="00420D04" w:rsidRDefault="00420D04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1C6894"/>
    <w:rsid w:val="00260A5A"/>
    <w:rsid w:val="0028232A"/>
    <w:rsid w:val="0029336D"/>
    <w:rsid w:val="002F67C5"/>
    <w:rsid w:val="00366460"/>
    <w:rsid w:val="003814E2"/>
    <w:rsid w:val="003A6F12"/>
    <w:rsid w:val="00420D04"/>
    <w:rsid w:val="00456757"/>
    <w:rsid w:val="00490A3C"/>
    <w:rsid w:val="005324D4"/>
    <w:rsid w:val="005420D0"/>
    <w:rsid w:val="005A2DF6"/>
    <w:rsid w:val="005C3BF0"/>
    <w:rsid w:val="005C75E5"/>
    <w:rsid w:val="00605DDD"/>
    <w:rsid w:val="006231B4"/>
    <w:rsid w:val="006548A6"/>
    <w:rsid w:val="006A76EE"/>
    <w:rsid w:val="007418DB"/>
    <w:rsid w:val="008B1841"/>
    <w:rsid w:val="008D2E6F"/>
    <w:rsid w:val="00940D23"/>
    <w:rsid w:val="009624C5"/>
    <w:rsid w:val="0097475E"/>
    <w:rsid w:val="009A305A"/>
    <w:rsid w:val="009C076D"/>
    <w:rsid w:val="00A56C6D"/>
    <w:rsid w:val="00AA0037"/>
    <w:rsid w:val="00AA1AB9"/>
    <w:rsid w:val="00AA75E9"/>
    <w:rsid w:val="00B136DB"/>
    <w:rsid w:val="00B51A4B"/>
    <w:rsid w:val="00B55CBE"/>
    <w:rsid w:val="00CA6CBE"/>
    <w:rsid w:val="00CC16D5"/>
    <w:rsid w:val="00CC6F22"/>
    <w:rsid w:val="00CE5C74"/>
    <w:rsid w:val="00D064AB"/>
    <w:rsid w:val="00D17E3A"/>
    <w:rsid w:val="00D625CF"/>
    <w:rsid w:val="00DF3081"/>
    <w:rsid w:val="00DF7EE3"/>
    <w:rsid w:val="00E11993"/>
    <w:rsid w:val="00E130CB"/>
    <w:rsid w:val="00E31B51"/>
    <w:rsid w:val="00E536E6"/>
    <w:rsid w:val="00E828B0"/>
    <w:rsid w:val="00EE246D"/>
    <w:rsid w:val="00F16D3E"/>
    <w:rsid w:val="00F43BB5"/>
    <w:rsid w:val="00F80C88"/>
    <w:rsid w:val="00F8484D"/>
    <w:rsid w:val="00F93D5B"/>
    <w:rsid w:val="00F94CCB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8</cp:revision>
  <cp:lastPrinted>2018-11-19T09:37:00Z</cp:lastPrinted>
  <dcterms:created xsi:type="dcterms:W3CDTF">2018-10-12T05:43:00Z</dcterms:created>
  <dcterms:modified xsi:type="dcterms:W3CDTF">2018-11-19T09:42:00Z</dcterms:modified>
</cp:coreProperties>
</file>