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71" w:rsidRPr="003858B4" w:rsidRDefault="00634871">
      <w:pPr>
        <w:pStyle w:val="a3"/>
        <w:rPr>
          <w:sz w:val="24"/>
        </w:rPr>
      </w:pPr>
      <w:r w:rsidRPr="003858B4">
        <w:rPr>
          <w:sz w:val="24"/>
        </w:rPr>
        <w:t>РЕСПУБЛИКА КАРЕЛИЯ</w:t>
      </w:r>
    </w:p>
    <w:p w:rsidR="00137513" w:rsidRPr="003858B4" w:rsidRDefault="00634871">
      <w:pPr>
        <w:jc w:val="center"/>
        <w:rPr>
          <w:b/>
        </w:rPr>
      </w:pPr>
      <w:r w:rsidRPr="003858B4">
        <w:rPr>
          <w:b/>
        </w:rPr>
        <w:t xml:space="preserve">МУНИЦИПАЛЬНОЕ ОБРАЗОВАНИЕ </w:t>
      </w:r>
    </w:p>
    <w:p w:rsidR="00634871" w:rsidRPr="003858B4" w:rsidRDefault="00634871">
      <w:pPr>
        <w:jc w:val="center"/>
        <w:rPr>
          <w:b/>
        </w:rPr>
      </w:pPr>
      <w:r w:rsidRPr="003858B4">
        <w:rPr>
          <w:b/>
        </w:rPr>
        <w:t>«МУЕЗЕРСКИЙ МУНИЦИПАЛЬНЫЙ РАЙОН»</w:t>
      </w:r>
    </w:p>
    <w:p w:rsidR="00634871" w:rsidRPr="003858B4" w:rsidRDefault="00634871">
      <w:pPr>
        <w:pStyle w:val="1"/>
        <w:rPr>
          <w:sz w:val="24"/>
        </w:rPr>
      </w:pPr>
      <w:r w:rsidRPr="003858B4">
        <w:rPr>
          <w:sz w:val="24"/>
        </w:rPr>
        <w:t>АДМИНИСТРАЦИЯ МУЕЗЕРСКОГО МУНИЦИПАЛЬНОГО РАЙОНА</w:t>
      </w:r>
    </w:p>
    <w:p w:rsidR="00634871" w:rsidRPr="003858B4" w:rsidRDefault="00634871">
      <w:pPr>
        <w:jc w:val="center"/>
        <w:rPr>
          <w:b/>
        </w:rPr>
      </w:pPr>
    </w:p>
    <w:p w:rsidR="00634871" w:rsidRPr="003858B4" w:rsidRDefault="00634871">
      <w:pPr>
        <w:jc w:val="center"/>
        <w:rPr>
          <w:b/>
        </w:rPr>
      </w:pPr>
      <w:proofErr w:type="gramStart"/>
      <w:r w:rsidRPr="003858B4">
        <w:rPr>
          <w:b/>
        </w:rPr>
        <w:t>П</w:t>
      </w:r>
      <w:proofErr w:type="gramEnd"/>
      <w:r w:rsidRPr="003858B4">
        <w:rPr>
          <w:b/>
        </w:rPr>
        <w:t xml:space="preserve"> О С Т А Н О В Л Е Н И Е</w:t>
      </w:r>
    </w:p>
    <w:p w:rsidR="00634871" w:rsidRPr="003858B4" w:rsidRDefault="00634871">
      <w:pPr>
        <w:jc w:val="center"/>
        <w:rPr>
          <w:b/>
        </w:rPr>
      </w:pPr>
    </w:p>
    <w:p w:rsidR="00634871" w:rsidRPr="00090C33" w:rsidRDefault="00B913FD">
      <w:r w:rsidRPr="00090C33">
        <w:t xml:space="preserve">от </w:t>
      </w:r>
      <w:r w:rsidR="00624758">
        <w:t xml:space="preserve"> </w:t>
      </w:r>
      <w:r w:rsidR="00EA7D27">
        <w:t xml:space="preserve">   </w:t>
      </w:r>
      <w:r w:rsidR="00EC609F">
        <w:t>07</w:t>
      </w:r>
      <w:r w:rsidR="00EA7D27">
        <w:t xml:space="preserve">   июня</w:t>
      </w:r>
      <w:r w:rsidR="00137513" w:rsidRPr="00090C33">
        <w:t xml:space="preserve"> </w:t>
      </w:r>
      <w:r w:rsidR="00634871" w:rsidRPr="00090C33">
        <w:t>20</w:t>
      </w:r>
      <w:r w:rsidR="00624758">
        <w:t>1</w:t>
      </w:r>
      <w:r w:rsidR="00EA7D27">
        <w:t>9</w:t>
      </w:r>
      <w:r w:rsidR="00634871" w:rsidRPr="00090C33">
        <w:t xml:space="preserve"> года                                  </w:t>
      </w:r>
      <w:r w:rsidRPr="00090C33">
        <w:t xml:space="preserve">                          </w:t>
      </w:r>
      <w:r w:rsidR="00137513" w:rsidRPr="00090C33">
        <w:t xml:space="preserve">                      </w:t>
      </w:r>
      <w:r w:rsidR="00162405" w:rsidRPr="00090C33">
        <w:t xml:space="preserve">             </w:t>
      </w:r>
      <w:r w:rsidR="00137513" w:rsidRPr="00090C33">
        <w:t xml:space="preserve">  </w:t>
      </w:r>
      <w:r w:rsidR="00EC609F">
        <w:t xml:space="preserve">            </w:t>
      </w:r>
      <w:r w:rsidRPr="00090C33">
        <w:t>№</w:t>
      </w:r>
      <w:r w:rsidR="00624758">
        <w:t xml:space="preserve"> </w:t>
      </w:r>
      <w:r w:rsidR="0071530B">
        <w:t>140</w:t>
      </w:r>
    </w:p>
    <w:p w:rsidR="00634871" w:rsidRPr="003858B4" w:rsidRDefault="00634871">
      <w:pPr>
        <w:rPr>
          <w:b/>
        </w:rPr>
      </w:pPr>
    </w:p>
    <w:p w:rsidR="00EA7D27" w:rsidRDefault="00AA7788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внесении изменения</w:t>
      </w:r>
    </w:p>
    <w:p w:rsidR="00EA7D27" w:rsidRDefault="00EA7D27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постановление администрации</w:t>
      </w:r>
    </w:p>
    <w:p w:rsidR="00EA7D27" w:rsidRDefault="00EA7D27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Муезерского муниц</w:t>
      </w:r>
      <w:r w:rsidR="000567AC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>пального района</w:t>
      </w:r>
    </w:p>
    <w:p w:rsidR="00634871" w:rsidRPr="003858B4" w:rsidRDefault="00AA7788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="00EA7D27">
        <w:rPr>
          <w:rFonts w:ascii="Times New Roman" w:hAnsi="Times New Roman"/>
          <w:b w:val="0"/>
          <w:sz w:val="24"/>
          <w:szCs w:val="24"/>
        </w:rPr>
        <w:t>т 28 июня 2012 года № 250</w:t>
      </w:r>
      <w:r w:rsidR="0062475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34871" w:rsidRPr="003858B4" w:rsidRDefault="00634871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37513" w:rsidRPr="003858B4" w:rsidRDefault="000567AC" w:rsidP="0015071F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AA7788">
        <w:rPr>
          <w:rFonts w:ascii="Times New Roman" w:hAnsi="Times New Roman"/>
          <w:sz w:val="24"/>
          <w:szCs w:val="24"/>
        </w:rPr>
        <w:t>В</w:t>
      </w:r>
      <w:r w:rsidR="00EA7D27" w:rsidRPr="00AA7788">
        <w:rPr>
          <w:rFonts w:ascii="Times New Roman" w:hAnsi="Times New Roman"/>
          <w:sz w:val="24"/>
          <w:szCs w:val="24"/>
        </w:rPr>
        <w:t xml:space="preserve"> </w:t>
      </w:r>
      <w:r w:rsidRPr="00AA7788">
        <w:rPr>
          <w:rFonts w:ascii="Times New Roman" w:hAnsi="Times New Roman"/>
          <w:sz w:val="24"/>
          <w:szCs w:val="24"/>
        </w:rPr>
        <w:t>соответствии</w:t>
      </w:r>
      <w:r w:rsidR="00EA7D27" w:rsidRPr="00AA7788">
        <w:rPr>
          <w:rFonts w:ascii="Times New Roman" w:hAnsi="Times New Roman"/>
          <w:sz w:val="24"/>
          <w:szCs w:val="24"/>
        </w:rPr>
        <w:t xml:space="preserve"> с Федеральным законом от 06 октября 2003 г. № 131-ФЗ «Об общих принципах </w:t>
      </w:r>
      <w:r w:rsidRPr="00AA7788">
        <w:rPr>
          <w:rFonts w:ascii="Times New Roman" w:hAnsi="Times New Roman"/>
          <w:sz w:val="24"/>
          <w:szCs w:val="24"/>
        </w:rPr>
        <w:t>организации</w:t>
      </w:r>
      <w:r w:rsidR="00EA7D27" w:rsidRPr="00AA7788"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Федерации», </w:t>
      </w:r>
      <w:r w:rsidR="00AA7788" w:rsidRPr="00AA7788">
        <w:rPr>
          <w:rFonts w:ascii="Times New Roman" w:hAnsi="Times New Roman"/>
          <w:sz w:val="24"/>
          <w:szCs w:val="24"/>
        </w:rPr>
        <w:t xml:space="preserve">во исполнение </w:t>
      </w:r>
      <w:r w:rsidR="00EA7D27" w:rsidRPr="00AA7788">
        <w:rPr>
          <w:rFonts w:ascii="Times New Roman" w:hAnsi="Times New Roman"/>
          <w:sz w:val="24"/>
          <w:szCs w:val="24"/>
        </w:rPr>
        <w:t>постановления</w:t>
      </w:r>
      <w:r w:rsidRPr="00AA7788">
        <w:rPr>
          <w:rFonts w:ascii="Times New Roman" w:hAnsi="Times New Roman"/>
          <w:sz w:val="24"/>
          <w:szCs w:val="24"/>
        </w:rPr>
        <w:t xml:space="preserve"> администрации Муезерского муниципального района </w:t>
      </w:r>
      <w:r w:rsidR="00EA7D27" w:rsidRPr="00AA7788">
        <w:rPr>
          <w:rFonts w:ascii="Times New Roman" w:hAnsi="Times New Roman"/>
          <w:sz w:val="24"/>
          <w:szCs w:val="24"/>
        </w:rPr>
        <w:t xml:space="preserve"> от 16 ноября 2016 года № 242 «О реализации ст. 5.2 </w:t>
      </w:r>
      <w:r w:rsidRPr="00AA7788">
        <w:rPr>
          <w:rFonts w:ascii="Times New Roman" w:hAnsi="Times New Roman"/>
          <w:sz w:val="24"/>
          <w:szCs w:val="24"/>
        </w:rPr>
        <w:t>Федерального</w:t>
      </w:r>
      <w:r w:rsidR="00EA7D27" w:rsidRPr="00AA7788">
        <w:rPr>
          <w:rFonts w:ascii="Times New Roman" w:hAnsi="Times New Roman"/>
          <w:sz w:val="24"/>
          <w:szCs w:val="24"/>
        </w:rPr>
        <w:t xml:space="preserve"> закона от 06.03.2016 года</w:t>
      </w:r>
      <w:r w:rsidR="00AA7788">
        <w:rPr>
          <w:rFonts w:ascii="Times New Roman" w:hAnsi="Times New Roman"/>
          <w:sz w:val="24"/>
          <w:szCs w:val="24"/>
        </w:rPr>
        <w:t xml:space="preserve"> № 35-ФЗ</w:t>
      </w:r>
      <w:r w:rsidR="00EA7D27" w:rsidRPr="00AA7788">
        <w:rPr>
          <w:rFonts w:ascii="Times New Roman" w:hAnsi="Times New Roman"/>
          <w:sz w:val="24"/>
          <w:szCs w:val="24"/>
        </w:rPr>
        <w:t>» администраци</w:t>
      </w:r>
      <w:r w:rsidR="00AA7788">
        <w:rPr>
          <w:rFonts w:ascii="Times New Roman" w:hAnsi="Times New Roman"/>
          <w:sz w:val="24"/>
          <w:szCs w:val="24"/>
        </w:rPr>
        <w:t>я</w:t>
      </w:r>
      <w:r w:rsidR="00EA7D27" w:rsidRPr="00AA7788">
        <w:rPr>
          <w:rFonts w:ascii="Times New Roman" w:hAnsi="Times New Roman"/>
          <w:sz w:val="24"/>
          <w:szCs w:val="24"/>
        </w:rPr>
        <w:t xml:space="preserve"> Муезерского муниципального </w:t>
      </w:r>
      <w:r w:rsidR="004321EA" w:rsidRPr="00AA77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21EA" w:rsidRPr="00AA7788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4321EA" w:rsidRPr="00AA7788">
        <w:rPr>
          <w:rFonts w:ascii="Times New Roman" w:hAnsi="Times New Roman"/>
          <w:b/>
          <w:sz w:val="24"/>
          <w:szCs w:val="24"/>
        </w:rPr>
        <w:t xml:space="preserve"> о с т а н о в л я е т</w:t>
      </w:r>
      <w:r w:rsidR="00137513" w:rsidRPr="00AA7788">
        <w:rPr>
          <w:rFonts w:ascii="Times New Roman" w:hAnsi="Times New Roman"/>
          <w:b/>
          <w:sz w:val="24"/>
          <w:szCs w:val="24"/>
        </w:rPr>
        <w:t>:</w:t>
      </w:r>
    </w:p>
    <w:p w:rsidR="004321EA" w:rsidRPr="000567AC" w:rsidRDefault="00EA7D27" w:rsidP="0071530B">
      <w:pPr>
        <w:pStyle w:val="ConsNormal"/>
        <w:widowControl/>
        <w:numPr>
          <w:ilvl w:val="0"/>
          <w:numId w:val="7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0567AC">
        <w:rPr>
          <w:rFonts w:ascii="Times New Roman" w:hAnsi="Times New Roman"/>
          <w:sz w:val="24"/>
          <w:szCs w:val="24"/>
        </w:rPr>
        <w:t xml:space="preserve">Внести в </w:t>
      </w:r>
      <w:r w:rsidR="0071530B">
        <w:rPr>
          <w:rFonts w:ascii="Times New Roman" w:hAnsi="Times New Roman"/>
          <w:sz w:val="24"/>
          <w:szCs w:val="24"/>
        </w:rPr>
        <w:t>Положение</w:t>
      </w:r>
      <w:r w:rsidR="0071530B" w:rsidRPr="000567AC">
        <w:rPr>
          <w:rFonts w:ascii="Times New Roman" w:hAnsi="Times New Roman"/>
          <w:sz w:val="24"/>
          <w:szCs w:val="24"/>
        </w:rPr>
        <w:t xml:space="preserve"> об отделе по военно-мобилизационной работе, гражданской обороны и чрезвычайным ситуациям администрации Муезерского </w:t>
      </w:r>
      <w:r w:rsidR="0071530B">
        <w:rPr>
          <w:rFonts w:ascii="Times New Roman" w:hAnsi="Times New Roman"/>
          <w:sz w:val="24"/>
          <w:szCs w:val="24"/>
        </w:rPr>
        <w:t>муниципального ра</w:t>
      </w:r>
      <w:r w:rsidR="0071530B" w:rsidRPr="000567AC">
        <w:rPr>
          <w:rFonts w:ascii="Times New Roman" w:hAnsi="Times New Roman"/>
          <w:sz w:val="24"/>
          <w:szCs w:val="24"/>
        </w:rPr>
        <w:t xml:space="preserve">йона </w:t>
      </w:r>
      <w:r w:rsidR="0071530B">
        <w:rPr>
          <w:rFonts w:ascii="Times New Roman" w:hAnsi="Times New Roman"/>
          <w:sz w:val="24"/>
          <w:szCs w:val="24"/>
        </w:rPr>
        <w:t xml:space="preserve">утвержденное </w:t>
      </w:r>
      <w:r w:rsidRPr="000567AC">
        <w:rPr>
          <w:rFonts w:ascii="Times New Roman" w:hAnsi="Times New Roman"/>
          <w:sz w:val="24"/>
          <w:szCs w:val="24"/>
        </w:rPr>
        <w:t>постановление</w:t>
      </w:r>
      <w:r w:rsidR="0071530B">
        <w:rPr>
          <w:rFonts w:ascii="Times New Roman" w:hAnsi="Times New Roman"/>
          <w:sz w:val="24"/>
          <w:szCs w:val="24"/>
        </w:rPr>
        <w:t>м</w:t>
      </w:r>
      <w:r w:rsidRPr="000567AC">
        <w:rPr>
          <w:rFonts w:ascii="Times New Roman" w:hAnsi="Times New Roman"/>
          <w:sz w:val="24"/>
          <w:szCs w:val="24"/>
        </w:rPr>
        <w:t xml:space="preserve"> администрации Муезерского муниц</w:t>
      </w:r>
      <w:r w:rsidR="000567AC">
        <w:rPr>
          <w:rFonts w:ascii="Times New Roman" w:hAnsi="Times New Roman"/>
          <w:sz w:val="24"/>
          <w:szCs w:val="24"/>
        </w:rPr>
        <w:t>и</w:t>
      </w:r>
      <w:r w:rsidRPr="000567AC">
        <w:rPr>
          <w:rFonts w:ascii="Times New Roman" w:hAnsi="Times New Roman"/>
          <w:sz w:val="24"/>
          <w:szCs w:val="24"/>
        </w:rPr>
        <w:t>пального рай</w:t>
      </w:r>
      <w:r w:rsidR="0071530B">
        <w:rPr>
          <w:rFonts w:ascii="Times New Roman" w:hAnsi="Times New Roman"/>
          <w:sz w:val="24"/>
          <w:szCs w:val="24"/>
        </w:rPr>
        <w:t xml:space="preserve">она от 28 июня 2012 года № 250 (далее – Положение) </w:t>
      </w:r>
      <w:r w:rsidR="00AA7788">
        <w:rPr>
          <w:rFonts w:ascii="Times New Roman" w:hAnsi="Times New Roman"/>
          <w:sz w:val="24"/>
          <w:szCs w:val="24"/>
        </w:rPr>
        <w:t>следующее изменение</w:t>
      </w:r>
      <w:r w:rsidRPr="000567AC">
        <w:rPr>
          <w:rFonts w:ascii="Times New Roman" w:hAnsi="Times New Roman"/>
          <w:sz w:val="24"/>
          <w:szCs w:val="24"/>
        </w:rPr>
        <w:t>:</w:t>
      </w:r>
    </w:p>
    <w:p w:rsidR="00EA7D27" w:rsidRDefault="0071530B" w:rsidP="0071530B">
      <w:pPr>
        <w:pStyle w:val="ConsTitle"/>
        <w:widowControl/>
        <w:numPr>
          <w:ilvl w:val="1"/>
          <w:numId w:val="7"/>
        </w:numPr>
        <w:ind w:left="0" w:firstLine="70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Пункт </w:t>
      </w:r>
      <w:r w:rsidR="00EA7D27">
        <w:rPr>
          <w:rFonts w:ascii="Times New Roman" w:hAnsi="Times New Roman"/>
          <w:b w:val="0"/>
          <w:sz w:val="24"/>
          <w:szCs w:val="24"/>
        </w:rPr>
        <w:t xml:space="preserve">4 </w:t>
      </w:r>
      <w:r>
        <w:rPr>
          <w:rFonts w:ascii="Times New Roman" w:hAnsi="Times New Roman"/>
          <w:b w:val="0"/>
          <w:sz w:val="24"/>
          <w:szCs w:val="24"/>
        </w:rPr>
        <w:t>Положения дополнить абзаца</w:t>
      </w:r>
      <w:r w:rsidR="00AA7788">
        <w:rPr>
          <w:rFonts w:ascii="Times New Roman" w:hAnsi="Times New Roman"/>
          <w:b w:val="0"/>
          <w:sz w:val="24"/>
          <w:szCs w:val="24"/>
        </w:rPr>
        <w:t>ми</w:t>
      </w:r>
      <w:r>
        <w:rPr>
          <w:rFonts w:ascii="Times New Roman" w:hAnsi="Times New Roman"/>
          <w:b w:val="0"/>
          <w:sz w:val="24"/>
          <w:szCs w:val="24"/>
        </w:rPr>
        <w:t xml:space="preserve"> следующего </w:t>
      </w:r>
      <w:r w:rsidR="000567AC" w:rsidRPr="000567AC">
        <w:rPr>
          <w:rFonts w:ascii="Times New Roman" w:hAnsi="Times New Roman"/>
          <w:b w:val="0"/>
          <w:sz w:val="24"/>
          <w:szCs w:val="24"/>
        </w:rPr>
        <w:t>содержани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="000567AC" w:rsidRPr="000567AC">
        <w:rPr>
          <w:rFonts w:ascii="Times New Roman" w:hAnsi="Times New Roman"/>
          <w:b w:val="0"/>
          <w:sz w:val="24"/>
          <w:szCs w:val="24"/>
        </w:rPr>
        <w:t>:</w:t>
      </w:r>
    </w:p>
    <w:p w:rsidR="000567AC" w:rsidRPr="007D0003" w:rsidRDefault="000567AC" w:rsidP="0071530B">
      <w:pPr>
        <w:shd w:val="clear" w:color="auto" w:fill="FFFFFF"/>
        <w:autoSpaceDE w:val="0"/>
        <w:autoSpaceDN w:val="0"/>
        <w:adjustRightInd w:val="0"/>
        <w:ind w:firstLine="705"/>
        <w:jc w:val="both"/>
      </w:pPr>
      <w:r>
        <w:t>- разработка и реализация муниципальных программ</w:t>
      </w:r>
      <w:r w:rsidRPr="007D0003">
        <w:t xml:space="preserve"> в области профилактики терроризма, а также минимизации и (или) ликвидации последствий его проявлений;</w:t>
      </w:r>
    </w:p>
    <w:p w:rsidR="000567AC" w:rsidRPr="007D0003" w:rsidRDefault="000567AC" w:rsidP="0071530B">
      <w:pPr>
        <w:shd w:val="clear" w:color="auto" w:fill="FFFFFF"/>
        <w:autoSpaceDE w:val="0"/>
        <w:autoSpaceDN w:val="0"/>
        <w:adjustRightInd w:val="0"/>
        <w:ind w:firstLine="705"/>
        <w:jc w:val="both"/>
      </w:pPr>
      <w:r>
        <w:t>- организация и проведение</w:t>
      </w:r>
      <w:r w:rsidRPr="007D0003">
        <w:t xml:space="preserve"> в муниципальных образованиях информационно-пропагандистски</w:t>
      </w:r>
      <w:r w:rsidR="00AA7788">
        <w:t>х</w:t>
      </w:r>
      <w:r w:rsidRPr="007D0003">
        <w:t xml:space="preserve"> мероприяти</w:t>
      </w:r>
      <w:r w:rsidR="00AA7788">
        <w:t>й</w:t>
      </w:r>
      <w:r w:rsidRPr="007D0003">
        <w:t xml:space="preserve">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567AC" w:rsidRPr="007D0003" w:rsidRDefault="000567AC" w:rsidP="0071530B">
      <w:pPr>
        <w:shd w:val="clear" w:color="auto" w:fill="FFFFFF"/>
        <w:autoSpaceDE w:val="0"/>
        <w:autoSpaceDN w:val="0"/>
        <w:adjustRightInd w:val="0"/>
        <w:ind w:firstLine="705"/>
        <w:jc w:val="both"/>
      </w:pPr>
      <w:r>
        <w:t>- участие</w:t>
      </w:r>
      <w:r w:rsidRPr="007D0003"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AA7788">
        <w:t>Республики Карелия</w:t>
      </w:r>
      <w:r w:rsidRPr="007D0003">
        <w:t>;</w:t>
      </w:r>
    </w:p>
    <w:p w:rsidR="000567AC" w:rsidRPr="007D0003" w:rsidRDefault="000567AC" w:rsidP="0071530B">
      <w:pPr>
        <w:shd w:val="clear" w:color="auto" w:fill="FFFFFF"/>
        <w:autoSpaceDE w:val="0"/>
        <w:autoSpaceDN w:val="0"/>
        <w:adjustRightInd w:val="0"/>
        <w:ind w:firstLine="705"/>
        <w:jc w:val="both"/>
      </w:pPr>
      <w:r>
        <w:t>- обеспечение выполнения</w:t>
      </w:r>
      <w:r w:rsidRPr="007D0003">
        <w:t xml:space="preserve">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0567AC" w:rsidRPr="007D0003" w:rsidRDefault="000567AC" w:rsidP="0071530B">
      <w:pPr>
        <w:shd w:val="clear" w:color="auto" w:fill="FFFFFF"/>
        <w:autoSpaceDE w:val="0"/>
        <w:autoSpaceDN w:val="0"/>
        <w:adjustRightInd w:val="0"/>
        <w:ind w:firstLine="705"/>
        <w:jc w:val="both"/>
      </w:pPr>
      <w:r>
        <w:t>- направление предложений</w:t>
      </w:r>
      <w:r w:rsidRPr="007D0003">
        <w:t xml:space="preserve"> по вопросам участия в профилактике терроризма, а также в минимизации и (или) ликвидации последствий его проявлений в органы исполнительной власти </w:t>
      </w:r>
      <w:r w:rsidR="00AA7788">
        <w:t>Республики Карелия</w:t>
      </w:r>
      <w:r w:rsidRPr="007D0003">
        <w:t>;</w:t>
      </w:r>
    </w:p>
    <w:p w:rsidR="000567AC" w:rsidRDefault="000567AC" w:rsidP="0071530B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b/>
        </w:rPr>
      </w:pPr>
      <w:r>
        <w:t>- осуществление иных полномочий</w:t>
      </w:r>
      <w:r w:rsidRPr="007D0003">
        <w:t xml:space="preserve">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105F7F" w:rsidRDefault="00B175D8" w:rsidP="0071530B">
      <w:pPr>
        <w:pStyle w:val="ConsTitle"/>
        <w:widowControl/>
        <w:numPr>
          <w:ilvl w:val="0"/>
          <w:numId w:val="7"/>
        </w:numPr>
        <w:ind w:left="0" w:firstLine="70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Настояще</w:t>
      </w:r>
      <w:r w:rsidR="000567AC">
        <w:rPr>
          <w:rFonts w:ascii="Times New Roman" w:hAnsi="Times New Roman"/>
          <w:b w:val="0"/>
          <w:sz w:val="24"/>
          <w:szCs w:val="24"/>
        </w:rPr>
        <w:t>е постановление вступает в силу со дня его подписания.</w:t>
      </w:r>
    </w:p>
    <w:p w:rsidR="000567AC" w:rsidRDefault="000567AC" w:rsidP="0071530B">
      <w:pPr>
        <w:pStyle w:val="ConsTitle"/>
        <w:widowControl/>
        <w:numPr>
          <w:ilvl w:val="0"/>
          <w:numId w:val="7"/>
        </w:numPr>
        <w:ind w:left="0" w:firstLine="70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Контроль исполнения настоящего постановления возложить на начальника отдела </w:t>
      </w:r>
      <w:r w:rsidR="00B175D8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/>
          <w:b w:val="0"/>
          <w:sz w:val="24"/>
          <w:szCs w:val="24"/>
        </w:rPr>
        <w:t>ВМР, ГО и ЧС администрации Муезерского муниципального района (Толкач П.М.)</w:t>
      </w:r>
    </w:p>
    <w:p w:rsidR="00634871" w:rsidRPr="003858B4" w:rsidRDefault="00634871" w:rsidP="0071530B">
      <w:pPr>
        <w:ind w:firstLine="705"/>
        <w:jc w:val="both"/>
      </w:pPr>
    </w:p>
    <w:p w:rsidR="00634871" w:rsidRPr="003858B4" w:rsidRDefault="00634871">
      <w:pPr>
        <w:jc w:val="both"/>
      </w:pPr>
    </w:p>
    <w:p w:rsidR="0071530B" w:rsidRDefault="00137513">
      <w:r w:rsidRPr="003858B4">
        <w:t>Г</w:t>
      </w:r>
      <w:r w:rsidR="00634871" w:rsidRPr="003858B4">
        <w:t>лав</w:t>
      </w:r>
      <w:r w:rsidR="007C5D47">
        <w:t>а</w:t>
      </w:r>
      <w:bookmarkStart w:id="0" w:name="_GoBack"/>
      <w:bookmarkEnd w:id="0"/>
      <w:r w:rsidR="00634871" w:rsidRPr="003858B4">
        <w:t xml:space="preserve"> администрации</w:t>
      </w:r>
    </w:p>
    <w:p w:rsidR="00634871" w:rsidRPr="003858B4" w:rsidRDefault="00634871">
      <w:r w:rsidRPr="003858B4">
        <w:t xml:space="preserve">Муезерского муниципального района             </w:t>
      </w:r>
      <w:r w:rsidR="0029620F" w:rsidRPr="003858B4">
        <w:t xml:space="preserve">                                  </w:t>
      </w:r>
      <w:r w:rsidR="007D78AC" w:rsidRPr="003858B4">
        <w:t xml:space="preserve">           </w:t>
      </w:r>
      <w:r w:rsidR="0029620F" w:rsidRPr="003858B4">
        <w:t xml:space="preserve"> </w:t>
      </w:r>
      <w:r w:rsidR="003858B4">
        <w:t xml:space="preserve">                      А.В. </w:t>
      </w:r>
      <w:proofErr w:type="spellStart"/>
      <w:r w:rsidR="003858B4">
        <w:t>Пашук</w:t>
      </w:r>
      <w:proofErr w:type="spellEnd"/>
    </w:p>
    <w:p w:rsidR="00634871" w:rsidRPr="003858B4" w:rsidRDefault="00634871"/>
    <w:p w:rsidR="00634871" w:rsidRPr="003858B4" w:rsidRDefault="00634871"/>
    <w:p w:rsidR="00634871" w:rsidRPr="003858B4" w:rsidRDefault="00634871">
      <w:pPr>
        <w:ind w:left="720"/>
      </w:pPr>
    </w:p>
    <w:p w:rsidR="00244F37" w:rsidRPr="003858B4" w:rsidRDefault="00244F37">
      <w:pPr>
        <w:ind w:left="720"/>
      </w:pPr>
    </w:p>
    <w:p w:rsidR="00244F37" w:rsidRPr="003858B4" w:rsidRDefault="00244F37">
      <w:pPr>
        <w:ind w:left="720"/>
      </w:pPr>
    </w:p>
    <w:p w:rsidR="00244F37" w:rsidRPr="003858B4" w:rsidRDefault="00244F37">
      <w:pPr>
        <w:ind w:left="720"/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244F37" w:rsidRDefault="00244F37">
      <w:pPr>
        <w:ind w:left="720"/>
        <w:rPr>
          <w:sz w:val="26"/>
        </w:rPr>
      </w:pPr>
    </w:p>
    <w:p w:rsidR="000567AC" w:rsidRDefault="000567AC" w:rsidP="000567AC">
      <w:r>
        <w:t xml:space="preserve">Исполнитель: Главный специалист по защите </w:t>
      </w:r>
    </w:p>
    <w:p w:rsidR="000567AC" w:rsidRDefault="000567AC" w:rsidP="000567AC">
      <w:r>
        <w:t xml:space="preserve">информации и военно-мобилизационной работе </w:t>
      </w:r>
    </w:p>
    <w:p w:rsidR="000567AC" w:rsidRDefault="000567AC" w:rsidP="000567AC">
      <w:r>
        <w:t xml:space="preserve"> отдела по ВМР, </w:t>
      </w:r>
      <w:proofErr w:type="spellStart"/>
      <w:r>
        <w:t>ГОиЧС</w:t>
      </w:r>
      <w:proofErr w:type="spellEnd"/>
    </w:p>
    <w:p w:rsidR="000567AC" w:rsidRDefault="000567AC" w:rsidP="000567AC">
      <w:r>
        <w:t xml:space="preserve">администрации Муезерского муниципального района                              П.И. Ильин                   </w:t>
      </w:r>
    </w:p>
    <w:p w:rsidR="000567AC" w:rsidRDefault="000567AC" w:rsidP="000567AC"/>
    <w:p w:rsidR="000567AC" w:rsidRDefault="000567AC" w:rsidP="000567AC"/>
    <w:p w:rsidR="000567AC" w:rsidRDefault="000567AC" w:rsidP="000567AC"/>
    <w:p w:rsidR="00244F37" w:rsidRPr="003858B4" w:rsidRDefault="00244F37" w:rsidP="00244F37">
      <w:pPr>
        <w:spacing w:line="360" w:lineRule="auto"/>
      </w:pPr>
    </w:p>
    <w:p w:rsidR="00244F37" w:rsidRPr="003858B4" w:rsidRDefault="00244F37" w:rsidP="00244F37">
      <w:pPr>
        <w:spacing w:line="360" w:lineRule="auto"/>
      </w:pPr>
    </w:p>
    <w:p w:rsidR="003858B4" w:rsidRPr="003858B4" w:rsidRDefault="00244F37" w:rsidP="003858B4">
      <w:r w:rsidRPr="003858B4">
        <w:t xml:space="preserve">Согласовано: </w:t>
      </w:r>
      <w:r w:rsidR="003858B4" w:rsidRPr="003858B4">
        <w:t xml:space="preserve">юридический </w:t>
      </w:r>
    </w:p>
    <w:p w:rsidR="00244F37" w:rsidRPr="003858B4" w:rsidRDefault="003858B4" w:rsidP="00244F37">
      <w:r w:rsidRPr="003858B4">
        <w:t>отдел</w:t>
      </w:r>
      <w:r w:rsidR="00244F37" w:rsidRPr="003858B4">
        <w:t xml:space="preserve"> администрации Муезерского </w:t>
      </w:r>
    </w:p>
    <w:p w:rsidR="00244F37" w:rsidRPr="003858B4" w:rsidRDefault="00244F37" w:rsidP="00244F37">
      <w:r w:rsidRPr="003858B4">
        <w:t xml:space="preserve">муниципального района                                                </w:t>
      </w:r>
      <w:r w:rsidR="003858B4">
        <w:t>__________________________________</w:t>
      </w:r>
    </w:p>
    <w:p w:rsidR="00244F37" w:rsidRPr="003858B4" w:rsidRDefault="00244F37" w:rsidP="00244F37"/>
    <w:p w:rsidR="00244F37" w:rsidRPr="003858B4" w:rsidRDefault="00244F37" w:rsidP="00244F37"/>
    <w:p w:rsidR="00244F37" w:rsidRPr="003858B4" w:rsidRDefault="00244F37" w:rsidP="00244F37"/>
    <w:p w:rsidR="00244F37" w:rsidRPr="003858B4" w:rsidRDefault="00244F37" w:rsidP="00244F37">
      <w:r w:rsidRPr="003858B4">
        <w:t xml:space="preserve">  </w:t>
      </w:r>
      <w:r w:rsidR="00624758">
        <w:t xml:space="preserve">«____»  </w:t>
      </w:r>
      <w:r w:rsidR="000567AC">
        <w:t>июня</w:t>
      </w:r>
      <w:r w:rsidR="00624758">
        <w:t xml:space="preserve"> 201</w:t>
      </w:r>
      <w:r w:rsidR="000567AC">
        <w:t>9</w:t>
      </w:r>
      <w:r w:rsidRPr="003858B4">
        <w:t>г.</w:t>
      </w:r>
    </w:p>
    <w:p w:rsidR="00244F37" w:rsidRDefault="00244F37">
      <w:pPr>
        <w:ind w:left="720"/>
        <w:rPr>
          <w:sz w:val="26"/>
        </w:rPr>
      </w:pPr>
    </w:p>
    <w:sectPr w:rsidR="00244F37" w:rsidSect="00B175D8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67E"/>
    <w:multiLevelType w:val="multilevel"/>
    <w:tmpl w:val="9F064FA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3D0918"/>
    <w:multiLevelType w:val="hybridMultilevel"/>
    <w:tmpl w:val="937ED664"/>
    <w:lvl w:ilvl="0" w:tplc="70C23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738B2C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6BA64C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6E2E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D411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D616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0228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5C6D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1C64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095F9C"/>
    <w:multiLevelType w:val="singleLevel"/>
    <w:tmpl w:val="64D4919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198126EF"/>
    <w:multiLevelType w:val="multilevel"/>
    <w:tmpl w:val="EBEEC9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">
    <w:nsid w:val="24C96E75"/>
    <w:multiLevelType w:val="hybridMultilevel"/>
    <w:tmpl w:val="284AFDCC"/>
    <w:lvl w:ilvl="0" w:tplc="29121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3AD8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8892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4C08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64BB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D00F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7A24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92D2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B87E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1A7D86"/>
    <w:multiLevelType w:val="hybridMultilevel"/>
    <w:tmpl w:val="DAFEED4E"/>
    <w:lvl w:ilvl="0" w:tplc="049085C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42C27336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75CED7C0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8ECC8E8A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E918C91E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28E40B96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C70A6F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BC42ADE4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A5066B9E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77427F9F"/>
    <w:multiLevelType w:val="hybridMultilevel"/>
    <w:tmpl w:val="E5EE99A6"/>
    <w:lvl w:ilvl="0" w:tplc="C10A20F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4E840F2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E8C4DF0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5AF4D7CE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B93E27C8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8DBA8462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366E7AF4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D424A18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2C4EC42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913FD"/>
    <w:rsid w:val="000566C3"/>
    <w:rsid w:val="000567AC"/>
    <w:rsid w:val="00090C33"/>
    <w:rsid w:val="000C2AFC"/>
    <w:rsid w:val="00105F7F"/>
    <w:rsid w:val="00137513"/>
    <w:rsid w:val="0015071F"/>
    <w:rsid w:val="00162405"/>
    <w:rsid w:val="00237B25"/>
    <w:rsid w:val="00244F37"/>
    <w:rsid w:val="0029620F"/>
    <w:rsid w:val="003858B4"/>
    <w:rsid w:val="004321EA"/>
    <w:rsid w:val="004A1DFD"/>
    <w:rsid w:val="00557768"/>
    <w:rsid w:val="00624758"/>
    <w:rsid w:val="00634871"/>
    <w:rsid w:val="00686C2E"/>
    <w:rsid w:val="006E347D"/>
    <w:rsid w:val="0071530B"/>
    <w:rsid w:val="007C5D47"/>
    <w:rsid w:val="007D78AC"/>
    <w:rsid w:val="008A345A"/>
    <w:rsid w:val="00987C68"/>
    <w:rsid w:val="009E75B7"/>
    <w:rsid w:val="00A537F6"/>
    <w:rsid w:val="00AA7788"/>
    <w:rsid w:val="00B175D8"/>
    <w:rsid w:val="00B913FD"/>
    <w:rsid w:val="00BD2213"/>
    <w:rsid w:val="00BD4F39"/>
    <w:rsid w:val="00DB2121"/>
    <w:rsid w:val="00EA5F64"/>
    <w:rsid w:val="00EA7D27"/>
    <w:rsid w:val="00EC609F"/>
    <w:rsid w:val="00F72C20"/>
    <w:rsid w:val="00FB7436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5"/>
    <w:rPr>
      <w:sz w:val="24"/>
      <w:szCs w:val="24"/>
    </w:rPr>
  </w:style>
  <w:style w:type="paragraph" w:styleId="1">
    <w:name w:val="heading 1"/>
    <w:basedOn w:val="a"/>
    <w:next w:val="a"/>
    <w:qFormat/>
    <w:rsid w:val="00237B25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7B25"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rsid w:val="00237B25"/>
    <w:rPr>
      <w:sz w:val="28"/>
    </w:rPr>
  </w:style>
  <w:style w:type="paragraph" w:customStyle="1" w:styleId="ConsTitle">
    <w:name w:val="ConsTitle"/>
    <w:rsid w:val="00237B25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rmal">
    <w:name w:val="ConsNormal"/>
    <w:rsid w:val="00237B2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7D78A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D78AC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385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MultiDVD Team</Company>
  <LinksUpToDate>false</LinksUpToDate>
  <CharactersWithSpaces>3251</CharactersWithSpaces>
  <SharedDoc>false</SharedDoc>
  <HLinks>
    <vt:vector size="6" baseType="variant"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Петр</cp:lastModifiedBy>
  <cp:revision>4</cp:revision>
  <cp:lastPrinted>2019-06-06T13:29:00Z</cp:lastPrinted>
  <dcterms:created xsi:type="dcterms:W3CDTF">2019-06-06T13:30:00Z</dcterms:created>
  <dcterms:modified xsi:type="dcterms:W3CDTF">2019-08-01T07:14:00Z</dcterms:modified>
</cp:coreProperties>
</file>