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44" w:rsidRDefault="00B95C44" w:rsidP="00B95C4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УТВЕРЖДЕНА</w:t>
      </w:r>
    </w:p>
    <w:p w:rsidR="00B95C44" w:rsidRDefault="00B95C44" w:rsidP="00B95C4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B95C44" w:rsidRDefault="00B95C44" w:rsidP="00B95C4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Муезерского муниципального района</w:t>
      </w:r>
    </w:p>
    <w:p w:rsidR="00B95C44" w:rsidRDefault="00B95C44" w:rsidP="00B95C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«</w:t>
      </w:r>
      <w:r w:rsidR="0037416B">
        <w:rPr>
          <w:rFonts w:ascii="Times New Roman" w:eastAsiaTheme="minorEastAsia" w:hAnsi="Times New Roman" w:cs="Times New Roman"/>
          <w:sz w:val="20"/>
          <w:szCs w:val="20"/>
          <w:lang w:eastAsia="ru-RU"/>
        </w:rPr>
        <w:t>28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 сентября 2017 года №</w:t>
      </w:r>
      <w:r w:rsidR="0037416B">
        <w:rPr>
          <w:rFonts w:ascii="Times New Roman" w:eastAsiaTheme="minorEastAsia" w:hAnsi="Times New Roman" w:cs="Times New Roman"/>
          <w:sz w:val="20"/>
          <w:szCs w:val="20"/>
          <w:lang w:eastAsia="ru-RU"/>
        </w:rPr>
        <w:t>212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</w:p>
    <w:p w:rsidR="00B95C44" w:rsidRDefault="00B95C44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95C44" w:rsidRDefault="00B95C44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95C44" w:rsidRDefault="00B95C44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ТЕХНОЛОГИЧЕСК</w:t>
      </w:r>
      <w:r w:rsidR="00591AEC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АЯ</w:t>
      </w: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СХЕМ</w:t>
      </w:r>
      <w:r w:rsidR="00591AEC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 предоставлению муниципальной услуги: «Принятие решений о признании жилого помещения </w:t>
      </w:r>
      <w:proofErr w:type="gramStart"/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непригодным</w:t>
      </w:r>
      <w:proofErr w:type="gramEnd"/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для проживания, 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многоквартирного дома аварийным и подлежащим сносу или реконструкции».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1. «Общие сведения о государственной (муниципальной) услуге»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505"/>
      </w:tblGrid>
      <w:tr w:rsidR="00BB0727" w:rsidRPr="00BB0727" w:rsidTr="00BB0727"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BB0727" w:rsidRPr="00BB0727" w:rsidTr="00BB0727">
        <w:trPr>
          <w:trHeight w:val="292"/>
        </w:trPr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E6F18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BB0727" w:rsidRPr="00BB0727" w:rsidTr="00BB0727">
        <w:trPr>
          <w:trHeight w:val="351"/>
        </w:trPr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1" w:type="dxa"/>
          </w:tcPr>
          <w:p w:rsidR="00BB0727" w:rsidRPr="005E6F18" w:rsidRDefault="00BB0727" w:rsidP="00BB0727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5E6F18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505" w:type="dxa"/>
          </w:tcPr>
          <w:p w:rsidR="00BB0727" w:rsidRPr="00430D8D" w:rsidRDefault="00BB0727" w:rsidP="00BB0727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430D8D">
              <w:rPr>
                <w:sz w:val="20"/>
                <w:szCs w:val="20"/>
                <w:shd w:val="clear" w:color="auto" w:fill="FFFFFF"/>
              </w:rPr>
              <w:t>1000000000165808710</w:t>
            </w:r>
          </w:p>
        </w:tc>
      </w:tr>
      <w:tr w:rsidR="00BB0727" w:rsidRPr="00BB0727" w:rsidTr="00BB0727"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решений о признании жилого помещения непригодным для проживания, многоквартирного дома аварийным и подлежащим сносу или реконструкции</w:t>
            </w:r>
          </w:p>
        </w:tc>
      </w:tr>
      <w:tr w:rsidR="00BB0727" w:rsidRPr="00BB0727" w:rsidTr="00BB0727">
        <w:trPr>
          <w:trHeight w:val="477"/>
        </w:trPr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решений о признании жилого помещения непригодным для проживания, многоквартирного дома аварийным и подлежащим сносу или реконструкции</w:t>
            </w:r>
          </w:p>
        </w:tc>
      </w:tr>
      <w:tr w:rsidR="00BB0727" w:rsidRPr="00BB0727" w:rsidTr="00BB0727"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№ 267 от 28.07.2015</w:t>
            </w:r>
          </w:p>
        </w:tc>
      </w:tr>
      <w:tr w:rsidR="00BB0727" w:rsidRPr="00BB0727" w:rsidTr="00BB0727">
        <w:trPr>
          <w:trHeight w:val="805"/>
        </w:trPr>
        <w:tc>
          <w:tcPr>
            <w:tcW w:w="817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1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«подуслуг»</w:t>
            </w:r>
          </w:p>
        </w:tc>
        <w:tc>
          <w:tcPr>
            <w:tcW w:w="8505" w:type="dxa"/>
          </w:tcPr>
          <w:p w:rsidR="00BB0727" w:rsidRPr="00BB0727" w:rsidRDefault="00BB0727" w:rsidP="00BB07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3" w:firstLine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3" w:firstLine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ind w:left="33" w:firstLine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2. «Общие сведения о «подуслугах»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1843"/>
        <w:gridCol w:w="1418"/>
        <w:gridCol w:w="1843"/>
        <w:gridCol w:w="1275"/>
        <w:gridCol w:w="1134"/>
        <w:gridCol w:w="1134"/>
        <w:gridCol w:w="1134"/>
        <w:gridCol w:w="992"/>
        <w:gridCol w:w="993"/>
      </w:tblGrid>
      <w:tr w:rsidR="00BB0727" w:rsidRPr="00BB0727" w:rsidTr="00BB0727">
        <w:trPr>
          <w:cantSplit/>
        </w:trPr>
        <w:tc>
          <w:tcPr>
            <w:tcW w:w="534" w:type="dxa"/>
            <w:vMerge w:val="restart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843" w:type="dxa"/>
            <w:vMerge w:val="restart"/>
            <w:vAlign w:val="center"/>
          </w:tcPr>
          <w:p w:rsidR="00BB0727" w:rsidRPr="00BB0727" w:rsidRDefault="00BB0727" w:rsidP="00BB0727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предоставлении «подуслуги»</w:t>
            </w:r>
          </w:p>
        </w:tc>
        <w:tc>
          <w:tcPr>
            <w:tcW w:w="1843" w:type="dxa"/>
            <w:vMerge w:val="restart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приостановления предоставления «подуслуги»</w:t>
            </w:r>
          </w:p>
        </w:tc>
        <w:tc>
          <w:tcPr>
            <w:tcW w:w="1275" w:type="dxa"/>
            <w:vMerge w:val="restart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Срок приостановления предоставления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«подуслуги»</w:t>
            </w:r>
          </w:p>
        </w:tc>
        <w:tc>
          <w:tcPr>
            <w:tcW w:w="3402" w:type="dxa"/>
            <w:gridSpan w:val="3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Плата за предоставление «подуслуги»</w:t>
            </w:r>
          </w:p>
        </w:tc>
        <w:tc>
          <w:tcPr>
            <w:tcW w:w="992" w:type="dxa"/>
            <w:vMerge w:val="restart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Способ обращения за получением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«подуслуги»</w:t>
            </w:r>
          </w:p>
        </w:tc>
        <w:tc>
          <w:tcPr>
            <w:tcW w:w="993" w:type="dxa"/>
            <w:vMerge w:val="restart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Способ получения результата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«подуслуги»</w:t>
            </w:r>
          </w:p>
        </w:tc>
      </w:tr>
      <w:tr w:rsidR="00BB0727" w:rsidRPr="00BB0727" w:rsidTr="00BB0727">
        <w:trPr>
          <w:cantSplit/>
        </w:trPr>
        <w:tc>
          <w:tcPr>
            <w:tcW w:w="534" w:type="dxa"/>
            <w:vMerge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 по месту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(месту</w:t>
            </w:r>
            <w:proofErr w:type="gramEnd"/>
          </w:p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 по месту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(по месту</w:t>
            </w:r>
            <w:proofErr w:type="gramEnd"/>
          </w:p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обращения)</w:t>
            </w: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992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B0727" w:rsidRPr="00BB0727" w:rsidRDefault="00BB0727" w:rsidP="00BB0727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</w:tr>
      <w:tr w:rsidR="00BB0727" w:rsidRPr="00BB0727" w:rsidTr="00BB0727">
        <w:trPr>
          <w:cantSplit/>
        </w:trPr>
        <w:tc>
          <w:tcPr>
            <w:tcW w:w="53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B0727" w:rsidRPr="00BB0727" w:rsidTr="00BB0727">
        <w:trPr>
          <w:cantSplit/>
          <w:trHeight w:val="407"/>
        </w:trPr>
        <w:tc>
          <w:tcPr>
            <w:tcW w:w="15843" w:type="dxa"/>
            <w:gridSpan w:val="13"/>
          </w:tcPr>
          <w:p w:rsidR="00BB0727" w:rsidRPr="00BB0727" w:rsidRDefault="00BB0727" w:rsidP="00BB0727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3" w:firstLine="2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3" w:firstLine="2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BB0727" w:rsidRPr="00BB0727" w:rsidTr="00BB0727">
        <w:trPr>
          <w:cantSplit/>
          <w:trHeight w:val="1975"/>
        </w:trPr>
        <w:tc>
          <w:tcPr>
            <w:tcW w:w="53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 календарных  дней со дня регистрации заявления  в органе местного самоуправления (далее – Администрация)</w:t>
            </w:r>
          </w:p>
        </w:tc>
        <w:tc>
          <w:tcPr>
            <w:tcW w:w="1843" w:type="dxa"/>
            <w:vMerge w:val="restart"/>
            <w:vAlign w:val="center"/>
          </w:tcPr>
          <w:p w:rsidR="00BB0727" w:rsidRPr="00BB0727" w:rsidRDefault="00BB0727" w:rsidP="00BB072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Представление документов, имеющих подчистки, приписки, зачеркнутые слова и иные неоговоренные исправления, исполненных карандашом либо имеющих повреждения, которые не позволяют однозначно толковать их, содержание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Представление документов,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содержащих неверные и (или) неполные сведения;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Представление документов лицом, неуполномоченным в установленном порядке на подачу документов 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</w:rPr>
              <w:t>Не установлена личность заявителя</w:t>
            </w:r>
          </w:p>
        </w:tc>
        <w:tc>
          <w:tcPr>
            <w:tcW w:w="1418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Личное обращение в Администрацию, личное обращение в МФЦ,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993" w:type="dxa"/>
            <w:vMerge w:val="restart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Личное обращение в Администрацию, личное обращение в МФЦ,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</w:tr>
      <w:tr w:rsidR="00BB0727" w:rsidRPr="00BB0727" w:rsidTr="00BB0727">
        <w:trPr>
          <w:cantSplit/>
          <w:trHeight w:val="2707"/>
        </w:trPr>
        <w:tc>
          <w:tcPr>
            <w:tcW w:w="53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cantSplit/>
          <w:trHeight w:val="1092"/>
        </w:trPr>
        <w:tc>
          <w:tcPr>
            <w:tcW w:w="53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4" w:type="dxa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727" w:rsidRPr="00BB0727" w:rsidRDefault="00BB0727" w:rsidP="00BB0727">
      <w:pPr>
        <w:tabs>
          <w:tab w:val="left" w:pos="2736"/>
          <w:tab w:val="left" w:pos="38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3. «Сведения о заявителях «подуслуги»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418"/>
      </w:tblGrid>
      <w:tr w:rsidR="00BB0727" w:rsidRPr="00BB0727" w:rsidTr="00BB0727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правомочие заявителя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соответствующей категории на получение «подуслуги»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Исчерпывающий перечень лиц,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B0727" w:rsidRPr="00BB0727" w:rsidTr="00BB0727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B0727" w:rsidRPr="00BB0727" w:rsidTr="00BB0727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3" w:firstLine="2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BB0727" w:rsidRPr="00BB0727" w:rsidTr="00BB0727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Заявителем является собственник или наниматель помещения, расположенного на территории муниципального образования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Паспорт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Паспорт гражданина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СССР образца 1974 года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Д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окумент, удостоверяющий личность иностранного гражданина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  Паспорт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Д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окумент, удостоверяющий личность иностранного гражданина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если в этом паспорте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содержится следующая информация, свидетельствующая о наличии гражданства Российской Федерации: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7. Удостоверение личности военнослужащего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4. «Документы, предоставляемые заявителем для получения «подуслуги»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30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277"/>
        <w:gridCol w:w="3594"/>
        <w:gridCol w:w="1793"/>
        <w:gridCol w:w="2126"/>
        <w:gridCol w:w="3401"/>
        <w:gridCol w:w="1250"/>
        <w:gridCol w:w="1296"/>
      </w:tblGrid>
      <w:tr w:rsidR="00BB0727" w:rsidRPr="00BB0727" w:rsidTr="00BB0727">
        <w:trPr>
          <w:trHeight w:val="9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BB0727" w:rsidRPr="00BB0727" w:rsidTr="00BB0727">
        <w:trPr>
          <w:trHeight w:val="21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B0727" w:rsidRPr="00BB0727" w:rsidTr="00BB0727">
        <w:trPr>
          <w:trHeight w:val="234"/>
        </w:trPr>
        <w:tc>
          <w:tcPr>
            <w:tcW w:w="153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о признании помещения жилым помещением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настоящей технологической схеме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содержащих сведения о личности владельца вида на жительство,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штамп прописки по месту жительства, подтверждающий постоянное проживание на территории Российской Федерации на 6 февраля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1992 года.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повреждений, которые можно истолковать как их порчу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с законодательством Российской Федерации (с учетом положений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.2. ст.185.1.Гражданского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 или оригинал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159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 по желанию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Правоустанавливающие документы на объекты недвижимости, права на которые не зарегистрированы в Едином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государственном реестре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(договор купли-продажи, свидетельство о праве на наследство по закону (завещанию), договор дарения, договор приватизации)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случае, если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право на объект недвижимости не зарегистрировано в Едином государственном реестре недвижимости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248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содержащий техническую информацию об объекте недвижимости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Технический план помещения.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Необязательный документ, предъявляется по желанию заявителя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Форма утверждена Приказом Минэкономразвития России от 18.12.2015 № 953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Проектная документация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Проект реконструкции нежилого помещения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234"/>
        </w:trPr>
        <w:tc>
          <w:tcPr>
            <w:tcW w:w="153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Заявление о признании жилого помещения непригодным для проживания и (или) многоквартирного дома аварийным и подлежащим сносу или реконструкции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настоящей технологической схеме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если в этом паспорте содержится следующая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информация, свидетельствующая о наличии гражданства Российской Федерации: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военнослужащего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с законодательством Российской Федерации (с учетом положений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.2. ст.185.1.Гражданского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оригинал, изготавливается копия 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органа опеки и попечительства о назначении опекуна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 по желанию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(договор купли-продажи, свидетельство о праве на наследство по закону (завещанию), договор дарения, договор приватизации)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право на объект недвижимости не зарегистрировано в Едином государственном реестре недвижимости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 граждан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Заявления, письма, жалобы граждан на неудовлетворительные условия проживания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 Предоставляется по усмотрению заявителя.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Заключения (акты) соответствующих органов государственного надзора и контроля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является необходимым для принятия решения о признании жилого помещения соответствующим (не соответствующим) установленным требованиям.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 или указывается на его наличие в заявлении</w:t>
            </w: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случае, если является необходимым для принятия решения о признании жилого помещения соответствующим (не соответствующим) установленным требованиям.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содержащий техническую информацию об объекте недвижимости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Технический паспорт жилого помещения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 по желанию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утверждена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приказом Министерства Российской Федерации по земельной политике, строительству и жилищно-коммунальному хозяйству от 04.08.1998 № 37 «Об утверждении Инструкции о проведении учета жилищного фонда в Российской Федерации»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1530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Заявление о признании многоквартирного дома аварийным и подлежащим сносу или реконструкции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настоящей технологической схеме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Паспорт гражданина СССР образца 1974 года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(для лиц без гражданства)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Удостоверение личности военнослужащего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сведения о личности владельца паспорта, 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страниц, содержащих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военнослужащем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Обязательный документ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Временное удостоверение личности гражданина Российской Федерации 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удостоверяет личность гражданина на время замены паспорта Российской Федерации.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быть оформлена в соответствии с законодательством Российской Федерации (с учетом положений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.2. ст.185.1.Гражданского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физического лица на должность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от юридического лица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 или оригинал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Предоставляется, если за услугой обращается руководитель юридического лица.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 по желанию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(договор купли-продажи, свидетельство о праве на наследство по закону (завещанию), договор дарения, договор приватизации)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Предъявляется: оригинал либо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копия, заверенная в установленном законом порядке,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изготавливается копия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право на объект недвижимости не зарегистрировано в Едином государственном реестре недвижимости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специализированной организации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4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 граждан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Заявления, письма, жалобы граждан на неудовлетворительные условия проживания 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 Предоставляется по усмотрению заявителя.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BB0727" w:rsidRPr="00BB0727" w:rsidTr="00BB0727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 направляющег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адрес, которог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ой) направляется межведомст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SID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электронного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осуществления межведомственного информационного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Формы (шаблоны) межведомственного запроса и ответа на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межведомственны й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BB0727" w:rsidRPr="00BB0727" w:rsidTr="00BB0727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B0727" w:rsidRPr="00BB0727" w:rsidTr="00BB0727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</w:tc>
      </w:tr>
      <w:tr w:rsidR="00BB0727" w:rsidRPr="00BB0727" w:rsidTr="00BB0727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</w:tc>
      </w:tr>
      <w:tr w:rsidR="00BB0727" w:rsidRPr="00BB0727" w:rsidTr="00BB0727">
        <w:trPr>
          <w:trHeight w:val="312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411C68" w:rsidRPr="00BB0727" w:rsidTr="00BB0727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BB0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9D172F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7" w:anchor="!/F/RRTRServiceIrGKN/1.00/p00smev/SID0004119" w:history="1">
              <w:r w:rsidR="00411C68" w:rsidRPr="000D7599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11C68" w:rsidRPr="00BB0727" w:rsidTr="00BB0727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411C68" w:rsidRPr="00BB0727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(договор купли-продажи, свидетельство о праве на наследство по закону (завещанию),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договор дарения, договор приватизации)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lastRenderedPageBreak/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9D172F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!/F/RRTRrightReg/1.00/p00smev/SID0004124" w:history="1">
              <w:r w:rsidR="00411C68" w:rsidRPr="000D7599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8"/>
          <w:lang w:eastAsia="ru-RU"/>
        </w:rPr>
      </w:pPr>
    </w:p>
    <w:p w:rsidR="00BB0727" w:rsidRPr="00BB0727" w:rsidRDefault="00BB0727" w:rsidP="00BB0727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6. Результат «подуслуги»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6"/>
        <w:gridCol w:w="1392"/>
        <w:gridCol w:w="2977"/>
        <w:gridCol w:w="1559"/>
        <w:gridCol w:w="142"/>
        <w:gridCol w:w="1134"/>
        <w:gridCol w:w="1275"/>
        <w:gridCol w:w="3544"/>
        <w:gridCol w:w="1134"/>
        <w:gridCol w:w="1306"/>
      </w:tblGrid>
      <w:tr w:rsidR="00BB0727" w:rsidRPr="00BB0727" w:rsidTr="00BB0727">
        <w:trPr>
          <w:trHeight w:val="499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Документ/ документы, являющийс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иеся) результатом «подуслуги»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Требования к документу/ документам, являющемус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ихся) результатом «подуслуги»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Характеристика результата «подуслуги» (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 отрицательный)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документа/ документов,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являющегося (ихс я) результатом «подуслуги»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 документов,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ихся) результатом «подуслуги»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получения результата «подуслуги»</w:t>
            </w:r>
          </w:p>
        </w:tc>
        <w:tc>
          <w:tcPr>
            <w:tcW w:w="2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 «подуслуги»</w:t>
            </w:r>
          </w:p>
        </w:tc>
      </w:tr>
      <w:tr w:rsidR="00BB0727" w:rsidRPr="00BB0727" w:rsidTr="00BB0727">
        <w:trPr>
          <w:trHeight w:val="150"/>
        </w:trPr>
        <w:tc>
          <w:tcPr>
            <w:tcW w:w="5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BB0727" w:rsidRPr="00BB0727" w:rsidTr="00BB0727">
        <w:trPr>
          <w:trHeight w:val="171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B0727" w:rsidRPr="00BB0727" w:rsidTr="00BB0727">
        <w:trPr>
          <w:trHeight w:val="15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</w:tc>
      </w:tr>
      <w:tr w:rsidR="00BB0727" w:rsidRPr="00BB0727" w:rsidTr="00BB0727">
        <w:trPr>
          <w:trHeight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Правовой акт Администрации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о признании помещения жилым помещением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Оформляется на утвержденном бланке, подписывается Главой Администрации, заверяется печатью Администрации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межведомственной комиссии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помещения требованиям, предъявляемым к жилому помещению, и его пригодности для проживания;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Оформляется на бланке, форма которого установлена постановлением Правительства Российской Федерации от 28.01.2006 N 47, подписывается уполномоченным лицом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Оформляется на утвержденном бланке в установленном порядке, подписывается уполномоченным лицом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96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</w:tc>
      </w:tr>
      <w:tr w:rsidR="00BB0727" w:rsidRPr="00BB0727" w:rsidTr="00BB0727">
        <w:trPr>
          <w:trHeight w:val="1949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Правовой акт Администрации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о признании жилого помещения </w:t>
            </w:r>
            <w:proofErr w:type="gramStart"/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пригодным</w:t>
            </w:r>
            <w:proofErr w:type="gramEnd"/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 граждан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Оформляется на утвержденном бланке, подписывается Главой Администрации, заверяется печатью Администрации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Заключение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межведомственной комиссии: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before="180"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о выявлении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оснований для признания помещения </w:t>
            </w:r>
            <w:proofErr w:type="gramStart"/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непригодным</w:t>
            </w:r>
            <w:proofErr w:type="gramEnd"/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 для проживания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Оформляется на бланке, форма которого установлена постановлением Правительства Российской Федерации от 28.01.2006 N 47, подписывается уполномоченным лицом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96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Оформляется на утвержденном бланке в установленном порядке, подписывается уполномоченным лицом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BB0727" w:rsidRPr="00BB0727" w:rsidTr="00BB0727">
        <w:trPr>
          <w:trHeight w:val="281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Правовой акт Администрации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о признании многоквартирного дома аварийным и подлежащим сносу или реконструкции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Оформляется на утвержденном бланке, подписывается Главой Администрации, заверяется  печатью Администрации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81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аключение межведомственной комиссии: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>:о выявлении оснований для признания многоквартирного дома аварийным и подлежащим реконструкции;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hAnsi="Times New Roman" w:cs="Times New Roman"/>
                <w:sz w:val="20"/>
                <w:szCs w:val="20"/>
              </w:rPr>
              <w:t xml:space="preserve">о выявлении оснований для признания многоквартирного дома </w:t>
            </w:r>
            <w:r w:rsidRPr="00BB07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аварийным и подлежащим сносу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Оформляется на бланке, форма которого установлена постановлением Правительства Российской Федерации от 28.01.2006 N 47, подписывается уполномоченным лицом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 муниципального образования,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  <w:tr w:rsidR="00BB0727" w:rsidRPr="00BB0727" w:rsidTr="00BB0727">
        <w:trPr>
          <w:trHeight w:val="281"/>
        </w:trPr>
        <w:tc>
          <w:tcPr>
            <w:tcW w:w="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Уведомление об отказе в предоставлении услуги.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Оформляется на утвержденном бланке в установленном порядке, подписывается уполномоченным лицом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27" w:rsidRPr="00BB0727" w:rsidRDefault="00411C68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Администрации, в МФЦ, по почте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 календарных дней</w:t>
            </w: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B0727" w:rsidRPr="00BB0727" w:rsidRDefault="00BB0727" w:rsidP="00BB0727">
      <w:pPr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7. «Технологические процессы предоставления «подуслуги»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206"/>
        <w:gridCol w:w="2741"/>
        <w:gridCol w:w="2458"/>
        <w:gridCol w:w="1746"/>
        <w:gridCol w:w="3150"/>
        <w:gridCol w:w="2469"/>
      </w:tblGrid>
      <w:tr w:rsidR="00411C68" w:rsidRPr="00BB0727" w:rsidTr="00411C68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411C68" w:rsidRPr="00BB0727" w:rsidTr="00411C68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11C68" w:rsidRPr="00BB0727" w:rsidTr="00411C68">
        <w:trPr>
          <w:trHeight w:val="661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411C68" w:rsidRPr="00BB0727" w:rsidTr="00411C68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411C68" w:rsidRPr="00BB0727" w:rsidRDefault="00411C68" w:rsidP="00411C6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3" w:firstLine="2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411C68" w:rsidRPr="00BB0727" w:rsidRDefault="00411C68" w:rsidP="00411C68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411C68" w:rsidRPr="00BB0727" w:rsidTr="00411C6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Приём и регистрация запроса Заявителя в МФЦ;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мин.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приеме документов                      -</w:t>
            </w:r>
          </w:p>
        </w:tc>
      </w:tr>
      <w:tr w:rsidR="00411C68" w:rsidRPr="00BB0727" w:rsidTr="00411C6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Передача заявления и документов из МФЦ в Администрацию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передачу документов в Орган власти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Опись документов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C68" w:rsidRPr="00BB0727" w:rsidTr="00411C6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Уведомление Администрацией МФЦ о готовности результата услуги 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Администрация уведомляет МФЦ о готовности результата услуги в соответствии с порядком, установленным в соглашении о взаимодействии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между Администрацией и МФЦ, в случае, если заявитель выбрал место получения результата услуги – МФЦ</w:t>
            </w:r>
          </w:p>
          <w:p w:rsidR="00411C68" w:rsidRPr="00BB0727" w:rsidRDefault="00411C68" w:rsidP="00411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В течение 5 календарных дней после подготовки результата оказания услуги.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1C68" w:rsidRPr="00BB0727" w:rsidTr="00411C6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Получение МФЦ подготовленного  Администрацией результата услуги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уведомления  Администрацией МФЦ о готовности результата услуги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и передачу документов в МФЦ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</w:tc>
      </w:tr>
      <w:tr w:rsidR="00411C68" w:rsidRPr="00BB0727" w:rsidTr="00411C68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результата услуги в МФЦ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день обращения заявителя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BB0727" w:rsidRDefault="00411C68" w:rsidP="0041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выдаче документов</w:t>
            </w:r>
          </w:p>
        </w:tc>
      </w:tr>
      <w:tr w:rsidR="00BB0727" w:rsidRPr="00BB0727" w:rsidTr="00BB0727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BB0727" w:rsidRPr="00BB0727" w:rsidTr="00BB0727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11C68" w:rsidRPr="00BB0727" w:rsidTr="00411C68">
        <w:trPr>
          <w:trHeight w:val="154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</w:p>
          <w:p w:rsidR="00411C68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23"/>
                <w:b/>
                <w:sz w:val="20"/>
                <w:szCs w:val="20"/>
              </w:rPr>
            </w:pPr>
            <w:bookmarkStart w:id="0" w:name="_GoBack"/>
            <w:bookmarkEnd w:id="0"/>
            <w:r w:rsidRPr="000D7599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  <w:p w:rsidR="00411C68" w:rsidRPr="00BB0727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318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0727" w:rsidRPr="00BB0727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="00BB0727"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="00BB0727"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Признание жилого помещения </w:t>
            </w:r>
            <w:proofErr w:type="gramStart"/>
            <w:r w:rsidR="00BB0727"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="00BB0727"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="00BB0727"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BB0727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591AEC" w:rsidRDefault="00BB0727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591AEC" w:rsidRDefault="00C1007A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прием и регистрация заявления и документов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7A" w:rsidRPr="00591AEC" w:rsidRDefault="00C1007A" w:rsidP="00591AE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Основанием для начала административной процедуры является представление заявителем заявления и документов, необходимых для принятия решения </w:t>
            </w: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о 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признании жилого помещения непригодным для проживания, многоквартирного дома аварийным и подлежащим сносу или реконструкции. В</w:t>
            </w: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случае соответствия представленных заявления и документов требованиям,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заявление регистрируется в книге регистрации заявлений. Результатом административной процедуры 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является регистрация заявления в книге регистрации заявлений, проставление на письменном заявлении регистрационного номера и даты регистрации, направление документов в Комиссию.</w:t>
            </w:r>
          </w:p>
          <w:p w:rsidR="00BB0727" w:rsidRPr="00591AEC" w:rsidRDefault="00BB0727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C1007A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 дня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C1007A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C1007A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C1007A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27898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оценка соответствия помещения требованиям, предъявляемым к жилым помещениям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shd w:val="clear" w:color="auto" w:fill="FFFFFF"/>
              <w:spacing w:after="0" w:line="173" w:lineRule="atLeast"/>
              <w:ind w:firstLine="708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Основанием для начала процедуры оценки соответствия помещения требованиям, предъявляемым к жилым помещениям, является поступление в Комиссию (секретарю Комиссии) заявления и документов. Комиссия в назначенный день рассматривает заявление, приложенные к заявлению документы и принимает решение. В случае необходимости комиссия назначает дополнительное обследование и испытания, результаты которых приобщаются к документам, ранее представленным на рассмотрение комиссии. При проведении оценки Комиссия принимает решение исходя из требований, которым должно отвечать жилое помещение, установленных постановлением Правительства РФ от 28.01.2006 г. № 47 «Об утверждении Положения о признании помещения жилым помещением, жилого помещения  непригодным для проживания и многоквартирного дома </w:t>
            </w: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аварийным и подлежащим сносу или реконструкции». В случае принятия Комиссией решения о необходимости проведения 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любым способом, установленным Администрацией. Результатом является принятие Комиссией соответствующего решения в виде заключения Комиссии.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30 дней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27898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принятие решения и оформление заключения межведомственной комиссией, подписание распоряжения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Основанием для начала процедуры принятия решения, подписания распоряжения Администрации о дальнейшем использовании помещения, является принятие комиссией решения и оформление заключения о признании помещения непригодным для постоянного проживания. Решение принимается большинством голосов членов Комиссии. По окончании работы Комиссия составляет в 3-х экземплярах заключение. На основании полученного заключения секретарь Комиссии готовит проект распоряжения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</w:t>
            </w: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восстановительных работ.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10 дней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27898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направление заявителю уведомления о принятом решении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591AEC" w:rsidRDefault="00F27898" w:rsidP="00591AEC">
            <w:pPr>
              <w:shd w:val="clear" w:color="auto" w:fill="FFFFFF"/>
              <w:spacing w:after="0" w:line="173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Основанием для начала процедуры уведомления заявителя о принятом решении является подписание и регистрация распоряжения Администрации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      </w:r>
            <w:r w:rsidRPr="00591A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Результатом 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исполнения административного действия является выдача или направление заявителю уведомления </w:t>
            </w:r>
            <w:r w:rsidRPr="00591AEC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</w:t>
            </w:r>
            <w:r w:rsidRPr="00591AE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дальнейшем использовании помещения.</w:t>
            </w:r>
          </w:p>
          <w:p w:rsidR="00F27898" w:rsidRPr="00591AEC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дней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Комиссия</w:t>
            </w: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898" w:rsidRPr="00BB0727" w:rsidRDefault="00F27898" w:rsidP="0059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0727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727" w:rsidRPr="00BB0727" w:rsidTr="00BB072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20"/>
          <w:sz w:val="12"/>
          <w:szCs w:val="12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20"/>
          <w:sz w:val="12"/>
          <w:szCs w:val="12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20"/>
          <w:sz w:val="12"/>
          <w:szCs w:val="12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8. «Особенности предоставления «подуслуги» в электронной форме»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BB0727" w:rsidRPr="00BB0727" w:rsidTr="00BB0727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заявителем информации о сроках и порядке предоставления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записи на прием в орган, МФЦ для подачи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запроса о предоставлении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формирования запроса о предоставлении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 иных документов, необходимых для предоставления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оплаты государственной пошлины за предоставление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подачи жалобы на нарушение порядка предоставления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«подуслуги» </w:t>
            </w: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и досудебного (внесудебного)</w:t>
            </w:r>
          </w:p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«подуслуги»</w:t>
            </w:r>
          </w:p>
        </w:tc>
      </w:tr>
      <w:tr w:rsidR="00BB0727" w:rsidRPr="00BB0727" w:rsidTr="00BB0727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B0727" w:rsidRPr="00BB0727" w:rsidTr="00BB0727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727" w:rsidRPr="00BB0727" w:rsidRDefault="00BB0727" w:rsidP="00BB07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помещения жилым помещением.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3" w:firstLine="284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Признание жилого помещения </w:t>
            </w:r>
            <w:proofErr w:type="gramStart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непригодным</w:t>
            </w:r>
            <w:proofErr w:type="gramEnd"/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для проживания.</w:t>
            </w:r>
          </w:p>
          <w:p w:rsidR="00BB0727" w:rsidRPr="00BB0727" w:rsidRDefault="00BB0727" w:rsidP="00BB072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Признание многоквартирного дома аварийным и подлежащим сносу или реконструкции.</w:t>
            </w:r>
          </w:p>
        </w:tc>
      </w:tr>
      <w:tr w:rsidR="00411C68" w:rsidRPr="00BB0727" w:rsidTr="00BB0727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</w:p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запрос заявителя в электронной форме, поступивший в адрес администрации</w:t>
            </w:r>
            <w:r w:rsidRPr="000D75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или</w:t>
            </w:r>
            <w:r w:rsidRPr="000D759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D7599">
              <w:rPr>
                <w:rFonts w:ascii="Times New Roman" w:hAnsi="Times New Roman" w:cs="Times New Roman"/>
                <w:bCs/>
                <w:sz w:val="20"/>
                <w:szCs w:val="20"/>
              </w:rPr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68" w:rsidRPr="000D7599" w:rsidRDefault="00411C68" w:rsidP="00591AEC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20"/>
          <w:sz w:val="12"/>
          <w:szCs w:val="12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pacing w:val="20"/>
          <w:sz w:val="12"/>
          <w:szCs w:val="12"/>
          <w:lang w:eastAsia="ru-RU"/>
        </w:rPr>
      </w:pPr>
    </w:p>
    <w:p w:rsidR="00BB0727" w:rsidRPr="00BB0727" w:rsidRDefault="00BB0727" w:rsidP="00BB0727">
      <w:pPr>
        <w:rPr>
          <w:rFonts w:ascii="Arial" w:eastAsiaTheme="minorEastAsia" w:hAnsi="Arial" w:cs="Arial"/>
          <w:sz w:val="18"/>
          <w:szCs w:val="18"/>
          <w:lang w:eastAsia="ru-RU"/>
        </w:rPr>
      </w:pPr>
      <w:r w:rsidRPr="00BB0727">
        <w:rPr>
          <w:rFonts w:ascii="Arial" w:eastAsiaTheme="minorEastAsia" w:hAnsi="Arial" w:cs="Arial"/>
          <w:sz w:val="18"/>
          <w:szCs w:val="18"/>
          <w:lang w:eastAsia="ru-RU"/>
        </w:rPr>
        <w:br w:type="page"/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BB0727" w:rsidRPr="00BB0727" w:rsidSect="00BB0727">
          <w:headerReference w:type="default" r:id="rId9"/>
          <w:pgSz w:w="16839" w:h="11907" w:orient="landscape" w:code="9"/>
          <w:pgMar w:top="993" w:right="567" w:bottom="567" w:left="567" w:header="720" w:footer="720" w:gutter="0"/>
          <w:cols w:space="60"/>
          <w:noEndnote/>
          <w:docGrid w:linePitch="326"/>
        </w:sectPr>
      </w:pPr>
    </w:p>
    <w:tbl>
      <w:tblPr>
        <w:tblStyle w:val="a3"/>
        <w:tblW w:w="5528" w:type="dxa"/>
        <w:tblInd w:w="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</w:tblGrid>
      <w:tr w:rsidR="00BB0727" w:rsidRPr="00BB0727" w:rsidTr="00BB0727">
        <w:tc>
          <w:tcPr>
            <w:tcW w:w="5528" w:type="dxa"/>
            <w:tcBorders>
              <w:bottom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 Администрацию</w:t>
            </w:r>
          </w:p>
        </w:tc>
      </w:tr>
      <w:tr w:rsidR="00BB0727" w:rsidRPr="00BB0727" w:rsidTr="00BB0727"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</w:tr>
      <w:tr w:rsidR="00BB0727" w:rsidRPr="00BB0727" w:rsidTr="00BB0727">
        <w:tc>
          <w:tcPr>
            <w:tcW w:w="5528" w:type="dxa"/>
            <w:tcBorders>
              <w:top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Ф.И.О. (заявителя/уполномоченного лица, действующего по доверенности или от имени юридического лица)</w:t>
            </w:r>
          </w:p>
        </w:tc>
      </w:tr>
      <w:tr w:rsidR="00BB0727" w:rsidRPr="00BB0727" w:rsidTr="00BB0727">
        <w:tc>
          <w:tcPr>
            <w:tcW w:w="5528" w:type="dxa"/>
            <w:tcBorders>
              <w:bottom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727" w:rsidRPr="00BB0727" w:rsidTr="00BB0727">
        <w:tc>
          <w:tcPr>
            <w:tcW w:w="5528" w:type="dxa"/>
            <w:tcBorders>
              <w:top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(адрес проживания, нахождения)</w:t>
            </w:r>
          </w:p>
        </w:tc>
      </w:tr>
      <w:tr w:rsidR="00BB0727" w:rsidRPr="00BB0727" w:rsidTr="00BB0727">
        <w:tc>
          <w:tcPr>
            <w:tcW w:w="5528" w:type="dxa"/>
            <w:tcBorders>
              <w:bottom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727" w:rsidRPr="00BB0727" w:rsidTr="00BB0727">
        <w:tc>
          <w:tcPr>
            <w:tcW w:w="5528" w:type="dxa"/>
            <w:tcBorders>
              <w:top w:val="single" w:sz="4" w:space="0" w:color="auto"/>
            </w:tcBorders>
          </w:tcPr>
          <w:p w:rsidR="00BB0727" w:rsidRPr="00BB0727" w:rsidRDefault="00BB0727" w:rsidP="00BB072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B072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Прошу рассмотреть вопрос о ____________________________________________________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ab/>
      </w:r>
      <w:proofErr w:type="gramStart"/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 признание помещения жилым помещением или жилого помещения </w:t>
      </w:r>
      <w:proofErr w:type="gramEnd"/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непригодным для проживания и </w:t>
      </w:r>
      <w:proofErr w:type="gramStart"/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(или) многоквартирного дома аварийным и подлежащим сносу или реконструкции)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территории: _________________________________________________________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населенного пункта, входящего в состав муниципального образования,    на территории которого находится помещение)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адресу: ___________________________________________________________________________</w:t>
      </w: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ind w:right="3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727">
        <w:rPr>
          <w:rFonts w:ascii="Times New Roman" w:eastAsia="Times New Roman" w:hAnsi="Times New Roman" w:cs="Times New Roman"/>
          <w:sz w:val="26"/>
          <w:szCs w:val="26"/>
        </w:rPr>
        <w:t>Приложение: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727">
        <w:rPr>
          <w:rFonts w:ascii="Times New Roman" w:eastAsia="Times New Roman" w:hAnsi="Times New Roman" w:cs="Times New Roman"/>
          <w:sz w:val="26"/>
          <w:szCs w:val="26"/>
        </w:rPr>
        <w:t>1. __________________________________________________________________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727">
        <w:rPr>
          <w:rFonts w:ascii="Times New Roman" w:eastAsia="Times New Roman" w:hAnsi="Times New Roman" w:cs="Times New Roman"/>
          <w:sz w:val="26"/>
          <w:szCs w:val="26"/>
        </w:rPr>
        <w:t>2. __________________________________________________________________</w:t>
      </w:r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727">
        <w:rPr>
          <w:rFonts w:ascii="Times New Roman" w:eastAsia="Times New Roman" w:hAnsi="Times New Roman" w:cs="Times New Roman"/>
          <w:sz w:val="26"/>
          <w:szCs w:val="26"/>
        </w:rPr>
        <w:t>3. __________________________________________________________________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B0727">
        <w:rPr>
          <w:rFonts w:ascii="Times New Roman" w:eastAsiaTheme="minorEastAsia" w:hAnsi="Times New Roman" w:cs="Times New Roman"/>
          <w:sz w:val="26"/>
          <w:szCs w:val="26"/>
          <w:lang w:eastAsia="ru-RU"/>
        </w:rPr>
        <w:t>4. __________________________________________________________________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0727">
        <w:rPr>
          <w:rFonts w:ascii="Times New Roman" w:eastAsiaTheme="minorEastAsia" w:hAnsi="Times New Roman" w:cs="Times New Roman"/>
          <w:sz w:val="26"/>
          <w:szCs w:val="26"/>
          <w:lang w:eastAsia="ru-RU"/>
        </w:rPr>
        <w:t>5. __________________________________________________________________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Настоящим даю согласие Администрации _____________________________________ на обработку,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(наименование муниципального образования)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включая </w:t>
      </w:r>
      <w:r w:rsidRPr="00BB0727">
        <w:rPr>
          <w:rFonts w:ascii="Times New Roman" w:hAnsi="Times New Roman" w:cs="Times New Roman"/>
          <w:sz w:val="24"/>
          <w:szCs w:val="24"/>
          <w:lang w:eastAsia="ru-RU"/>
        </w:rPr>
        <w:t xml:space="preserve">сбор, </w:t>
      </w:r>
      <w:r w:rsidRPr="00BB0727">
        <w:rPr>
          <w:rFonts w:ascii="Times New Roman" w:hAnsi="Times New Roman" w:cs="Times New Roman"/>
          <w:sz w:val="24"/>
          <w:szCs w:val="24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BB07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BB0727" w:rsidRPr="00BB0727" w:rsidRDefault="00BB0727" w:rsidP="00BB0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7"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___________________________________________________________</w:t>
      </w:r>
    </w:p>
    <w:p w:rsidR="00BB0727" w:rsidRPr="00BB0727" w:rsidRDefault="00BB0727" w:rsidP="00BB07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Pr="00BB072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BB0727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BB0727" w:rsidRPr="00BB0727" w:rsidRDefault="00BB0727" w:rsidP="00BB0727">
      <w:pPr>
        <w:autoSpaceDE w:val="0"/>
        <w:autoSpaceDN w:val="0"/>
        <w:adjustRightInd w:val="0"/>
        <w:spacing w:before="120"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0727">
        <w:rPr>
          <w:rFonts w:ascii="Times New Roman" w:eastAsia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4"/>
          <w:szCs w:val="24"/>
        </w:rPr>
      </w:pP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4"/>
          <w:szCs w:val="24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</w:rPr>
        <w:t>«____»  _________ 20 ___ г.                   ________________________             ____________________</w:t>
      </w: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Подпись заявителя                                 расшифровка подписи</w:t>
      </w: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4"/>
          <w:szCs w:val="24"/>
        </w:rPr>
      </w:pP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4"/>
          <w:szCs w:val="24"/>
        </w:rPr>
      </w:pPr>
      <w:r w:rsidRPr="00BB0727">
        <w:rPr>
          <w:rFonts w:ascii="Times New Roman" w:eastAsiaTheme="minorEastAsia" w:hAnsi="Times New Roman" w:cs="Times New Roman"/>
          <w:sz w:val="24"/>
          <w:szCs w:val="24"/>
        </w:rPr>
        <w:t xml:space="preserve">   «____»  _________ 20 ___ г.                ________________________             ____________________</w:t>
      </w: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BB0727">
        <w:rPr>
          <w:rFonts w:ascii="Times New Roman" w:eastAsiaTheme="minorEastAsia" w:hAnsi="Times New Roman" w:cs="Times New Roman"/>
          <w:i/>
          <w:sz w:val="20"/>
          <w:szCs w:val="20"/>
        </w:rPr>
        <w:t xml:space="preserve">  Подпись специалиста                                расшифровка подписи</w:t>
      </w:r>
    </w:p>
    <w:p w:rsidR="00BB0727" w:rsidRPr="00BB0727" w:rsidRDefault="00BB0727" w:rsidP="00BB0727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proofErr w:type="gramStart"/>
      <w:r w:rsidRPr="00BB0727">
        <w:rPr>
          <w:rFonts w:ascii="Times New Roman" w:eastAsiaTheme="minorEastAsia" w:hAnsi="Times New Roman" w:cs="Times New Roman"/>
          <w:i/>
          <w:sz w:val="20"/>
          <w:szCs w:val="20"/>
        </w:rPr>
        <w:t>принявшего</w:t>
      </w:r>
      <w:proofErr w:type="gramEnd"/>
      <w:r w:rsidRPr="00BB0727">
        <w:rPr>
          <w:rFonts w:ascii="Times New Roman" w:eastAsiaTheme="minorEastAsia" w:hAnsi="Times New Roman" w:cs="Times New Roman"/>
          <w:i/>
          <w:sz w:val="20"/>
          <w:szCs w:val="20"/>
        </w:rPr>
        <w:t xml:space="preserve"> заявление</w:t>
      </w:r>
    </w:p>
    <w:p w:rsidR="00BB0727" w:rsidRPr="00BB0727" w:rsidRDefault="00BB0727" w:rsidP="00BB0727">
      <w:pPr>
        <w:autoSpaceDN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0727" w:rsidRPr="00BB0727" w:rsidRDefault="00BB0727" w:rsidP="00BB072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0727" w:rsidRDefault="00BB0727"/>
    <w:sectPr w:rsidR="00BB0727" w:rsidSect="00BB0727">
      <w:pgSz w:w="11907" w:h="16839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626" w:rsidRDefault="00EE7626">
      <w:pPr>
        <w:spacing w:after="0" w:line="240" w:lineRule="auto"/>
      </w:pPr>
      <w:r>
        <w:separator/>
      </w:r>
    </w:p>
  </w:endnote>
  <w:endnote w:type="continuationSeparator" w:id="0">
    <w:p w:rsidR="00EE7626" w:rsidRDefault="00EE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626" w:rsidRDefault="00EE7626">
      <w:pPr>
        <w:spacing w:after="0" w:line="240" w:lineRule="auto"/>
      </w:pPr>
      <w:r>
        <w:separator/>
      </w:r>
    </w:p>
  </w:footnote>
  <w:footnote w:type="continuationSeparator" w:id="0">
    <w:p w:rsidR="00EE7626" w:rsidRDefault="00EE7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07A" w:rsidRDefault="00C1007A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A67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181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B036E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C4DC7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414EC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C364B"/>
    <w:multiLevelType w:val="hybridMultilevel"/>
    <w:tmpl w:val="2C704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A6272"/>
    <w:multiLevelType w:val="hybridMultilevel"/>
    <w:tmpl w:val="F5BCDCF2"/>
    <w:lvl w:ilvl="0" w:tplc="36AA8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91B9E"/>
    <w:multiLevelType w:val="hybridMultilevel"/>
    <w:tmpl w:val="73A2A410"/>
    <w:lvl w:ilvl="0" w:tplc="DFA41EC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5156F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B6990"/>
    <w:multiLevelType w:val="multilevel"/>
    <w:tmpl w:val="F3B028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C6C2CE1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E634E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36DEA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676E9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045C7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C3F9C"/>
    <w:multiLevelType w:val="hybridMultilevel"/>
    <w:tmpl w:val="773E1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02A3D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728CB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22617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840B0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41F57"/>
    <w:multiLevelType w:val="hybridMultilevel"/>
    <w:tmpl w:val="A10A7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3"/>
  </w:num>
  <w:num w:numId="5">
    <w:abstractNumId w:val="5"/>
  </w:num>
  <w:num w:numId="6">
    <w:abstractNumId w:val="2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21"/>
  </w:num>
  <w:num w:numId="12">
    <w:abstractNumId w:val="3"/>
  </w:num>
  <w:num w:numId="13">
    <w:abstractNumId w:val="18"/>
  </w:num>
  <w:num w:numId="14">
    <w:abstractNumId w:val="17"/>
  </w:num>
  <w:num w:numId="15">
    <w:abstractNumId w:val="7"/>
  </w:num>
  <w:num w:numId="16">
    <w:abstractNumId w:val="10"/>
  </w:num>
  <w:num w:numId="17">
    <w:abstractNumId w:val="1"/>
  </w:num>
  <w:num w:numId="18">
    <w:abstractNumId w:val="12"/>
  </w:num>
  <w:num w:numId="19">
    <w:abstractNumId w:val="19"/>
  </w:num>
  <w:num w:numId="20">
    <w:abstractNumId w:val="4"/>
  </w:num>
  <w:num w:numId="21">
    <w:abstractNumId w:val="6"/>
  </w:num>
  <w:num w:numId="22">
    <w:abstractNumId w:val="14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19A"/>
    <w:rsid w:val="0002579D"/>
    <w:rsid w:val="00077269"/>
    <w:rsid w:val="0019654F"/>
    <w:rsid w:val="00205785"/>
    <w:rsid w:val="003331AA"/>
    <w:rsid w:val="0037416B"/>
    <w:rsid w:val="00411C68"/>
    <w:rsid w:val="00591AEC"/>
    <w:rsid w:val="00592FE6"/>
    <w:rsid w:val="008163A2"/>
    <w:rsid w:val="008E3E2E"/>
    <w:rsid w:val="009D172F"/>
    <w:rsid w:val="00AA30A5"/>
    <w:rsid w:val="00B52E7B"/>
    <w:rsid w:val="00B95C44"/>
    <w:rsid w:val="00BB0727"/>
    <w:rsid w:val="00BD75D0"/>
    <w:rsid w:val="00C1007A"/>
    <w:rsid w:val="00C3155F"/>
    <w:rsid w:val="00C90C50"/>
    <w:rsid w:val="00EE7626"/>
    <w:rsid w:val="00F2119A"/>
    <w:rsid w:val="00F27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0727"/>
  </w:style>
  <w:style w:type="paragraph" w:customStyle="1" w:styleId="Style1">
    <w:name w:val="Style1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B0727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BB072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BB0727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BB0727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BB0727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BB0727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BB072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BB0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07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B07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B07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B07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B072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gwt-inlinehtml">
    <w:name w:val="gwt-inlinehtml"/>
    <w:basedOn w:val="a0"/>
    <w:rsid w:val="00BB0727"/>
  </w:style>
  <w:style w:type="paragraph" w:styleId="aa">
    <w:name w:val="List Paragraph"/>
    <w:basedOn w:val="a"/>
    <w:uiPriority w:val="34"/>
    <w:qFormat/>
    <w:rsid w:val="00BB07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07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0727"/>
  </w:style>
  <w:style w:type="paragraph" w:customStyle="1" w:styleId="Style1">
    <w:name w:val="Style1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B0727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B0727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BB0727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BB0727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BB0727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BB0727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BB0727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BB0727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BB0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7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B07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B072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B072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727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B072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gwt-inlinehtml">
    <w:name w:val="gwt-inlinehtml"/>
    <w:basedOn w:val="a0"/>
    <w:rsid w:val="00BB0727"/>
  </w:style>
  <w:style w:type="paragraph" w:styleId="aa">
    <w:name w:val="List Paragraph"/>
    <w:basedOn w:val="a"/>
    <w:uiPriority w:val="34"/>
    <w:qFormat/>
    <w:rsid w:val="00BB07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07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ev.gosuslugi.ru/portal/services.js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28</Pages>
  <Words>7304</Words>
  <Characters>41638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2017-09-22T09:19:00Z</dcterms:created>
  <dcterms:modified xsi:type="dcterms:W3CDTF">2017-10-03T08:57:00Z</dcterms:modified>
</cp:coreProperties>
</file>