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УТВЕРЖДАЮ</w:t>
      </w:r>
    </w:p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 Л.В. Филиппова</w:t>
      </w:r>
    </w:p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Заместитель Главы администрации</w:t>
      </w:r>
    </w:p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Муезерского муниципального района</w:t>
      </w:r>
    </w:p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социальным вопросам</w:t>
      </w:r>
    </w:p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115FB4" w:rsidRDefault="00115FB4" w:rsidP="00115FB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6B1BD6" w:rsidRPr="00115FB4" w:rsidRDefault="006B1BD6" w:rsidP="006B1BD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15FB4">
        <w:rPr>
          <w:rFonts w:ascii="Times New Roman" w:hAnsi="Times New Roman"/>
          <w:b/>
          <w:sz w:val="26"/>
          <w:szCs w:val="26"/>
        </w:rPr>
        <w:t xml:space="preserve">Отчет </w:t>
      </w:r>
      <w:r w:rsidR="00115FB4" w:rsidRPr="00115FB4">
        <w:rPr>
          <w:rFonts w:ascii="Times New Roman" w:hAnsi="Times New Roman"/>
          <w:b/>
          <w:sz w:val="26"/>
          <w:szCs w:val="26"/>
        </w:rPr>
        <w:t xml:space="preserve">об исполнении основных </w:t>
      </w:r>
      <w:r w:rsidRPr="00115FB4">
        <w:rPr>
          <w:rFonts w:ascii="Times New Roman" w:hAnsi="Times New Roman"/>
          <w:b/>
          <w:sz w:val="26"/>
          <w:szCs w:val="26"/>
        </w:rPr>
        <w:t xml:space="preserve"> </w:t>
      </w:r>
      <w:r w:rsidR="00115FB4" w:rsidRPr="00115FB4">
        <w:rPr>
          <w:rFonts w:ascii="Times New Roman" w:hAnsi="Times New Roman"/>
          <w:b/>
          <w:sz w:val="26"/>
          <w:szCs w:val="26"/>
        </w:rPr>
        <w:t>показателей</w:t>
      </w:r>
      <w:r w:rsidRPr="00115FB4">
        <w:rPr>
          <w:rFonts w:ascii="Times New Roman" w:hAnsi="Times New Roman"/>
          <w:b/>
          <w:sz w:val="26"/>
          <w:szCs w:val="26"/>
        </w:rPr>
        <w:t xml:space="preserve"> муниципальной программы «Развитие физической культуры и спорта в Муезерском муниципальном районе  на 2021-2025 годы»</w:t>
      </w:r>
    </w:p>
    <w:p w:rsidR="00115FB4" w:rsidRPr="00115FB4" w:rsidRDefault="00115FB4" w:rsidP="006B1BD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15FB4" w:rsidRPr="00115FB4" w:rsidRDefault="00115FB4" w:rsidP="006B1BD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15FB4">
        <w:rPr>
          <w:rFonts w:ascii="Times New Roman" w:hAnsi="Times New Roman"/>
          <w:b/>
          <w:sz w:val="26"/>
          <w:szCs w:val="26"/>
        </w:rPr>
        <w:t>За 202</w:t>
      </w:r>
      <w:r w:rsidR="009E5AE4">
        <w:rPr>
          <w:rFonts w:ascii="Times New Roman" w:hAnsi="Times New Roman"/>
          <w:b/>
          <w:sz w:val="26"/>
          <w:szCs w:val="26"/>
        </w:rPr>
        <w:t>4</w:t>
      </w:r>
      <w:r w:rsidRPr="00115FB4">
        <w:rPr>
          <w:rFonts w:ascii="Times New Roman" w:hAnsi="Times New Roman"/>
          <w:b/>
          <w:sz w:val="26"/>
          <w:szCs w:val="26"/>
        </w:rPr>
        <w:t xml:space="preserve"> г.</w:t>
      </w:r>
    </w:p>
    <w:p w:rsidR="00115FB4" w:rsidRPr="006B1BD6" w:rsidRDefault="00115FB4" w:rsidP="006B1BD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3120"/>
        <w:gridCol w:w="3402"/>
        <w:gridCol w:w="2835"/>
        <w:gridCol w:w="4536"/>
      </w:tblGrid>
      <w:tr w:rsidR="003041A0" w:rsidRPr="00450F73" w:rsidTr="00450F73">
        <w:trPr>
          <w:trHeight w:val="88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 программы, основного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отчет  </w:t>
            </w:r>
          </w:p>
        </w:tc>
      </w:tr>
      <w:tr w:rsidR="003041A0" w:rsidRPr="00450F73" w:rsidTr="003041A0">
        <w:trPr>
          <w:cantSplit/>
          <w:trHeight w:val="144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b/>
                <w:sz w:val="24"/>
                <w:szCs w:val="24"/>
              </w:rPr>
              <w:t>1. Создание условий для вовлечения различных групп населения района к регулярным занятиям физической культурой и спортом</w:t>
            </w:r>
          </w:p>
        </w:tc>
      </w:tr>
      <w:tr w:rsidR="003041A0" w:rsidRPr="00450F73" w:rsidTr="003041A0">
        <w:trPr>
          <w:cantSplit/>
          <w:trHeight w:val="144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 благоприятных условий для привлечения различных слоев населения к организованным занятиям физической культурой и спортом</w:t>
            </w:r>
          </w:p>
        </w:tc>
      </w:tr>
      <w:tr w:rsidR="003041A0" w:rsidRPr="00450F73" w:rsidTr="003041A0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комплексных мероприятий среди различных слоёв населения, обеспечение участия сборных команд Муезерского района в муниципальных физкультурных и комплексных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Увеличение доли лиц систематически занимающихся физической культурой и спортом в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уменьшение доли лиц систематически занимающихся физической культурой и спортом, ухудшение здоровья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85563" w:rsidRDefault="00502340" w:rsidP="001B1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Муезерского муниципального района от </w:t>
            </w:r>
            <w:r w:rsidR="001B14FE" w:rsidRPr="004855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14FE" w:rsidRPr="0048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 w:rsidR="001B14FE" w:rsidRPr="00485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B14FE" w:rsidRPr="0048556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Календарный план муниципальных спортивно-массовых мероприятий на 202</w:t>
            </w:r>
            <w:r w:rsidR="001B14FE" w:rsidRPr="00485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proofErr w:type="gram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Утверждено 1</w:t>
            </w:r>
            <w:r w:rsidR="001B14FE" w:rsidRPr="00485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спортивно-массовых мероприятий, проведено </w:t>
            </w:r>
            <w:r w:rsidR="001B14FE" w:rsidRPr="00485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14FE" w:rsidRPr="00485563">
              <w:rPr>
                <w:rFonts w:ascii="Times New Roman" w:hAnsi="Times New Roman" w:cs="Times New Roman"/>
                <w:sz w:val="24"/>
                <w:szCs w:val="24"/>
              </w:rPr>
              <w:t>Фестивальная серия «Шаги навстречу ГТО»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, Лыжня России,  Всероссийская акция «Отцовский патруль» Мы </w:t>
            </w:r>
            <w:proofErr w:type="spell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spell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5563">
              <w:rPr>
                <w:rStyle w:val="FontStyle26"/>
                <w:b w:val="0"/>
                <w:color w:val="000000"/>
                <w:sz w:val="24"/>
                <w:szCs w:val="24"/>
              </w:rPr>
              <w:t xml:space="preserve">Турнир по </w:t>
            </w:r>
            <w:r w:rsidRPr="00485563">
              <w:rPr>
                <w:rStyle w:val="FontStyle26"/>
                <w:b w:val="0"/>
                <w:color w:val="000000"/>
                <w:sz w:val="24"/>
                <w:szCs w:val="24"/>
              </w:rPr>
              <w:lastRenderedPageBreak/>
              <w:t>волейболу среди взрослого населения,</w:t>
            </w:r>
            <w:r w:rsidRPr="00485563">
              <w:rPr>
                <w:rStyle w:val="FontStyle26"/>
                <w:color w:val="000000"/>
                <w:sz w:val="24"/>
                <w:szCs w:val="24"/>
              </w:rPr>
              <w:t xml:space="preserve"> 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4FE" w:rsidRPr="00485563">
              <w:rPr>
                <w:rStyle w:val="FontStyle26"/>
                <w:b w:val="0"/>
                <w:sz w:val="24"/>
                <w:szCs w:val="24"/>
              </w:rPr>
              <w:t>Семинар специалистов в сфере физической культуры и спорта,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Физкультурно-оздоровительные мероприятия для детей - инвалидов и/или с ограниченными возможностями здоровья, </w:t>
            </w:r>
            <w:r w:rsidR="001B14FE" w:rsidRPr="00485563">
              <w:rPr>
                <w:rFonts w:ascii="Times New Roman" w:hAnsi="Times New Roman" w:cs="Times New Roman"/>
                <w:sz w:val="24"/>
                <w:szCs w:val="24"/>
              </w:rPr>
              <w:t>муниципальный этап Чемпионата школьной баскетбольной лиги «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КЭС БАСКЕТ</w:t>
            </w:r>
            <w:r w:rsidR="001B14FE" w:rsidRPr="00485563">
              <w:rPr>
                <w:rFonts w:ascii="Times New Roman" w:hAnsi="Times New Roman" w:cs="Times New Roman"/>
                <w:sz w:val="24"/>
                <w:szCs w:val="24"/>
              </w:rPr>
              <w:t>» в Республике Карелия сезона 2024-2025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3041A0" w:rsidRPr="00450F73" w:rsidTr="00450F73">
        <w:trPr>
          <w:trHeight w:val="4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поэтапному внедрению и реализации Всероссийского физкультурно-спортивного комплекса «Готов к труду и обороне»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района участвующих в мероприятиях по поэтапному внедрению и реализации Всероссийского физкультурно-спортивного комплекса «Готов к труду и обороне»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уменьшение численности населения района участвующих в мероприятиях по поэтапному внедрению и реализации Всероссийского физкультурно-спортивного комплекса «Готов к труду и обороне»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85563" w:rsidRDefault="00413CF7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eastAsia="Times New Roman" w:hAnsi="Times New Roman" w:cs="Times New Roman"/>
                <w:sz w:val="24"/>
                <w:szCs w:val="24"/>
              </w:rPr>
              <w:t>В феврале-марте 2024</w:t>
            </w:r>
            <w:r w:rsidR="00F441E2" w:rsidRPr="00485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F441E2"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ась</w:t>
            </w:r>
            <w:r w:rsidR="00F441E2" w:rsidRPr="00485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56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Фестивальная серия «Шаги навстречу ГТО»</w:t>
            </w:r>
            <w:r w:rsidR="00F441E2" w:rsidRPr="00485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спортивного комплекса отдела ДЮСШ Муниципального бюджетного учреждения дополнительного образования Муезерского муниципального района «Центр дополнительного образования»</w:t>
            </w:r>
            <w:r w:rsidR="003041A0"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, в фестивале приняли участие 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041A0"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041A0" w:rsidRPr="00485563" w:rsidRDefault="00F441E2" w:rsidP="00413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CF7" w:rsidRPr="00485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="003041A0"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13CF7" w:rsidRPr="00485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41A0"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года муниципальный этап Всероссийской акции «Отцовский патруль. Мы </w:t>
            </w:r>
            <w:proofErr w:type="spellStart"/>
            <w:r w:rsidR="003041A0" w:rsidRPr="00485563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spellEnd"/>
            <w:r w:rsidR="003041A0" w:rsidRPr="00485563">
              <w:rPr>
                <w:rFonts w:ascii="Times New Roman" w:hAnsi="Times New Roman" w:cs="Times New Roman"/>
                <w:sz w:val="24"/>
                <w:szCs w:val="24"/>
              </w:rPr>
              <w:t>» на базе спортивного комплекса отдела ДЮСШ МБУДО ЦДО, в акции приняли участие 5 семей (10 человек).</w:t>
            </w:r>
          </w:p>
        </w:tc>
      </w:tr>
      <w:tr w:rsidR="003041A0" w:rsidRPr="00450F73" w:rsidTr="00502340">
        <w:trPr>
          <w:cantSplit/>
          <w:trHeight w:val="26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памятным датам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района   участвующих в физкультурно-спортивных мероприятиях, сохранение культурных традиций, пропаганда здорового образа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утрата значимости культурно нравственных ценностей, уменьшение населения района систематически занимающегося физической культурой и спортом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44" w:rsidRPr="00485563" w:rsidRDefault="00413CF7" w:rsidP="00A065E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  <w:r w:rsidR="00502340"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5EB" w:rsidRPr="00485563">
              <w:rPr>
                <w:rFonts w:ascii="Times New Roman" w:hAnsi="Times New Roman" w:cs="Times New Roman"/>
                <w:sz w:val="24"/>
                <w:szCs w:val="24"/>
              </w:rPr>
              <w:t>прошел Турнир по самбо, посвященный подвигу 6 роты ВДВ</w:t>
            </w:r>
          </w:p>
          <w:p w:rsidR="00A065EB" w:rsidRPr="00485563" w:rsidRDefault="00A065EB" w:rsidP="00A065EB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08 ноября прошла </w:t>
            </w:r>
            <w:r w:rsidRPr="0048556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Комплексная спартакиада среди учащихся МБУДО «Отдела ДЮСШ»</w:t>
            </w:r>
            <w:r w:rsidRPr="004855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среди юношей и девушек 2008-2011 г.р., посвященная Дню Героев Отечества</w:t>
            </w:r>
          </w:p>
          <w:p w:rsidR="00A065EB" w:rsidRPr="00485563" w:rsidRDefault="00A065EB" w:rsidP="00A065EB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15 ноября прошла </w:t>
            </w:r>
            <w:r w:rsidRPr="00485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Комплексная спартакиада среди учащихся МБУДО «отдела ДЮСШ» 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среди юношей и девушек 2008-2011 г.р.</w:t>
            </w:r>
            <w:proofErr w:type="gram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посвященная Дню Героев Отечества волейбол</w:t>
            </w:r>
          </w:p>
          <w:p w:rsidR="00A065EB" w:rsidRPr="00485563" w:rsidRDefault="00A065EB" w:rsidP="00A065EB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29 ноября прошла </w:t>
            </w:r>
            <w:r w:rsidRPr="00485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Комплексная спартакиада среди учащихся МБУДО «отдела ДЮСШ» 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среди юношей и девушек 2008-2011 г.р.</w:t>
            </w:r>
            <w:proofErr w:type="gram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Дню Героев Отечества </w:t>
            </w:r>
            <w:proofErr w:type="spell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футзал</w:t>
            </w:r>
            <w:proofErr w:type="spellEnd"/>
          </w:p>
          <w:p w:rsidR="00A065EB" w:rsidRPr="00485563" w:rsidRDefault="00A065EB" w:rsidP="00A065EB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06 декабря прошла</w:t>
            </w:r>
            <w:r w:rsidRPr="00485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85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Комплексная спартакиада среди учащихся МБУДО «отдела ДЮСШ» 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среди юношей и девушек 2008-2011 г.р.</w:t>
            </w:r>
            <w:proofErr w:type="gram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Героев Отечества эстафеты</w:t>
            </w:r>
          </w:p>
        </w:tc>
      </w:tr>
      <w:tr w:rsidR="003041A0" w:rsidRPr="00450F73" w:rsidTr="003041A0">
        <w:trPr>
          <w:cantSplit/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жизни; размещение социальной рекламы; еженедельное освещение в средствах массовой информации проводимых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увеличение доли лиц систематически занимающихся физической культурой и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уменьшение доли лиц систематически занимающихся физической культурой и спортом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8556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Спортивных мероприятиях образовательными учреждениями района размещаются на официальном сайте Муезерского муниципального района, образовательных учреждений, а также в группах социальной сети «</w:t>
            </w:r>
            <w:proofErr w:type="spell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41A0" w:rsidRPr="00450F73" w:rsidTr="003041A0">
        <w:trPr>
          <w:cantSplit/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Организация сбора, обработки и анализа статистических данных по отрасли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обеспечение и мониторинг оперативной и достоверной информацией о развитии физической культуры и спорта в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отсутствие оперативной и достоверной информацией о развитии физической культуры и спорта в районе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8556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1 ФК до 25 января</w:t>
            </w:r>
          </w:p>
          <w:p w:rsidR="003041A0" w:rsidRPr="0048556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5 ФК до 1</w:t>
            </w:r>
            <w:r w:rsidR="002D1729" w:rsidRPr="00485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3041A0" w:rsidRPr="0048556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3-АФК до 25 января</w:t>
            </w:r>
          </w:p>
          <w:p w:rsidR="003041A0" w:rsidRPr="0048556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2-ГТО до 25 января</w:t>
            </w:r>
          </w:p>
        </w:tc>
      </w:tr>
      <w:tr w:rsidR="003041A0" w:rsidRPr="00450F73" w:rsidTr="003041A0">
        <w:trPr>
          <w:cantSplit/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присвоению массовых спортивных разрядов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увеличение лиц систематически занимающихся   спортом, повышение уровня спортивного мастерства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уменьшение лиц систематически занимающихся спортом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85563" w:rsidRDefault="003041A0" w:rsidP="00A06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065EB" w:rsidRPr="00485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году присвоен</w:t>
            </w:r>
            <w:r w:rsidR="00115FB4" w:rsidRPr="004855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65EB"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спортивны</w:t>
            </w:r>
            <w:r w:rsidR="00115FB4" w:rsidRPr="004855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  <w:r w:rsidR="00502340" w:rsidRPr="004855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5FB4"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065EB" w:rsidRPr="00485563">
              <w:rPr>
                <w:rFonts w:ascii="Times New Roman" w:hAnsi="Times New Roman" w:cs="Times New Roman"/>
                <w:sz w:val="24"/>
                <w:szCs w:val="24"/>
              </w:rPr>
              <w:t>баскетболу</w:t>
            </w:r>
          </w:p>
        </w:tc>
      </w:tr>
      <w:tr w:rsidR="003041A0" w:rsidRPr="00450F73" w:rsidTr="0007787D">
        <w:trPr>
          <w:cantSplit/>
          <w:trHeight w:val="144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8556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1.2 Создание условий для развития адаптивной физической культуры и адаптивного  спорта</w:t>
            </w:r>
          </w:p>
        </w:tc>
      </w:tr>
      <w:tr w:rsidR="003041A0" w:rsidRPr="00450F73" w:rsidTr="003041A0">
        <w:trPr>
          <w:cantSplit/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 среди лиц с ограниченными возможностями здоровья и  инвалидов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уменьшение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85563" w:rsidRDefault="003041A0" w:rsidP="005023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340" w:rsidRPr="00485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9E5AE4" w:rsidRPr="00485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502340" w:rsidRPr="00485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октября 202</w:t>
            </w:r>
            <w:r w:rsidR="009E5AE4" w:rsidRPr="00485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502340" w:rsidRPr="00485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 на базе МКОУ </w:t>
            </w:r>
            <w:proofErr w:type="spellStart"/>
            <w:r w:rsidR="00502340" w:rsidRPr="00485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Муезерская</w:t>
            </w:r>
            <w:proofErr w:type="spellEnd"/>
            <w:r w:rsidR="00502340" w:rsidRPr="00485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 состоялось муниципальное </w:t>
            </w:r>
            <w:r w:rsidR="00502340" w:rsidRPr="00485563"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физкультурно-оздоровительное</w:t>
            </w:r>
            <w:r w:rsidR="00502340" w:rsidRPr="00485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мероприятие для детей-инвалидов и/или с ограниченными возможностями здоровья Муезерского муниципального района.</w:t>
            </w:r>
            <w:r w:rsidR="00502340" w:rsidRPr="00485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02340" w:rsidRPr="00485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мероприятии приняли участие все общеоб</w:t>
            </w:r>
            <w:r w:rsidR="009E5AE4" w:rsidRPr="004855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разовательные учреждения района</w:t>
            </w:r>
          </w:p>
        </w:tc>
      </w:tr>
      <w:tr w:rsidR="003041A0" w:rsidRPr="00450F73" w:rsidTr="003041A0">
        <w:trPr>
          <w:cantSplit/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инвалидов и лиц с ограниченными возможностями в соревнованиях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инвалидов, увеличение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уменьшение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85563" w:rsidRDefault="003041A0" w:rsidP="00D33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Инвалиды и лица с ограниченными возможностями здоровья принимают участие в спортивных мероприятиях, организованных на базе общеобразовательных учреждений, учреждений дополнительного образования, а также в районных спортивных мероприятиях.</w:t>
            </w:r>
          </w:p>
        </w:tc>
      </w:tr>
      <w:tr w:rsidR="003041A0" w:rsidRPr="00450F73" w:rsidTr="00F218FA">
        <w:trPr>
          <w:trHeight w:val="144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A0" w:rsidRPr="0048556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2 Создание условий для вовлечения детей и молодежи в занятия физической культурой и спортом</w:t>
            </w:r>
          </w:p>
        </w:tc>
      </w:tr>
      <w:tr w:rsidR="003041A0" w:rsidRPr="00450F73" w:rsidTr="001F7368">
        <w:trPr>
          <w:trHeight w:val="144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A0" w:rsidRPr="0048556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2.1. Развитие детского и молодежного спорта</w:t>
            </w:r>
          </w:p>
        </w:tc>
      </w:tr>
      <w:tr w:rsidR="003041A0" w:rsidRPr="00450F73" w:rsidTr="003041A0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физкультурных и комплексных мероприятий среди детей и молодёжи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вовлечение большего числа детей, подростков и молодёжи в спортивные соревнования, в целях организации соревновательной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спортивного мастерства, физической подготовленности детей, подростков и молодёжи, увеличение количества антиобщественных и 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преступных проявлений в молодёжной среде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85563" w:rsidRDefault="00413CF7" w:rsidP="00E72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Распоряжением администрации Муезерского муниципального района от 07.12.2024№ 234 утвержден Календарный план муниципальных спортивно-массовых мероприятий на 2024 год. </w:t>
            </w:r>
            <w:proofErr w:type="gram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10 муниципальных спортивно-массовых мероприятий, 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7 (Фестивальная серия «Шаги навстречу ГТО», Лыжня России,  Всероссийская акция «Отцовский патруль» Мы </w:t>
            </w:r>
            <w:proofErr w:type="spell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spell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5563">
              <w:rPr>
                <w:rStyle w:val="FontStyle26"/>
                <w:b w:val="0"/>
                <w:color w:val="000000"/>
                <w:sz w:val="24"/>
                <w:szCs w:val="24"/>
              </w:rPr>
              <w:t>Турнир по волейболу среди взрослого населения,</w:t>
            </w:r>
            <w:r w:rsidRPr="00485563">
              <w:rPr>
                <w:rStyle w:val="FontStyle26"/>
                <w:color w:val="000000"/>
                <w:sz w:val="24"/>
                <w:szCs w:val="24"/>
              </w:rPr>
              <w:t xml:space="preserve"> 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563">
              <w:rPr>
                <w:rStyle w:val="FontStyle26"/>
                <w:b w:val="0"/>
                <w:sz w:val="24"/>
                <w:szCs w:val="24"/>
              </w:rPr>
              <w:t>Семинар специалистов в сфере физической культуры и спорта,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Физкультурно-оздоровительные мероприятия для детей - инвалидов и/или с ограниченными возможностями здоровья, муниципальный этап Чемпионата школьной баскетбольной лиги «КЭС БАСКЕТ» в Республике Карелия сезона 2024-2025)</w:t>
            </w:r>
            <w:proofErr w:type="gramEnd"/>
          </w:p>
        </w:tc>
      </w:tr>
      <w:tr w:rsidR="003041A0" w:rsidRPr="00450F73" w:rsidTr="003041A0">
        <w:trPr>
          <w:cantSplit/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 техническое обеспечение сборных  команд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улучшение спортивных результатов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ухудшение спортивных результатов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A0" w:rsidRPr="00485563" w:rsidRDefault="003041A0" w:rsidP="009E5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E5AE4" w:rsidRPr="00485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2736FF"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="009E5AE4" w:rsidRPr="00485563">
              <w:rPr>
                <w:rFonts w:ascii="Times New Roman" w:hAnsi="Times New Roman" w:cs="Times New Roman"/>
                <w:sz w:val="24"/>
                <w:szCs w:val="24"/>
              </w:rPr>
              <w:t>Ледмозерская</w:t>
            </w:r>
            <w:proofErr w:type="spellEnd"/>
            <w:r w:rsidR="009E5AE4"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6FF" w:rsidRPr="0048556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9E5AE4"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и МКОУ </w:t>
            </w:r>
            <w:proofErr w:type="spellStart"/>
            <w:r w:rsidR="009E5AE4" w:rsidRPr="00485563">
              <w:rPr>
                <w:rFonts w:ascii="Times New Roman" w:hAnsi="Times New Roman" w:cs="Times New Roman"/>
                <w:sz w:val="24"/>
                <w:szCs w:val="24"/>
              </w:rPr>
              <w:t>Муезерская</w:t>
            </w:r>
            <w:proofErr w:type="spellEnd"/>
            <w:r w:rsidR="009E5AE4"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2736FF"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AE4" w:rsidRPr="00485563">
              <w:rPr>
                <w:rFonts w:ascii="Times New Roman" w:hAnsi="Times New Roman" w:cs="Times New Roman"/>
                <w:sz w:val="24"/>
                <w:szCs w:val="24"/>
              </w:rPr>
              <w:t>приобреталось спортивное оборудование и инвентарь для развития школьного спортивного клуба.</w:t>
            </w:r>
          </w:p>
        </w:tc>
      </w:tr>
      <w:tr w:rsidR="003041A0" w:rsidRPr="00450F73" w:rsidTr="003041A0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сельских спортивных соревнований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увеличение лиц, систематически занимающихся спортом, повышение уровня спортивного мастерства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уменьшение лиц, систематически занимающихся спортом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8556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Сельскими поселениями проводятся спортивные мероприятия</w:t>
            </w:r>
            <w:r w:rsidR="00115FB4" w:rsidRPr="004855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такие как лыжня России, битва титанов, мама</w:t>
            </w:r>
            <w:r w:rsidR="002D1729" w:rsidRPr="004855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папа</w:t>
            </w:r>
            <w:r w:rsidR="002D1729" w:rsidRPr="004855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я спортивная семья. В с</w:t>
            </w:r>
            <w:proofErr w:type="gram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угозеро и п.Тикша ежегодно проводятся соревнования по футболу и мини-футболу, в </w:t>
            </w:r>
            <w:proofErr w:type="spell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п.Ледмозеро</w:t>
            </w:r>
            <w:proofErr w:type="spell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баскетболу, в </w:t>
            </w:r>
            <w:proofErr w:type="spell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п.Волома</w:t>
            </w:r>
            <w:proofErr w:type="spell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– по лыжным гонкам.</w:t>
            </w:r>
          </w:p>
        </w:tc>
      </w:tr>
      <w:tr w:rsidR="003041A0" w:rsidRPr="00450F73" w:rsidTr="007C532B">
        <w:trPr>
          <w:trHeight w:val="144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A0" w:rsidRPr="0048556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2.2. Создание условий для достижения спортсменами района спортивных результатов на районных и региональных соревнованиях</w:t>
            </w:r>
          </w:p>
        </w:tc>
      </w:tr>
      <w:tr w:rsidR="003041A0" w:rsidRPr="00450F73" w:rsidTr="003041A0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достижения спортсменами района спортивных </w:t>
            </w:r>
            <w:r w:rsidRPr="00F44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на региональных соревнованиях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лиц систематически занимающихся спортом, </w:t>
            </w: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спортивного мастерства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лиц систематически занимающихся спортом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8556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065EB" w:rsidRPr="00485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году спортсмены района выезжали на республиканские соревнования. Их достигнутые 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результаты:</w:t>
            </w:r>
          </w:p>
          <w:p w:rsidR="00A065EB" w:rsidRPr="00485563" w:rsidRDefault="00A065EB" w:rsidP="00A065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боевому самбо «ПАМЯТИ ПОДВИГА ВОИНОВ 6-ОЙ РОТЫ ПСКОВСКИХ ДЕСАНТНИКОВ»  военнослужащим, погибшим в локальных войнах и конфликтах г</w:t>
            </w:r>
            <w:proofErr w:type="gram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ортавала </w:t>
            </w:r>
            <w:proofErr w:type="spell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Дрожаников</w:t>
            </w:r>
            <w:proofErr w:type="spell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С-1 место, </w:t>
            </w:r>
            <w:proofErr w:type="spell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Костыгов</w:t>
            </w:r>
            <w:proofErr w:type="spell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Н.-2 место</w:t>
            </w:r>
          </w:p>
          <w:p w:rsidR="00A065EB" w:rsidRPr="00485563" w:rsidRDefault="00A065EB" w:rsidP="00A065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Республики Карелия по самбо 1 место </w:t>
            </w:r>
            <w:proofErr w:type="spellStart"/>
            <w:r w:rsidRPr="00485563">
              <w:rPr>
                <w:rFonts w:ascii="Times New Roman" w:hAnsi="Times New Roman" w:cs="Times New Roman"/>
                <w:bCs/>
                <w:sz w:val="24"/>
                <w:szCs w:val="24"/>
              </w:rPr>
              <w:t>Дрожаников</w:t>
            </w:r>
            <w:proofErr w:type="spellEnd"/>
            <w:r w:rsidRPr="00485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</w:t>
            </w:r>
          </w:p>
          <w:p w:rsidR="00A065EB" w:rsidRPr="00485563" w:rsidRDefault="00A065EB" w:rsidP="00A065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Первенства Республики Карелия по баскетболу – 2 место</w:t>
            </w:r>
          </w:p>
          <w:p w:rsidR="00A065EB" w:rsidRPr="00485563" w:rsidRDefault="00A065EB" w:rsidP="00A065E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="00494826"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школьной лиги «</w:t>
            </w:r>
            <w:proofErr w:type="spell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Локобаскет</w:t>
            </w:r>
            <w:proofErr w:type="spell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»II этап (зона)</w:t>
            </w:r>
            <w:r w:rsidR="00494826"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. Костомукша: 2 место</w:t>
            </w:r>
          </w:p>
          <w:p w:rsidR="003041A0" w:rsidRPr="00485563" w:rsidRDefault="00A065EB" w:rsidP="00A065E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Региональные спортивные соревнования «Школьная лига дзюдо» 2 место- Андреев Иван,</w:t>
            </w:r>
            <w:r w:rsidR="00494826"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Виролайнен</w:t>
            </w:r>
            <w:proofErr w:type="spell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Леонид, Житкова София, Мулярчик Никита, Малеев Андрей, Трофимова Агата,</w:t>
            </w:r>
            <w:r w:rsidR="00494826"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Хлебаева</w:t>
            </w:r>
            <w:proofErr w:type="spell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94826"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3 место- Бандурко Арина, Белов Максим, Зыкин Данила, Иванов Родион, Любченко </w:t>
            </w:r>
            <w:proofErr w:type="spell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  <w:proofErr w:type="spell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4826"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Шавловский</w:t>
            </w:r>
            <w:proofErr w:type="spellEnd"/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 Богдан.</w:t>
            </w:r>
            <w:proofErr w:type="gramEnd"/>
          </w:p>
        </w:tc>
      </w:tr>
      <w:tr w:rsidR="003041A0" w:rsidRPr="00450F73" w:rsidTr="003041A0">
        <w:trPr>
          <w:cantSplit/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спортсменов района на региональных соревнованиях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улучшение спортивных результатов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ухудшение спортивных результатов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63" w:rsidRPr="00485563" w:rsidRDefault="00485563" w:rsidP="00485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Республики Карелия по самбо г</w:t>
            </w:r>
            <w:proofErr w:type="gramStart"/>
            <w:r w:rsidRPr="00485563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85563">
              <w:rPr>
                <w:rFonts w:ascii="Times New Roman" w:hAnsi="Times New Roman" w:cs="Times New Roman"/>
                <w:bCs/>
                <w:sz w:val="24"/>
                <w:szCs w:val="24"/>
              </w:rPr>
              <w:t>етрозаводск,  Первенство Республики Карелия по баскетболу</w:t>
            </w:r>
            <w:r w:rsidRPr="004855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85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г..Петрозаводск, 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Региональные спортивные соревнования «Школьная лига дзюдо»</w:t>
            </w:r>
            <w:r w:rsidRPr="00485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>г.Петрозаводск</w:t>
            </w:r>
          </w:p>
        </w:tc>
      </w:tr>
      <w:tr w:rsidR="00293844" w:rsidRPr="00450F73" w:rsidTr="005A74A4">
        <w:trPr>
          <w:cantSplit/>
          <w:trHeight w:val="144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44" w:rsidRPr="00485563" w:rsidRDefault="00293844" w:rsidP="002938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b/>
                <w:sz w:val="24"/>
                <w:szCs w:val="24"/>
              </w:rPr>
              <w:t>3.Развитие инфраструктуры физической культуры и спорта</w:t>
            </w:r>
          </w:p>
        </w:tc>
      </w:tr>
      <w:tr w:rsidR="003041A0" w:rsidRPr="00450F73" w:rsidTr="003041A0">
        <w:trPr>
          <w:cantSplit/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F441E2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E2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и развития материально-технической спортивной базы в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обеспечение жителей района услугой «Организация занятий физической культурой спортом; спортивно-массовых мероприятий»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50F7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F73">
              <w:rPr>
                <w:rFonts w:ascii="Times New Roman" w:hAnsi="Times New Roman" w:cs="Times New Roman"/>
                <w:sz w:val="24"/>
                <w:szCs w:val="24"/>
              </w:rPr>
              <w:t>не обеспечение жителей района услугой «Организация занятий физической культурой спортом; спортивно-массовых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0" w:rsidRPr="00485563" w:rsidRDefault="003041A0" w:rsidP="009D1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3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учреждениями и администрациями поселений </w:t>
            </w:r>
          </w:p>
        </w:tc>
      </w:tr>
    </w:tbl>
    <w:p w:rsidR="00450F73" w:rsidRDefault="00450F73" w:rsidP="009D17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E9A" w:rsidRPr="00450F73" w:rsidRDefault="00293844" w:rsidP="009D1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F73">
        <w:rPr>
          <w:rFonts w:ascii="Times New Roman" w:hAnsi="Times New Roman" w:cs="Times New Roman"/>
          <w:sz w:val="24"/>
          <w:szCs w:val="24"/>
        </w:rPr>
        <w:t>Исполнитель: _________________________</w:t>
      </w:r>
    </w:p>
    <w:p w:rsidR="00293844" w:rsidRPr="00450F73" w:rsidRDefault="00293844" w:rsidP="009D1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F73">
        <w:rPr>
          <w:rFonts w:ascii="Times New Roman" w:hAnsi="Times New Roman" w:cs="Times New Roman"/>
          <w:sz w:val="24"/>
          <w:szCs w:val="24"/>
        </w:rPr>
        <w:t>Бахтина М.Г., ведущий специалист отдела образования и по делам молодежи администрации Муезерского муниципального района</w:t>
      </w:r>
    </w:p>
    <w:sectPr w:rsidR="00293844" w:rsidRPr="00450F73" w:rsidSect="00115FB4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7F4"/>
    <w:multiLevelType w:val="hybridMultilevel"/>
    <w:tmpl w:val="F3B4E76A"/>
    <w:lvl w:ilvl="0" w:tplc="BABAE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F1B0D"/>
    <w:multiLevelType w:val="multilevel"/>
    <w:tmpl w:val="89F4C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11E5523"/>
    <w:multiLevelType w:val="multilevel"/>
    <w:tmpl w:val="EB94427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="Times New Roman" w:hint="default"/>
        <w:sz w:val="24"/>
      </w:rPr>
    </w:lvl>
  </w:abstractNum>
  <w:abstractNum w:abstractNumId="3">
    <w:nsid w:val="7BE83F4B"/>
    <w:multiLevelType w:val="hybridMultilevel"/>
    <w:tmpl w:val="66CC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1BD6"/>
    <w:rsid w:val="00115FB4"/>
    <w:rsid w:val="001B14FE"/>
    <w:rsid w:val="002425D2"/>
    <w:rsid w:val="002736FF"/>
    <w:rsid w:val="002849AA"/>
    <w:rsid w:val="00293844"/>
    <w:rsid w:val="002D1729"/>
    <w:rsid w:val="003041A0"/>
    <w:rsid w:val="003B3091"/>
    <w:rsid w:val="0040420D"/>
    <w:rsid w:val="00413CF7"/>
    <w:rsid w:val="00450F73"/>
    <w:rsid w:val="00485563"/>
    <w:rsid w:val="00494826"/>
    <w:rsid w:val="00502340"/>
    <w:rsid w:val="0058453F"/>
    <w:rsid w:val="005A23F4"/>
    <w:rsid w:val="00672774"/>
    <w:rsid w:val="006859A8"/>
    <w:rsid w:val="006B1BD6"/>
    <w:rsid w:val="006F440E"/>
    <w:rsid w:val="00710A7A"/>
    <w:rsid w:val="00753E9A"/>
    <w:rsid w:val="00886AA5"/>
    <w:rsid w:val="009B5B53"/>
    <w:rsid w:val="009B6E17"/>
    <w:rsid w:val="009D17C6"/>
    <w:rsid w:val="009E5AE4"/>
    <w:rsid w:val="00A065EB"/>
    <w:rsid w:val="00AC4E8A"/>
    <w:rsid w:val="00AD4626"/>
    <w:rsid w:val="00B76848"/>
    <w:rsid w:val="00B77454"/>
    <w:rsid w:val="00D3389B"/>
    <w:rsid w:val="00DC3A5C"/>
    <w:rsid w:val="00E720F0"/>
    <w:rsid w:val="00F20E9A"/>
    <w:rsid w:val="00F441E2"/>
    <w:rsid w:val="00FE1E39"/>
    <w:rsid w:val="00FF1D77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9A"/>
  </w:style>
  <w:style w:type="paragraph" w:styleId="1">
    <w:name w:val="heading 1"/>
    <w:basedOn w:val="a"/>
    <w:next w:val="a"/>
    <w:link w:val="10"/>
    <w:qFormat/>
    <w:rsid w:val="004855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i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BD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34"/>
    <w:qFormat/>
    <w:rsid w:val="006B1BD6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6B1BD6"/>
    <w:rPr>
      <w:rFonts w:eastAsiaTheme="minorHAnsi"/>
      <w:lang w:eastAsia="en-US"/>
    </w:rPr>
  </w:style>
  <w:style w:type="character" w:styleId="a6">
    <w:name w:val="Emphasis"/>
    <w:basedOn w:val="a0"/>
    <w:uiPriority w:val="20"/>
    <w:qFormat/>
    <w:rsid w:val="006859A8"/>
    <w:rPr>
      <w:i/>
      <w:iCs/>
    </w:rPr>
  </w:style>
  <w:style w:type="character" w:customStyle="1" w:styleId="FontStyle26">
    <w:name w:val="Font Style26"/>
    <w:rsid w:val="00E720F0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485563"/>
    <w:rPr>
      <w:rFonts w:ascii="Cambria" w:eastAsia="Times New Roman" w:hAnsi="Cambria" w:cs="Times New Roman"/>
      <w:b/>
      <w:bCs/>
      <w:i/>
      <w:color w:val="000000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2023-01-26T11:13:00Z</cp:lastPrinted>
  <dcterms:created xsi:type="dcterms:W3CDTF">2022-08-18T12:01:00Z</dcterms:created>
  <dcterms:modified xsi:type="dcterms:W3CDTF">2025-02-05T09:22:00Z</dcterms:modified>
</cp:coreProperties>
</file>